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44A" w:rsidRPr="00BD31F2" w:rsidRDefault="00A2744A" w:rsidP="009931E6">
      <w:pPr>
        <w:snapToGrid w:val="0"/>
        <w:spacing w:line="360" w:lineRule="auto"/>
        <w:jc w:val="center"/>
        <w:rPr>
          <w:rFonts w:ascii="Calibri" w:hAnsi="Calibri" w:cs="Calibri"/>
          <w:bCs/>
          <w:sz w:val="52"/>
          <w:szCs w:val="52"/>
        </w:rPr>
      </w:pPr>
      <w:bookmarkStart w:id="0" w:name="_Toc296468330"/>
      <w:bookmarkStart w:id="1" w:name="_Toc263968683"/>
      <w:bookmarkStart w:id="2" w:name="_Toc264035117"/>
      <w:bookmarkStart w:id="3" w:name="_Toc264716346"/>
      <w:r w:rsidRPr="00BD31F2">
        <w:rPr>
          <w:rFonts w:ascii="Calibri" w:hAnsi="Calibri" w:cs="Calibri"/>
          <w:bCs/>
          <w:sz w:val="52"/>
          <w:szCs w:val="52"/>
        </w:rPr>
        <w:t>國</w:t>
      </w:r>
      <w:r w:rsidRPr="00BD31F2">
        <w:rPr>
          <w:rFonts w:ascii="Calibri" w:hAnsi="Calibri" w:cs="Calibri"/>
          <w:bCs/>
          <w:sz w:val="52"/>
          <w:szCs w:val="52"/>
        </w:rPr>
        <w:t xml:space="preserve">  </w:t>
      </w:r>
      <w:r w:rsidRPr="00BD31F2">
        <w:rPr>
          <w:rFonts w:ascii="Calibri" w:hAnsi="Calibri" w:cs="Calibri"/>
          <w:bCs/>
          <w:sz w:val="52"/>
          <w:szCs w:val="52"/>
        </w:rPr>
        <w:t>立</w:t>
      </w:r>
      <w:r w:rsidRPr="00BD31F2">
        <w:rPr>
          <w:rFonts w:ascii="Calibri" w:hAnsi="Calibri" w:cs="Calibri"/>
          <w:bCs/>
          <w:sz w:val="52"/>
          <w:szCs w:val="52"/>
        </w:rPr>
        <w:t xml:space="preserve">  </w:t>
      </w:r>
      <w:r w:rsidRPr="00BD31F2">
        <w:rPr>
          <w:rFonts w:ascii="Calibri" w:hAnsi="Calibri" w:cs="Calibri"/>
          <w:bCs/>
          <w:sz w:val="52"/>
          <w:szCs w:val="52"/>
        </w:rPr>
        <w:t>中</w:t>
      </w:r>
      <w:r w:rsidRPr="00BD31F2">
        <w:rPr>
          <w:rFonts w:ascii="Calibri" w:hAnsi="Calibri" w:cs="Calibri"/>
          <w:bCs/>
          <w:sz w:val="52"/>
          <w:szCs w:val="52"/>
        </w:rPr>
        <w:t xml:space="preserve">  </w:t>
      </w:r>
      <w:r w:rsidRPr="00BD31F2">
        <w:rPr>
          <w:rFonts w:ascii="Calibri" w:hAnsi="Calibri" w:cs="Calibri"/>
          <w:bCs/>
          <w:sz w:val="52"/>
          <w:szCs w:val="52"/>
        </w:rPr>
        <w:t>央</w:t>
      </w:r>
      <w:r w:rsidRPr="00BD31F2">
        <w:rPr>
          <w:rFonts w:ascii="Calibri" w:hAnsi="Calibri" w:cs="Calibri"/>
          <w:bCs/>
          <w:sz w:val="52"/>
          <w:szCs w:val="52"/>
        </w:rPr>
        <w:t xml:space="preserve">  </w:t>
      </w:r>
      <w:r w:rsidRPr="00BD31F2">
        <w:rPr>
          <w:rFonts w:ascii="Calibri" w:hAnsi="Calibri" w:cs="Calibri"/>
          <w:bCs/>
          <w:sz w:val="52"/>
          <w:szCs w:val="52"/>
        </w:rPr>
        <w:t>大</w:t>
      </w:r>
      <w:r w:rsidRPr="00BD31F2">
        <w:rPr>
          <w:rFonts w:ascii="Calibri" w:hAnsi="Calibri" w:cs="Calibri"/>
          <w:bCs/>
          <w:sz w:val="52"/>
          <w:szCs w:val="52"/>
        </w:rPr>
        <w:t xml:space="preserve">  </w:t>
      </w:r>
      <w:r w:rsidRPr="00BD31F2">
        <w:rPr>
          <w:rFonts w:ascii="Calibri" w:hAnsi="Calibri" w:cs="Calibri"/>
          <w:bCs/>
          <w:sz w:val="52"/>
          <w:szCs w:val="52"/>
        </w:rPr>
        <w:t>學</w:t>
      </w:r>
    </w:p>
    <w:p w:rsidR="00A2744A" w:rsidRPr="00BD31F2" w:rsidRDefault="00A2744A" w:rsidP="009931E6">
      <w:pPr>
        <w:snapToGrid w:val="0"/>
        <w:spacing w:line="360" w:lineRule="auto"/>
        <w:jc w:val="center"/>
        <w:rPr>
          <w:rFonts w:ascii="Calibri" w:hAnsi="Calibri" w:cs="Calibri"/>
          <w:szCs w:val="24"/>
        </w:rPr>
      </w:pPr>
    </w:p>
    <w:p w:rsidR="00A2744A" w:rsidRPr="00BD31F2" w:rsidRDefault="00A2744A" w:rsidP="009931E6">
      <w:pPr>
        <w:snapToGrid w:val="0"/>
        <w:spacing w:line="360" w:lineRule="auto"/>
        <w:jc w:val="center"/>
        <w:rPr>
          <w:rFonts w:ascii="Calibri" w:hAnsi="Calibri" w:cs="Calibri"/>
          <w:szCs w:val="24"/>
        </w:rPr>
      </w:pPr>
    </w:p>
    <w:p w:rsidR="009B1815" w:rsidRPr="00BD31F2" w:rsidRDefault="009B1815" w:rsidP="009931E6">
      <w:pPr>
        <w:snapToGrid w:val="0"/>
        <w:spacing w:line="360" w:lineRule="auto"/>
        <w:jc w:val="center"/>
        <w:rPr>
          <w:rFonts w:ascii="Calibri" w:hAnsi="Calibri" w:cs="Calibri"/>
          <w:kern w:val="0"/>
          <w:sz w:val="52"/>
          <w:szCs w:val="52"/>
        </w:rPr>
      </w:pPr>
      <w:r w:rsidRPr="00BD31F2">
        <w:rPr>
          <w:rFonts w:ascii="Calibri" w:hAnsi="Calibri" w:cs="Calibri"/>
          <w:kern w:val="0"/>
          <w:sz w:val="52"/>
          <w:szCs w:val="52"/>
        </w:rPr>
        <w:t>資</w:t>
      </w:r>
      <w:r w:rsidR="00A2744A" w:rsidRPr="00BD31F2">
        <w:rPr>
          <w:rFonts w:ascii="Calibri" w:hAnsi="Calibri" w:cs="Calibri"/>
          <w:kern w:val="0"/>
          <w:sz w:val="52"/>
          <w:szCs w:val="52"/>
        </w:rPr>
        <w:t xml:space="preserve"> </w:t>
      </w:r>
      <w:r w:rsidRPr="00BD31F2">
        <w:rPr>
          <w:rFonts w:ascii="Calibri" w:hAnsi="Calibri" w:cs="Calibri"/>
          <w:kern w:val="0"/>
          <w:sz w:val="52"/>
          <w:szCs w:val="52"/>
        </w:rPr>
        <w:t>訊</w:t>
      </w:r>
      <w:r w:rsidR="00A2744A" w:rsidRPr="00BD31F2">
        <w:rPr>
          <w:rFonts w:ascii="Calibri" w:hAnsi="Calibri" w:cs="Calibri"/>
          <w:kern w:val="0"/>
          <w:sz w:val="52"/>
          <w:szCs w:val="52"/>
        </w:rPr>
        <w:t xml:space="preserve"> </w:t>
      </w:r>
      <w:r w:rsidR="00A2744A" w:rsidRPr="00BD31F2">
        <w:rPr>
          <w:rFonts w:ascii="Calibri" w:hAnsi="Calibri" w:cs="Calibri"/>
          <w:kern w:val="0"/>
          <w:sz w:val="52"/>
          <w:szCs w:val="52"/>
        </w:rPr>
        <w:t>工</w:t>
      </w:r>
      <w:r w:rsidR="00A2744A" w:rsidRPr="00BD31F2">
        <w:rPr>
          <w:rFonts w:ascii="Calibri" w:hAnsi="Calibri" w:cs="Calibri"/>
          <w:kern w:val="0"/>
          <w:sz w:val="52"/>
          <w:szCs w:val="52"/>
        </w:rPr>
        <w:t xml:space="preserve"> </w:t>
      </w:r>
      <w:r w:rsidR="00A2744A" w:rsidRPr="00BD31F2">
        <w:rPr>
          <w:rFonts w:ascii="Calibri" w:hAnsi="Calibri" w:cs="Calibri"/>
          <w:kern w:val="0"/>
          <w:sz w:val="52"/>
          <w:szCs w:val="52"/>
        </w:rPr>
        <w:t>程</w:t>
      </w:r>
      <w:r w:rsidR="00A2744A" w:rsidRPr="00BD31F2">
        <w:rPr>
          <w:rFonts w:ascii="Calibri" w:hAnsi="Calibri" w:cs="Calibri"/>
          <w:kern w:val="0"/>
          <w:sz w:val="52"/>
          <w:szCs w:val="52"/>
        </w:rPr>
        <w:t xml:space="preserve"> </w:t>
      </w:r>
      <w:r w:rsidRPr="00BD31F2">
        <w:rPr>
          <w:rFonts w:ascii="Calibri" w:hAnsi="Calibri" w:cs="Calibri"/>
          <w:kern w:val="0"/>
          <w:sz w:val="52"/>
          <w:szCs w:val="52"/>
        </w:rPr>
        <w:t>學</w:t>
      </w:r>
      <w:r w:rsidR="00A2744A" w:rsidRPr="00BD31F2">
        <w:rPr>
          <w:rFonts w:ascii="Calibri" w:hAnsi="Calibri" w:cs="Calibri"/>
          <w:kern w:val="0"/>
          <w:sz w:val="52"/>
          <w:szCs w:val="52"/>
        </w:rPr>
        <w:t xml:space="preserve"> </w:t>
      </w:r>
      <w:r w:rsidRPr="00BD31F2">
        <w:rPr>
          <w:rFonts w:ascii="Calibri" w:hAnsi="Calibri" w:cs="Calibri"/>
          <w:kern w:val="0"/>
          <w:sz w:val="52"/>
          <w:szCs w:val="52"/>
        </w:rPr>
        <w:t>系</w:t>
      </w:r>
      <w:r w:rsidR="00A2744A" w:rsidRPr="00BD31F2">
        <w:rPr>
          <w:rFonts w:ascii="Calibri" w:hAnsi="Calibri" w:cs="Calibri"/>
          <w:kern w:val="0"/>
          <w:sz w:val="52"/>
          <w:szCs w:val="52"/>
        </w:rPr>
        <w:t xml:space="preserve"> </w:t>
      </w:r>
      <w:r w:rsidRPr="00BD31F2">
        <w:rPr>
          <w:rFonts w:ascii="Calibri" w:hAnsi="Calibri" w:cs="Calibri"/>
          <w:kern w:val="0"/>
          <w:sz w:val="52"/>
          <w:szCs w:val="52"/>
        </w:rPr>
        <w:t>軟</w:t>
      </w:r>
      <w:r w:rsidRPr="00BD31F2">
        <w:rPr>
          <w:rFonts w:ascii="Calibri" w:hAnsi="Calibri" w:cs="Calibri"/>
          <w:kern w:val="0"/>
          <w:sz w:val="52"/>
          <w:szCs w:val="52"/>
        </w:rPr>
        <w:t xml:space="preserve"> </w:t>
      </w:r>
      <w:r w:rsidRPr="00BD31F2">
        <w:rPr>
          <w:rFonts w:ascii="Calibri" w:hAnsi="Calibri" w:cs="Calibri"/>
          <w:kern w:val="0"/>
          <w:sz w:val="52"/>
          <w:szCs w:val="52"/>
        </w:rPr>
        <w:t>體</w:t>
      </w:r>
      <w:r w:rsidRPr="00BD31F2">
        <w:rPr>
          <w:rFonts w:ascii="Calibri" w:hAnsi="Calibri" w:cs="Calibri"/>
          <w:kern w:val="0"/>
          <w:sz w:val="52"/>
          <w:szCs w:val="52"/>
        </w:rPr>
        <w:t xml:space="preserve"> </w:t>
      </w:r>
      <w:r w:rsidRPr="00BD31F2">
        <w:rPr>
          <w:rFonts w:ascii="Calibri" w:hAnsi="Calibri" w:cs="Calibri"/>
          <w:kern w:val="0"/>
          <w:sz w:val="52"/>
          <w:szCs w:val="52"/>
        </w:rPr>
        <w:t>工</w:t>
      </w:r>
      <w:r w:rsidRPr="00BD31F2">
        <w:rPr>
          <w:rFonts w:ascii="Calibri" w:hAnsi="Calibri" w:cs="Calibri"/>
          <w:kern w:val="0"/>
          <w:sz w:val="52"/>
          <w:szCs w:val="52"/>
        </w:rPr>
        <w:t xml:space="preserve"> </w:t>
      </w:r>
      <w:r w:rsidRPr="00BD31F2">
        <w:rPr>
          <w:rFonts w:ascii="Calibri" w:hAnsi="Calibri" w:cs="Calibri"/>
          <w:kern w:val="0"/>
          <w:sz w:val="52"/>
          <w:szCs w:val="52"/>
        </w:rPr>
        <w:t>程</w:t>
      </w:r>
      <w:r w:rsidRPr="00BD31F2">
        <w:rPr>
          <w:rFonts w:ascii="Calibri" w:hAnsi="Calibri" w:cs="Calibri"/>
          <w:kern w:val="0"/>
          <w:sz w:val="52"/>
          <w:szCs w:val="52"/>
        </w:rPr>
        <w:t xml:space="preserve"> </w:t>
      </w:r>
    </w:p>
    <w:p w:rsidR="00A2744A" w:rsidRPr="00BD31F2" w:rsidRDefault="009B1815" w:rsidP="009931E6">
      <w:pPr>
        <w:snapToGrid w:val="0"/>
        <w:spacing w:line="360" w:lineRule="auto"/>
        <w:jc w:val="center"/>
        <w:rPr>
          <w:rFonts w:ascii="Calibri" w:hAnsi="Calibri" w:cs="Calibri"/>
          <w:sz w:val="52"/>
          <w:szCs w:val="52"/>
        </w:rPr>
      </w:pPr>
      <w:r w:rsidRPr="00BD31F2">
        <w:rPr>
          <w:rFonts w:ascii="Calibri" w:hAnsi="Calibri" w:cs="Calibri"/>
          <w:kern w:val="0"/>
          <w:sz w:val="52"/>
          <w:szCs w:val="52"/>
        </w:rPr>
        <w:t>碩</w:t>
      </w:r>
      <w:r w:rsidRPr="00BD31F2">
        <w:rPr>
          <w:rFonts w:ascii="Calibri" w:hAnsi="Calibri" w:cs="Calibri"/>
          <w:kern w:val="0"/>
          <w:sz w:val="52"/>
          <w:szCs w:val="52"/>
        </w:rPr>
        <w:t xml:space="preserve"> </w:t>
      </w:r>
      <w:r w:rsidRPr="00BD31F2">
        <w:rPr>
          <w:rFonts w:ascii="Calibri" w:hAnsi="Calibri" w:cs="Calibri"/>
          <w:kern w:val="0"/>
          <w:sz w:val="52"/>
          <w:szCs w:val="52"/>
        </w:rPr>
        <w:t>士</w:t>
      </w:r>
      <w:r w:rsidRPr="00BD31F2">
        <w:rPr>
          <w:rFonts w:ascii="Calibri" w:hAnsi="Calibri" w:cs="Calibri"/>
          <w:kern w:val="0"/>
          <w:sz w:val="52"/>
          <w:szCs w:val="52"/>
        </w:rPr>
        <w:t xml:space="preserve"> </w:t>
      </w:r>
      <w:r w:rsidRPr="00BD31F2">
        <w:rPr>
          <w:rFonts w:ascii="Calibri" w:hAnsi="Calibri" w:cs="Calibri"/>
          <w:kern w:val="0"/>
          <w:sz w:val="52"/>
          <w:szCs w:val="52"/>
        </w:rPr>
        <w:t>班</w:t>
      </w:r>
    </w:p>
    <w:p w:rsidR="00A2744A" w:rsidRPr="00BD31F2" w:rsidRDefault="00A2744A" w:rsidP="009931E6">
      <w:pPr>
        <w:snapToGrid w:val="0"/>
        <w:spacing w:line="360" w:lineRule="auto"/>
        <w:jc w:val="center"/>
        <w:rPr>
          <w:rFonts w:ascii="Calibri" w:hAnsi="Calibri" w:cs="Calibri"/>
          <w:sz w:val="44"/>
          <w:szCs w:val="44"/>
        </w:rPr>
      </w:pPr>
      <w:r w:rsidRPr="00BD31F2">
        <w:rPr>
          <w:rFonts w:ascii="Calibri" w:hAnsi="Calibri" w:cs="Calibri"/>
          <w:sz w:val="44"/>
          <w:szCs w:val="44"/>
        </w:rPr>
        <w:t>碩</w:t>
      </w:r>
      <w:r w:rsidRPr="00BD31F2">
        <w:rPr>
          <w:rFonts w:ascii="Calibri" w:hAnsi="Calibri" w:cs="Calibri"/>
          <w:sz w:val="44"/>
          <w:szCs w:val="44"/>
        </w:rPr>
        <w:t xml:space="preserve">  </w:t>
      </w:r>
      <w:r w:rsidRPr="00BD31F2">
        <w:rPr>
          <w:rFonts w:ascii="Calibri" w:hAnsi="Calibri" w:cs="Calibri"/>
          <w:sz w:val="44"/>
          <w:szCs w:val="44"/>
        </w:rPr>
        <w:t>士</w:t>
      </w:r>
      <w:r w:rsidRPr="00BD31F2">
        <w:rPr>
          <w:rFonts w:ascii="Calibri" w:hAnsi="Calibri" w:cs="Calibri"/>
          <w:sz w:val="44"/>
          <w:szCs w:val="44"/>
        </w:rPr>
        <w:t xml:space="preserve">  </w:t>
      </w:r>
      <w:r w:rsidRPr="00BD31F2">
        <w:rPr>
          <w:rFonts w:ascii="Calibri" w:hAnsi="Calibri" w:cs="Calibri"/>
          <w:sz w:val="44"/>
          <w:szCs w:val="44"/>
        </w:rPr>
        <w:t>論</w:t>
      </w:r>
      <w:r w:rsidRPr="00BD31F2">
        <w:rPr>
          <w:rFonts w:ascii="Calibri" w:hAnsi="Calibri" w:cs="Calibri"/>
          <w:sz w:val="44"/>
          <w:szCs w:val="44"/>
        </w:rPr>
        <w:t xml:space="preserve">  </w:t>
      </w:r>
      <w:r w:rsidRPr="00BD31F2">
        <w:rPr>
          <w:rFonts w:ascii="Calibri" w:hAnsi="Calibri" w:cs="Calibri"/>
          <w:sz w:val="44"/>
          <w:szCs w:val="44"/>
        </w:rPr>
        <w:t>文</w:t>
      </w:r>
    </w:p>
    <w:p w:rsidR="00A2744A" w:rsidRPr="00BD31F2" w:rsidRDefault="00A2744A" w:rsidP="009931E6">
      <w:pPr>
        <w:snapToGrid w:val="0"/>
        <w:spacing w:line="360" w:lineRule="auto"/>
        <w:jc w:val="center"/>
        <w:rPr>
          <w:rFonts w:ascii="Calibri" w:hAnsi="Calibri" w:cs="Calibri"/>
          <w:sz w:val="44"/>
          <w:szCs w:val="44"/>
        </w:rPr>
      </w:pPr>
    </w:p>
    <w:p w:rsidR="00A2744A" w:rsidRPr="00BD31F2" w:rsidRDefault="00A2744A" w:rsidP="009931E6">
      <w:pPr>
        <w:snapToGrid w:val="0"/>
        <w:spacing w:line="360" w:lineRule="auto"/>
        <w:jc w:val="center"/>
        <w:rPr>
          <w:rFonts w:ascii="Calibri" w:hAnsi="Calibri" w:cs="Calibri"/>
          <w:sz w:val="44"/>
          <w:szCs w:val="44"/>
        </w:rPr>
      </w:pPr>
    </w:p>
    <w:p w:rsidR="00A2744A" w:rsidRPr="00BD31F2" w:rsidRDefault="00A2744A" w:rsidP="009931E6">
      <w:pPr>
        <w:snapToGrid w:val="0"/>
        <w:spacing w:line="360" w:lineRule="auto"/>
        <w:jc w:val="center"/>
        <w:rPr>
          <w:rFonts w:ascii="Calibri" w:hAnsi="Calibri" w:cs="Calibri"/>
          <w:sz w:val="40"/>
          <w:szCs w:val="40"/>
        </w:rPr>
      </w:pPr>
      <w:r w:rsidRPr="00BD31F2">
        <w:rPr>
          <w:rFonts w:ascii="Calibri" w:hAnsi="Calibri" w:cs="Calibri"/>
          <w:sz w:val="40"/>
          <w:szCs w:val="40"/>
        </w:rPr>
        <w:t>基因演算法</w:t>
      </w:r>
      <w:r w:rsidR="003C08AF" w:rsidRPr="00BD31F2">
        <w:rPr>
          <w:rFonts w:ascii="Calibri" w:hAnsi="Calibri" w:cs="Calibri"/>
          <w:sz w:val="40"/>
          <w:szCs w:val="40"/>
        </w:rPr>
        <w:t>運用於</w:t>
      </w:r>
      <w:r w:rsidRPr="00BD31F2">
        <w:rPr>
          <w:rFonts w:ascii="Calibri" w:hAnsi="Calibri" w:cs="Calibri"/>
          <w:sz w:val="40"/>
          <w:szCs w:val="40"/>
        </w:rPr>
        <w:t>特徵挑選</w:t>
      </w:r>
      <w:r w:rsidR="003C08AF" w:rsidRPr="00BD31F2">
        <w:rPr>
          <w:rFonts w:ascii="Calibri" w:hAnsi="Calibri" w:cs="Calibri"/>
          <w:sz w:val="40"/>
          <w:szCs w:val="40"/>
        </w:rPr>
        <w:t>解決</w:t>
      </w:r>
      <w:r w:rsidRPr="00BD31F2">
        <w:rPr>
          <w:rFonts w:ascii="Calibri" w:hAnsi="Calibri" w:cs="Calibri"/>
          <w:sz w:val="40"/>
          <w:szCs w:val="40"/>
        </w:rPr>
        <w:t>財務危機預測</w:t>
      </w:r>
      <w:r w:rsidR="003C08AF" w:rsidRPr="00BD31F2">
        <w:rPr>
          <w:rFonts w:ascii="Calibri" w:hAnsi="Calibri" w:cs="Calibri"/>
          <w:sz w:val="40"/>
          <w:szCs w:val="40"/>
        </w:rPr>
        <w:t>問題</w:t>
      </w:r>
    </w:p>
    <w:p w:rsidR="00A2744A" w:rsidRPr="00BD31F2" w:rsidRDefault="00A2744A" w:rsidP="009931E6">
      <w:pPr>
        <w:snapToGrid w:val="0"/>
        <w:spacing w:line="360" w:lineRule="auto"/>
        <w:jc w:val="center"/>
        <w:rPr>
          <w:rFonts w:ascii="Calibri" w:hAnsi="Calibri" w:cs="Calibri"/>
          <w:szCs w:val="24"/>
        </w:rPr>
      </w:pPr>
      <w:r w:rsidRPr="00BD31F2">
        <w:rPr>
          <w:rFonts w:ascii="Calibri" w:hAnsi="Calibri" w:cs="Calibri"/>
          <w:sz w:val="40"/>
          <w:szCs w:val="40"/>
        </w:rPr>
        <w:t>Using genetic algorithm for feature selection in financial distress problem</w:t>
      </w:r>
    </w:p>
    <w:p w:rsidR="00406A62" w:rsidRPr="00BD31F2" w:rsidRDefault="00406A62" w:rsidP="009931E6">
      <w:pPr>
        <w:snapToGrid w:val="0"/>
        <w:spacing w:line="360" w:lineRule="auto"/>
        <w:jc w:val="center"/>
        <w:rPr>
          <w:rFonts w:ascii="Calibri" w:hAnsi="Calibri" w:cs="Calibri"/>
          <w:sz w:val="40"/>
          <w:szCs w:val="40"/>
        </w:rPr>
      </w:pPr>
    </w:p>
    <w:p w:rsidR="00A2744A" w:rsidRPr="00BD31F2" w:rsidRDefault="00A2744A" w:rsidP="009931E6">
      <w:pPr>
        <w:snapToGrid w:val="0"/>
        <w:spacing w:line="360" w:lineRule="auto"/>
        <w:jc w:val="center"/>
        <w:rPr>
          <w:rFonts w:ascii="Calibri" w:hAnsi="Calibri" w:cs="Calibri"/>
          <w:sz w:val="36"/>
          <w:szCs w:val="36"/>
        </w:rPr>
      </w:pPr>
      <w:proofErr w:type="gramStart"/>
      <w:r w:rsidRPr="00BD31F2">
        <w:rPr>
          <w:rFonts w:ascii="Calibri" w:hAnsi="Calibri" w:cs="Calibri"/>
          <w:sz w:val="36"/>
          <w:szCs w:val="36"/>
        </w:rPr>
        <w:t>研</w:t>
      </w:r>
      <w:proofErr w:type="gramEnd"/>
      <w:r w:rsidRPr="00BD31F2">
        <w:rPr>
          <w:rFonts w:ascii="Calibri" w:hAnsi="Calibri" w:cs="Calibri"/>
          <w:sz w:val="36"/>
          <w:szCs w:val="36"/>
        </w:rPr>
        <w:t xml:space="preserve"> </w:t>
      </w:r>
      <w:r w:rsidRPr="00BD31F2">
        <w:rPr>
          <w:rFonts w:ascii="Calibri" w:hAnsi="Calibri" w:cs="Calibri"/>
          <w:sz w:val="36"/>
          <w:szCs w:val="36"/>
        </w:rPr>
        <w:t>究</w:t>
      </w:r>
      <w:r w:rsidRPr="00BD31F2">
        <w:rPr>
          <w:rFonts w:ascii="Calibri" w:hAnsi="Calibri" w:cs="Calibri"/>
          <w:sz w:val="36"/>
          <w:szCs w:val="36"/>
        </w:rPr>
        <w:t xml:space="preserve"> </w:t>
      </w:r>
      <w:r w:rsidRPr="00BD31F2">
        <w:rPr>
          <w:rFonts w:ascii="Calibri" w:hAnsi="Calibri" w:cs="Calibri"/>
          <w:sz w:val="36"/>
          <w:szCs w:val="36"/>
        </w:rPr>
        <w:t>生：歐</w:t>
      </w:r>
      <w:r w:rsidRPr="00BD31F2">
        <w:rPr>
          <w:rFonts w:ascii="Calibri" w:hAnsi="Calibri" w:cs="Calibri"/>
          <w:sz w:val="36"/>
          <w:szCs w:val="36"/>
        </w:rPr>
        <w:t xml:space="preserve"> </w:t>
      </w:r>
      <w:r w:rsidRPr="00BD31F2">
        <w:rPr>
          <w:rFonts w:ascii="Calibri" w:hAnsi="Calibri" w:cs="Calibri"/>
          <w:sz w:val="36"/>
          <w:szCs w:val="36"/>
        </w:rPr>
        <w:t>嘉</w:t>
      </w:r>
      <w:r w:rsidRPr="00BD31F2">
        <w:rPr>
          <w:rFonts w:ascii="Calibri" w:hAnsi="Calibri" w:cs="Calibri"/>
          <w:sz w:val="36"/>
          <w:szCs w:val="36"/>
        </w:rPr>
        <w:t xml:space="preserve"> </w:t>
      </w:r>
      <w:r w:rsidRPr="00BD31F2">
        <w:rPr>
          <w:rFonts w:ascii="Calibri" w:hAnsi="Calibri" w:cs="Calibri"/>
          <w:sz w:val="36"/>
          <w:szCs w:val="36"/>
        </w:rPr>
        <w:t>文</w:t>
      </w:r>
    </w:p>
    <w:p w:rsidR="00A2744A" w:rsidRPr="00BD31F2" w:rsidRDefault="00A2744A" w:rsidP="009931E6">
      <w:pPr>
        <w:snapToGrid w:val="0"/>
        <w:spacing w:line="360" w:lineRule="auto"/>
        <w:jc w:val="center"/>
        <w:rPr>
          <w:rFonts w:ascii="Calibri" w:hAnsi="Calibri" w:cs="Calibri"/>
          <w:sz w:val="40"/>
          <w:szCs w:val="40"/>
        </w:rPr>
      </w:pPr>
    </w:p>
    <w:p w:rsidR="00A2744A" w:rsidRPr="00BD31F2" w:rsidRDefault="00A2744A" w:rsidP="009931E6">
      <w:pPr>
        <w:snapToGrid w:val="0"/>
        <w:spacing w:line="360" w:lineRule="auto"/>
        <w:jc w:val="center"/>
        <w:rPr>
          <w:rFonts w:ascii="Calibri" w:hAnsi="Calibri" w:cs="Calibri"/>
          <w:sz w:val="36"/>
          <w:szCs w:val="36"/>
        </w:rPr>
      </w:pPr>
      <w:r w:rsidRPr="00BD31F2">
        <w:rPr>
          <w:rFonts w:ascii="Calibri" w:hAnsi="Calibri" w:cs="Calibri"/>
          <w:sz w:val="36"/>
          <w:szCs w:val="36"/>
        </w:rPr>
        <w:t>指導教授：梁</w:t>
      </w:r>
      <w:r w:rsidRPr="00BD31F2">
        <w:rPr>
          <w:rFonts w:ascii="Calibri" w:hAnsi="Calibri" w:cs="Calibri"/>
          <w:sz w:val="36"/>
          <w:szCs w:val="36"/>
        </w:rPr>
        <w:t xml:space="preserve"> </w:t>
      </w:r>
      <w:r w:rsidRPr="00BD31F2">
        <w:rPr>
          <w:rFonts w:ascii="Calibri" w:hAnsi="Calibri" w:cs="Calibri"/>
          <w:sz w:val="36"/>
          <w:szCs w:val="36"/>
        </w:rPr>
        <w:t>德</w:t>
      </w:r>
      <w:r w:rsidRPr="00BD31F2">
        <w:rPr>
          <w:rFonts w:ascii="Calibri" w:hAnsi="Calibri" w:cs="Calibri"/>
          <w:sz w:val="36"/>
          <w:szCs w:val="36"/>
        </w:rPr>
        <w:t xml:space="preserve"> </w:t>
      </w:r>
      <w:r w:rsidRPr="00BD31F2">
        <w:rPr>
          <w:rFonts w:ascii="Calibri" w:hAnsi="Calibri" w:cs="Calibri"/>
          <w:sz w:val="36"/>
          <w:szCs w:val="36"/>
        </w:rPr>
        <w:t>容</w:t>
      </w:r>
      <w:r w:rsidRPr="00BD31F2">
        <w:rPr>
          <w:rFonts w:ascii="Calibri" w:hAnsi="Calibri" w:cs="Calibri"/>
          <w:sz w:val="36"/>
          <w:szCs w:val="36"/>
        </w:rPr>
        <w:t xml:space="preserve"> </w:t>
      </w:r>
      <w:r w:rsidRPr="00BD31F2">
        <w:rPr>
          <w:rFonts w:ascii="Calibri" w:hAnsi="Calibri" w:cs="Calibri"/>
          <w:sz w:val="36"/>
          <w:szCs w:val="36"/>
        </w:rPr>
        <w:t>博士</w:t>
      </w:r>
    </w:p>
    <w:p w:rsidR="00A2744A" w:rsidRPr="00BD31F2" w:rsidRDefault="00A2744A" w:rsidP="009931E6">
      <w:pPr>
        <w:snapToGrid w:val="0"/>
        <w:spacing w:line="360" w:lineRule="auto"/>
        <w:jc w:val="center"/>
        <w:rPr>
          <w:rFonts w:ascii="Calibri" w:hAnsi="Calibri" w:cs="Calibri"/>
          <w:sz w:val="36"/>
          <w:szCs w:val="24"/>
        </w:rPr>
      </w:pPr>
    </w:p>
    <w:p w:rsidR="00A2744A" w:rsidRPr="00BD31F2" w:rsidRDefault="00A2744A" w:rsidP="009931E6">
      <w:pPr>
        <w:snapToGrid w:val="0"/>
        <w:spacing w:line="360" w:lineRule="auto"/>
        <w:jc w:val="center"/>
        <w:rPr>
          <w:rFonts w:ascii="Calibri" w:hAnsi="Calibri" w:cs="Calibri"/>
          <w:sz w:val="36"/>
          <w:szCs w:val="24"/>
        </w:rPr>
      </w:pPr>
    </w:p>
    <w:p w:rsidR="005522F0" w:rsidRPr="00BD31F2" w:rsidRDefault="005522F0" w:rsidP="009931E6">
      <w:pPr>
        <w:snapToGrid w:val="0"/>
        <w:spacing w:line="360" w:lineRule="auto"/>
        <w:jc w:val="center"/>
        <w:rPr>
          <w:rFonts w:ascii="Calibri" w:hAnsi="Calibri" w:cs="Calibri"/>
          <w:sz w:val="36"/>
          <w:szCs w:val="24"/>
        </w:rPr>
      </w:pPr>
    </w:p>
    <w:p w:rsidR="000F1D34" w:rsidRPr="00BD31F2" w:rsidRDefault="00A2744A" w:rsidP="009931E6">
      <w:pPr>
        <w:snapToGrid w:val="0"/>
        <w:spacing w:line="360" w:lineRule="auto"/>
        <w:jc w:val="center"/>
        <w:rPr>
          <w:rFonts w:ascii="Calibri" w:hAnsi="Calibri" w:cs="Calibri"/>
          <w:sz w:val="32"/>
          <w:szCs w:val="32"/>
        </w:rPr>
        <w:sectPr w:rsidR="000F1D34" w:rsidRPr="00BD31F2" w:rsidSect="00E845BB">
          <w:pgSz w:w="11906" w:h="16838"/>
          <w:pgMar w:top="1418" w:right="1418" w:bottom="1418" w:left="1418" w:header="851" w:footer="992" w:gutter="0"/>
          <w:cols w:space="425"/>
          <w:docGrid w:type="lines" w:linePitch="360"/>
        </w:sectPr>
      </w:pPr>
      <w:r w:rsidRPr="00BD31F2">
        <w:rPr>
          <w:rFonts w:ascii="Calibri" w:hAnsi="Calibri" w:cs="Calibri"/>
          <w:sz w:val="32"/>
          <w:szCs w:val="32"/>
        </w:rPr>
        <w:t>中</w:t>
      </w:r>
      <w:r w:rsidRPr="00BD31F2">
        <w:rPr>
          <w:rFonts w:ascii="Calibri" w:hAnsi="Calibri" w:cs="Calibri"/>
          <w:sz w:val="32"/>
          <w:szCs w:val="32"/>
        </w:rPr>
        <w:t xml:space="preserve"> </w:t>
      </w:r>
      <w:r w:rsidRPr="00BD31F2">
        <w:rPr>
          <w:rFonts w:ascii="Calibri" w:hAnsi="Calibri" w:cs="Calibri"/>
          <w:sz w:val="32"/>
          <w:szCs w:val="32"/>
        </w:rPr>
        <w:t>華</w:t>
      </w:r>
      <w:r w:rsidRPr="00BD31F2">
        <w:rPr>
          <w:rFonts w:ascii="Calibri" w:hAnsi="Calibri" w:cs="Calibri"/>
          <w:sz w:val="32"/>
          <w:szCs w:val="32"/>
        </w:rPr>
        <w:t xml:space="preserve"> </w:t>
      </w:r>
      <w:r w:rsidRPr="00BD31F2">
        <w:rPr>
          <w:rFonts w:ascii="Calibri" w:hAnsi="Calibri" w:cs="Calibri"/>
          <w:sz w:val="32"/>
          <w:szCs w:val="32"/>
        </w:rPr>
        <w:t>民</w:t>
      </w:r>
      <w:r w:rsidRPr="00BD31F2">
        <w:rPr>
          <w:rFonts w:ascii="Calibri" w:hAnsi="Calibri" w:cs="Calibri"/>
          <w:sz w:val="32"/>
          <w:szCs w:val="32"/>
        </w:rPr>
        <w:t xml:space="preserve"> </w:t>
      </w:r>
      <w:bookmarkStart w:id="4" w:name="_GoBack"/>
      <w:bookmarkEnd w:id="4"/>
      <w:r w:rsidRPr="00BD31F2">
        <w:rPr>
          <w:rFonts w:ascii="Calibri" w:hAnsi="Calibri" w:cs="Calibri"/>
          <w:sz w:val="32"/>
          <w:szCs w:val="32"/>
        </w:rPr>
        <w:t>國</w:t>
      </w:r>
      <w:r w:rsidRPr="00BD31F2">
        <w:rPr>
          <w:rFonts w:ascii="Calibri" w:hAnsi="Calibri" w:cs="Calibri"/>
          <w:sz w:val="32"/>
          <w:szCs w:val="32"/>
        </w:rPr>
        <w:t xml:space="preserve">   10</w:t>
      </w:r>
      <w:r w:rsidR="00406A62" w:rsidRPr="00BD31F2">
        <w:rPr>
          <w:rFonts w:ascii="Calibri" w:hAnsi="Calibri" w:cs="Calibri"/>
          <w:sz w:val="32"/>
          <w:szCs w:val="32"/>
        </w:rPr>
        <w:t>1</w:t>
      </w:r>
      <w:r w:rsidRPr="00BD31F2">
        <w:rPr>
          <w:rFonts w:ascii="Calibri" w:hAnsi="Calibri" w:cs="Calibri"/>
          <w:sz w:val="32"/>
          <w:szCs w:val="32"/>
        </w:rPr>
        <w:t>年</w:t>
      </w:r>
      <w:r w:rsidRPr="00BD31F2">
        <w:rPr>
          <w:rFonts w:ascii="Calibri" w:hAnsi="Calibri" w:cs="Calibri"/>
          <w:sz w:val="32"/>
          <w:szCs w:val="32"/>
        </w:rPr>
        <w:t xml:space="preserve">  </w:t>
      </w:r>
      <w:r w:rsidR="00434183" w:rsidRPr="00BD31F2">
        <w:rPr>
          <w:rFonts w:ascii="Calibri" w:hAnsi="Calibri" w:cs="Calibri"/>
          <w:sz w:val="32"/>
          <w:szCs w:val="32"/>
        </w:rPr>
        <w:t>10</w:t>
      </w:r>
      <w:r w:rsidRPr="00BD31F2">
        <w:rPr>
          <w:rFonts w:ascii="Calibri" w:hAnsi="Calibri" w:cs="Calibri"/>
          <w:sz w:val="32"/>
          <w:szCs w:val="32"/>
        </w:rPr>
        <w:t>月</w:t>
      </w:r>
    </w:p>
    <w:bookmarkEnd w:id="0"/>
    <w:bookmarkEnd w:id="1"/>
    <w:bookmarkEnd w:id="2"/>
    <w:bookmarkEnd w:id="3"/>
    <w:p w:rsidR="00940641" w:rsidRDefault="00940641">
      <w:pPr>
        <w:rPr>
          <w:rFonts w:ascii="Calibri" w:hAnsi="Calibri" w:cs="Calibri"/>
          <w:b/>
          <w:sz w:val="44"/>
          <w:szCs w:val="44"/>
        </w:rPr>
      </w:pPr>
      <w:r>
        <w:rPr>
          <w:rFonts w:ascii="Calibri" w:hAnsi="Calibri" w:cs="Calibri"/>
          <w:b/>
          <w:noProof/>
          <w:sz w:val="44"/>
          <w:szCs w:val="44"/>
        </w:rPr>
        <w:lastRenderedPageBreak/>
        <w:drawing>
          <wp:inline distT="0" distB="0" distL="0" distR="0">
            <wp:extent cx="5760085" cy="8147050"/>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8147050"/>
                    </a:xfrm>
                    <a:prstGeom prst="rect">
                      <a:avLst/>
                    </a:prstGeom>
                  </pic:spPr>
                </pic:pic>
              </a:graphicData>
            </a:graphic>
          </wp:inline>
        </w:drawing>
      </w:r>
    </w:p>
    <w:p w:rsidR="00940641" w:rsidRDefault="00940641">
      <w:pPr>
        <w:rPr>
          <w:rFonts w:ascii="Calibri" w:hAnsi="Calibri" w:cs="Calibri"/>
          <w:bCs/>
          <w:kern w:val="52"/>
          <w:sz w:val="44"/>
          <w:szCs w:val="44"/>
        </w:rPr>
      </w:pPr>
      <w:r>
        <w:rPr>
          <w:rFonts w:ascii="Calibri" w:hAnsi="Calibri" w:cs="Calibri"/>
          <w:b/>
          <w:sz w:val="44"/>
          <w:szCs w:val="44"/>
        </w:rPr>
        <w:br w:type="page"/>
      </w:r>
    </w:p>
    <w:p w:rsidR="00940641" w:rsidRDefault="00940641">
      <w:pPr>
        <w:rPr>
          <w:rFonts w:ascii="Calibri" w:hAnsi="Calibri" w:cs="Calibri"/>
          <w:b/>
          <w:sz w:val="44"/>
          <w:szCs w:val="44"/>
        </w:rPr>
      </w:pPr>
      <w:r>
        <w:rPr>
          <w:rFonts w:ascii="Calibri" w:hAnsi="Calibri" w:cs="Calibri"/>
          <w:b/>
          <w:noProof/>
          <w:sz w:val="44"/>
          <w:szCs w:val="44"/>
        </w:rPr>
        <w:lastRenderedPageBreak/>
        <w:drawing>
          <wp:inline distT="0" distB="0" distL="0" distR="0">
            <wp:extent cx="5760085" cy="8147050"/>
            <wp:effectExtent l="0" t="0" r="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8147050"/>
                    </a:xfrm>
                    <a:prstGeom prst="rect">
                      <a:avLst/>
                    </a:prstGeom>
                  </pic:spPr>
                </pic:pic>
              </a:graphicData>
            </a:graphic>
          </wp:inline>
        </w:drawing>
      </w:r>
    </w:p>
    <w:p w:rsidR="00940641" w:rsidRDefault="00940641">
      <w:pPr>
        <w:rPr>
          <w:rFonts w:ascii="Calibri" w:hAnsi="Calibri" w:cs="Calibri"/>
          <w:bCs/>
          <w:kern w:val="52"/>
          <w:sz w:val="44"/>
          <w:szCs w:val="44"/>
        </w:rPr>
      </w:pPr>
      <w:r>
        <w:rPr>
          <w:rFonts w:ascii="Calibri" w:hAnsi="Calibri" w:cs="Calibri"/>
          <w:b/>
          <w:sz w:val="44"/>
          <w:szCs w:val="44"/>
        </w:rPr>
        <w:br w:type="page"/>
      </w:r>
    </w:p>
    <w:p w:rsidR="00940641" w:rsidRDefault="00940641">
      <w:pPr>
        <w:rPr>
          <w:rFonts w:ascii="Calibri" w:hAnsi="Calibri" w:cs="Calibri"/>
          <w:bCs/>
          <w:kern w:val="52"/>
          <w:sz w:val="44"/>
          <w:szCs w:val="44"/>
        </w:rPr>
      </w:pPr>
      <w:r>
        <w:rPr>
          <w:rFonts w:ascii="Calibri" w:hAnsi="Calibri" w:cs="Calibri"/>
          <w:b/>
          <w:noProof/>
          <w:sz w:val="44"/>
          <w:szCs w:val="44"/>
        </w:rPr>
        <w:lastRenderedPageBreak/>
        <w:drawing>
          <wp:inline distT="0" distB="0" distL="0" distR="0">
            <wp:extent cx="5760085" cy="8147050"/>
            <wp:effectExtent l="0" t="0" r="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8147050"/>
                    </a:xfrm>
                    <a:prstGeom prst="rect">
                      <a:avLst/>
                    </a:prstGeom>
                  </pic:spPr>
                </pic:pic>
              </a:graphicData>
            </a:graphic>
          </wp:inline>
        </w:drawing>
      </w:r>
      <w:r>
        <w:rPr>
          <w:rFonts w:ascii="Calibri" w:hAnsi="Calibri" w:cs="Calibri"/>
          <w:b/>
          <w:sz w:val="44"/>
          <w:szCs w:val="44"/>
        </w:rPr>
        <w:br w:type="page"/>
      </w:r>
    </w:p>
    <w:p w:rsidR="00DA6B5D" w:rsidRPr="00BD31F2" w:rsidRDefault="006C766E" w:rsidP="009931E6">
      <w:pPr>
        <w:pStyle w:val="1"/>
        <w:snapToGrid w:val="0"/>
        <w:spacing w:line="360" w:lineRule="auto"/>
        <w:ind w:left="425"/>
        <w:jc w:val="center"/>
        <w:rPr>
          <w:rFonts w:ascii="Calibri" w:eastAsia="標楷體" w:hAnsi="Calibri" w:cs="Calibri"/>
          <w:b w:val="0"/>
          <w:sz w:val="44"/>
          <w:szCs w:val="44"/>
        </w:rPr>
      </w:pPr>
      <w:bookmarkStart w:id="5" w:name="_Toc337154553"/>
      <w:r w:rsidRPr="00BD31F2">
        <w:rPr>
          <w:rFonts w:ascii="Calibri" w:eastAsia="標楷體" w:hAnsi="Calibri" w:cs="Calibri"/>
          <w:b w:val="0"/>
          <w:sz w:val="44"/>
          <w:szCs w:val="44"/>
        </w:rPr>
        <w:lastRenderedPageBreak/>
        <w:t>中文摘要</w:t>
      </w:r>
      <w:bookmarkEnd w:id="5"/>
    </w:p>
    <w:p w:rsidR="00916F55" w:rsidRPr="00BD31F2" w:rsidRDefault="00916F55" w:rsidP="004959A3">
      <w:pPr>
        <w:snapToGrid w:val="0"/>
        <w:spacing w:line="360" w:lineRule="auto"/>
        <w:rPr>
          <w:rFonts w:ascii="Calibri" w:hAnsi="Calibri" w:cs="Calibri"/>
          <w:szCs w:val="24"/>
        </w:rPr>
      </w:pPr>
      <w:r w:rsidRPr="00BD31F2">
        <w:rPr>
          <w:rFonts w:ascii="Calibri" w:hAnsi="Calibri" w:cs="Calibri"/>
          <w:szCs w:val="24"/>
        </w:rPr>
        <w:tab/>
      </w:r>
      <w:r w:rsidR="00442BAA" w:rsidRPr="00BD31F2">
        <w:rPr>
          <w:rFonts w:ascii="Calibri" w:hAnsi="Calibri" w:cs="Calibri"/>
        </w:rPr>
        <w:t>財務危機預測長久以來都是一個重要且常被廣泛討論的主題，</w:t>
      </w:r>
      <w:r w:rsidR="006F6F28" w:rsidRPr="00BD31F2">
        <w:rPr>
          <w:rFonts w:ascii="Calibri" w:hAnsi="Calibri" w:cs="Calibri"/>
        </w:rPr>
        <w:t>發展出好的財務危機預警模型可以有效幫助，銀行決策</w:t>
      </w:r>
      <w:r w:rsidR="00A94523" w:rsidRPr="00BD31F2">
        <w:rPr>
          <w:rFonts w:ascii="Calibri" w:hAnsi="Calibri" w:cs="Calibri"/>
        </w:rPr>
        <w:t>。</w:t>
      </w:r>
      <w:r w:rsidR="00442BAA" w:rsidRPr="00BD31F2">
        <w:rPr>
          <w:rFonts w:ascii="Calibri" w:hAnsi="Calibri" w:cs="Calibri"/>
        </w:rPr>
        <w:t>影響整個財務危機預警流程</w:t>
      </w:r>
      <w:r w:rsidR="00A94523" w:rsidRPr="00BD31F2">
        <w:rPr>
          <w:rFonts w:ascii="Calibri" w:hAnsi="Calibri" w:cs="Calibri"/>
        </w:rPr>
        <w:t>主要有</w:t>
      </w:r>
      <w:r w:rsidR="00442BAA" w:rsidRPr="00BD31F2">
        <w:rPr>
          <w:rFonts w:ascii="Calibri" w:hAnsi="Calibri" w:cs="Calibri"/>
        </w:rPr>
        <w:t>兩個議題分別是特徵挑選</w:t>
      </w:r>
      <w:r w:rsidR="00442BAA" w:rsidRPr="00BD31F2">
        <w:rPr>
          <w:rFonts w:ascii="Calibri" w:hAnsi="Calibri" w:cs="Calibri"/>
        </w:rPr>
        <w:t>(Feature selection)</w:t>
      </w:r>
      <w:r w:rsidR="00442BAA" w:rsidRPr="00BD31F2">
        <w:rPr>
          <w:rFonts w:ascii="Calibri" w:hAnsi="Calibri" w:cs="Calibri"/>
        </w:rPr>
        <w:t>與分類器演算法</w:t>
      </w:r>
      <w:r w:rsidR="00442BAA" w:rsidRPr="00BD31F2">
        <w:rPr>
          <w:rFonts w:ascii="Calibri" w:hAnsi="Calibri" w:cs="Calibri"/>
        </w:rPr>
        <w:t>(Classifier algorithm)</w:t>
      </w:r>
      <w:r w:rsidR="00632248" w:rsidRPr="00BD31F2">
        <w:rPr>
          <w:rFonts w:ascii="Calibri" w:hAnsi="Calibri" w:cs="Calibri"/>
        </w:rPr>
        <w:t>，</w:t>
      </w:r>
      <w:r w:rsidR="00442BAA" w:rsidRPr="00BD31F2">
        <w:rPr>
          <w:rFonts w:ascii="Calibri" w:hAnsi="Calibri" w:cs="Calibri"/>
          <w:color w:val="000000" w:themeColor="text1"/>
        </w:rPr>
        <w:t>過去研究顯示，</w:t>
      </w:r>
      <w:r w:rsidR="00BF4DD3" w:rsidRPr="00BD31F2">
        <w:rPr>
          <w:rFonts w:ascii="Calibri" w:hAnsi="Calibri" w:cs="Calibri"/>
          <w:color w:val="000000" w:themeColor="text1"/>
        </w:rPr>
        <w:t>單純改良分類器演算法，</w:t>
      </w:r>
      <w:r w:rsidR="00442BAA" w:rsidRPr="00BD31F2">
        <w:rPr>
          <w:rFonts w:ascii="Calibri" w:hAnsi="Calibri" w:cs="Calibri"/>
          <w:color w:val="000000" w:themeColor="text1"/>
        </w:rPr>
        <w:t>準確率</w:t>
      </w:r>
      <w:r w:rsidR="00BF4DD3" w:rsidRPr="00BD31F2">
        <w:rPr>
          <w:rFonts w:ascii="Calibri" w:hAnsi="Calibri" w:cs="Calibri"/>
          <w:color w:val="000000" w:themeColor="text1"/>
        </w:rPr>
        <w:t>很難有</w:t>
      </w:r>
      <w:r w:rsidR="00442BAA" w:rsidRPr="00BD31F2">
        <w:rPr>
          <w:rFonts w:ascii="Calibri" w:hAnsi="Calibri" w:cs="Calibri"/>
          <w:color w:val="000000" w:themeColor="text1"/>
        </w:rPr>
        <w:t>顯著的提升</w:t>
      </w:r>
      <w:r w:rsidR="00E25863" w:rsidRPr="00BD31F2">
        <w:rPr>
          <w:rFonts w:ascii="Calibri" w:hAnsi="Calibri" w:cs="Calibri"/>
          <w:color w:val="000000" w:themeColor="text1"/>
        </w:rPr>
        <w:t>。</w:t>
      </w:r>
      <w:r w:rsidR="00E25863" w:rsidRPr="00BD31F2">
        <w:rPr>
          <w:rFonts w:ascii="Calibri" w:hAnsi="Calibri" w:cs="Calibri"/>
        </w:rPr>
        <w:t>本論文將目標放在另一個議題特徵挑選，我們觀察</w:t>
      </w:r>
      <w:r w:rsidR="00B1707A" w:rsidRPr="00BD31F2">
        <w:rPr>
          <w:rFonts w:ascii="Calibri" w:hAnsi="Calibri" w:cs="Calibri"/>
        </w:rPr>
        <w:t>到</w:t>
      </w:r>
      <w:r w:rsidR="00071740" w:rsidRPr="00BD31F2">
        <w:rPr>
          <w:rFonts w:ascii="Calibri" w:hAnsi="Calibri" w:cs="Calibri"/>
          <w:szCs w:val="24"/>
        </w:rPr>
        <w:t>財務比率</w:t>
      </w:r>
      <w:r w:rsidR="00BF0AB8" w:rsidRPr="00BD31F2">
        <w:rPr>
          <w:rFonts w:ascii="Calibri" w:hAnsi="Calibri" w:cs="Calibri"/>
          <w:szCs w:val="24"/>
        </w:rPr>
        <w:t>數量</w:t>
      </w:r>
      <w:r w:rsidR="00071740" w:rsidRPr="00BD31F2">
        <w:rPr>
          <w:rFonts w:ascii="Calibri" w:hAnsi="Calibri" w:cs="Calibri"/>
          <w:szCs w:val="24"/>
        </w:rPr>
        <w:t>會隨著</w:t>
      </w:r>
      <w:r w:rsidR="00442BAA" w:rsidRPr="00BD31F2">
        <w:rPr>
          <w:rFonts w:ascii="Calibri" w:hAnsi="Calibri" w:cs="Calibri"/>
          <w:szCs w:val="24"/>
        </w:rPr>
        <w:t>年代</w:t>
      </w:r>
      <w:r w:rsidR="00B1707A" w:rsidRPr="00BD31F2">
        <w:rPr>
          <w:rFonts w:ascii="Calibri" w:hAnsi="Calibri" w:cs="Calibri"/>
          <w:szCs w:val="24"/>
        </w:rPr>
        <w:t>大幅成長</w:t>
      </w:r>
      <w:r w:rsidR="00570B74" w:rsidRPr="00BD31F2">
        <w:rPr>
          <w:rFonts w:ascii="Calibri" w:hAnsi="Calibri" w:cs="Calibri"/>
          <w:szCs w:val="24"/>
        </w:rPr>
        <w:t>，</w:t>
      </w:r>
      <w:r w:rsidR="00442BAA" w:rsidRPr="00BD31F2">
        <w:rPr>
          <w:rFonts w:ascii="Calibri" w:hAnsi="Calibri" w:cs="Calibri"/>
          <w:szCs w:val="24"/>
        </w:rPr>
        <w:t>如何在大量的財務比率下挑選出重要的財務比率，變成很重要的議題，</w:t>
      </w:r>
      <w:r w:rsidR="00557F3F" w:rsidRPr="00BD31F2">
        <w:rPr>
          <w:rFonts w:ascii="Calibri" w:hAnsi="Calibri" w:cs="Calibri"/>
          <w:szCs w:val="24"/>
        </w:rPr>
        <w:t>近幾年，研究顯示</w:t>
      </w:r>
      <w:r w:rsidR="000E660A" w:rsidRPr="00BD31F2">
        <w:rPr>
          <w:rFonts w:ascii="Calibri" w:hAnsi="Calibri" w:cs="Calibri"/>
          <w:szCs w:val="24"/>
        </w:rPr>
        <w:t>基因演算法</w:t>
      </w:r>
      <w:r w:rsidR="00D92494" w:rsidRPr="00BD31F2">
        <w:rPr>
          <w:rFonts w:ascii="Calibri" w:hAnsi="Calibri" w:cs="Calibri"/>
          <w:szCs w:val="24"/>
        </w:rPr>
        <w:t>應用於</w:t>
      </w:r>
      <w:r w:rsidR="0043296E" w:rsidRPr="00BD31F2">
        <w:rPr>
          <w:rFonts w:ascii="Calibri" w:hAnsi="Calibri" w:cs="Calibri"/>
          <w:szCs w:val="24"/>
        </w:rPr>
        <w:t>特徵挑選</w:t>
      </w:r>
      <w:r w:rsidR="00557F3F" w:rsidRPr="00BD31F2">
        <w:rPr>
          <w:rFonts w:ascii="Calibri" w:hAnsi="Calibri" w:cs="Calibri"/>
          <w:szCs w:val="24"/>
        </w:rPr>
        <w:t>在單一特定的資料集下</w:t>
      </w:r>
      <w:r w:rsidR="00DD1A96" w:rsidRPr="00BD31F2">
        <w:rPr>
          <w:rFonts w:ascii="Calibri" w:hAnsi="Calibri" w:cs="Calibri"/>
          <w:szCs w:val="24"/>
        </w:rPr>
        <w:t>表現</w:t>
      </w:r>
      <w:r w:rsidR="00557F3F" w:rsidRPr="00BD31F2">
        <w:rPr>
          <w:rFonts w:ascii="Calibri" w:hAnsi="Calibri" w:cs="Calibri"/>
          <w:szCs w:val="24"/>
        </w:rPr>
        <w:t>相當好，</w:t>
      </w:r>
      <w:r w:rsidR="00C970AF" w:rsidRPr="00BD31F2">
        <w:rPr>
          <w:rFonts w:ascii="Calibri" w:hAnsi="Calibri" w:cs="Calibri"/>
          <w:szCs w:val="24"/>
        </w:rPr>
        <w:t>我們知道特徵集合</w:t>
      </w:r>
      <w:r w:rsidR="00BF0AB8" w:rsidRPr="00BD31F2">
        <w:rPr>
          <w:rFonts w:ascii="Calibri" w:hAnsi="Calibri" w:cs="Calibri"/>
          <w:szCs w:val="24"/>
        </w:rPr>
        <w:t>成長</w:t>
      </w:r>
      <w:r w:rsidR="00C970AF" w:rsidRPr="00BD31F2">
        <w:rPr>
          <w:rFonts w:ascii="Calibri" w:hAnsi="Calibri" w:cs="Calibri"/>
          <w:szCs w:val="24"/>
        </w:rPr>
        <w:t>速度相當的快速，如果只驗證基因演算法在單一特定的特徵集合的效果是不足夠的，</w:t>
      </w:r>
      <w:r w:rsidR="00557F3F" w:rsidRPr="00BD31F2">
        <w:rPr>
          <w:rFonts w:ascii="Calibri" w:hAnsi="Calibri" w:cs="Calibri"/>
          <w:szCs w:val="24"/>
        </w:rPr>
        <w:t>本論文模擬了特徵集合越來越大的情況，觀察基因演算法</w:t>
      </w:r>
      <w:r w:rsidR="00845985" w:rsidRPr="00BD31F2">
        <w:rPr>
          <w:rFonts w:ascii="Calibri" w:hAnsi="Calibri" w:cs="Calibri"/>
          <w:szCs w:val="24"/>
        </w:rPr>
        <w:t>表現情形</w:t>
      </w:r>
      <w:r w:rsidR="00C970AF" w:rsidRPr="00BD31F2">
        <w:rPr>
          <w:rFonts w:ascii="Calibri" w:hAnsi="Calibri" w:cs="Calibri"/>
          <w:szCs w:val="24"/>
        </w:rPr>
        <w:t>，</w:t>
      </w:r>
      <w:r w:rsidR="00557F3F" w:rsidRPr="00BD31F2">
        <w:rPr>
          <w:rFonts w:ascii="Calibri" w:hAnsi="Calibri" w:cs="Calibri"/>
          <w:szCs w:val="24"/>
        </w:rPr>
        <w:t>最後觀察出基因演算法在不加入公司治理的特徵情況下，</w:t>
      </w:r>
      <w:r w:rsidR="00927146" w:rsidRPr="00BD31F2">
        <w:rPr>
          <w:rFonts w:ascii="Calibri" w:hAnsi="Calibri" w:cs="Calibri"/>
          <w:szCs w:val="24"/>
        </w:rPr>
        <w:t>當</w:t>
      </w:r>
      <w:r w:rsidR="0094236C" w:rsidRPr="00BD31F2">
        <w:rPr>
          <w:rFonts w:ascii="Calibri" w:hAnsi="Calibri" w:cs="Calibri"/>
          <w:szCs w:val="24"/>
        </w:rPr>
        <w:t>特徵集合越來越大，基因演算法挑選出來的特徵組合，</w:t>
      </w:r>
      <w:r w:rsidR="00972CB6" w:rsidRPr="00BD31F2">
        <w:rPr>
          <w:rFonts w:ascii="Calibri" w:hAnsi="Calibri" w:cs="Calibri"/>
          <w:szCs w:val="24"/>
        </w:rPr>
        <w:t>準確率</w:t>
      </w:r>
      <w:r w:rsidR="00CE1B81" w:rsidRPr="00BD31F2">
        <w:rPr>
          <w:rFonts w:ascii="Calibri" w:hAnsi="Calibri" w:cs="Calibri"/>
          <w:szCs w:val="24"/>
        </w:rPr>
        <w:t>還是能夠</w:t>
      </w:r>
      <w:r w:rsidR="00972CB6" w:rsidRPr="00BD31F2">
        <w:rPr>
          <w:rFonts w:ascii="Calibri" w:hAnsi="Calibri" w:cs="Calibri"/>
          <w:szCs w:val="24"/>
        </w:rPr>
        <w:t>穩定成長</w:t>
      </w:r>
      <w:r w:rsidR="004127AE" w:rsidRPr="00BD31F2">
        <w:rPr>
          <w:rFonts w:ascii="Calibri" w:hAnsi="Calibri" w:cs="Calibri"/>
          <w:szCs w:val="24"/>
        </w:rPr>
        <w:t>而且較其他特徵挑選方法穩定</w:t>
      </w:r>
      <w:r w:rsidR="00557F3F" w:rsidRPr="00BD31F2">
        <w:rPr>
          <w:rFonts w:ascii="Calibri" w:hAnsi="Calibri" w:cs="Calibri"/>
          <w:szCs w:val="24"/>
        </w:rPr>
        <w:t>。</w:t>
      </w:r>
    </w:p>
    <w:p w:rsidR="00D44A86" w:rsidRDefault="00D44A86" w:rsidP="009931E6">
      <w:pPr>
        <w:snapToGrid w:val="0"/>
        <w:spacing w:line="360" w:lineRule="auto"/>
        <w:rPr>
          <w:rFonts w:ascii="Calibri" w:hAnsi="Calibri" w:cs="Calibri" w:hint="eastAsia"/>
          <w:szCs w:val="24"/>
        </w:rPr>
      </w:pPr>
    </w:p>
    <w:p w:rsidR="00DA6B5D" w:rsidRPr="00BD31F2" w:rsidRDefault="00D44A86" w:rsidP="009931E6">
      <w:pPr>
        <w:snapToGrid w:val="0"/>
        <w:spacing w:line="360" w:lineRule="auto"/>
        <w:rPr>
          <w:rFonts w:ascii="Calibri" w:hAnsi="Calibri" w:cs="Calibri"/>
          <w:bCs/>
          <w:kern w:val="52"/>
          <w:szCs w:val="24"/>
        </w:rPr>
      </w:pPr>
      <w:r>
        <w:rPr>
          <w:rFonts w:ascii="Calibri" w:hAnsi="Calibri" w:cs="Calibri" w:hint="eastAsia"/>
          <w:szCs w:val="24"/>
        </w:rPr>
        <w:t>關鍵字</w:t>
      </w:r>
      <w:r>
        <w:rPr>
          <w:rFonts w:ascii="Calibri" w:hAnsi="Calibri" w:cs="Calibri" w:hint="eastAsia"/>
          <w:szCs w:val="24"/>
        </w:rPr>
        <w:t xml:space="preserve">: </w:t>
      </w:r>
      <w:r>
        <w:rPr>
          <w:rFonts w:ascii="Calibri" w:hAnsi="Calibri" w:cs="Calibri" w:hint="eastAsia"/>
          <w:szCs w:val="24"/>
        </w:rPr>
        <w:t>特徵挑選</w:t>
      </w:r>
      <w:r>
        <w:rPr>
          <w:rFonts w:ascii="Calibri" w:hAnsi="Calibri" w:cs="Calibri" w:hint="eastAsia"/>
          <w:szCs w:val="24"/>
        </w:rPr>
        <w:t>(Feature selection)</w:t>
      </w:r>
      <w:r>
        <w:rPr>
          <w:rFonts w:ascii="Calibri" w:hAnsi="Calibri" w:cs="Calibri" w:hint="eastAsia"/>
          <w:szCs w:val="24"/>
        </w:rPr>
        <w:t>、財務危機預測</w:t>
      </w:r>
      <w:r>
        <w:rPr>
          <w:rFonts w:ascii="Calibri" w:hAnsi="Calibri" w:cs="Calibri" w:hint="eastAsia"/>
          <w:szCs w:val="24"/>
        </w:rPr>
        <w:t>(Financial Distressed prediction)</w:t>
      </w:r>
      <w:r>
        <w:rPr>
          <w:rFonts w:ascii="Calibri" w:hAnsi="Calibri" w:cs="Calibri" w:hint="eastAsia"/>
          <w:szCs w:val="24"/>
        </w:rPr>
        <w:t>、</w:t>
      </w:r>
      <w:r>
        <w:rPr>
          <w:rFonts w:ascii="Calibri" w:hAnsi="Calibri" w:cs="Calibri" w:hint="eastAsia"/>
          <w:szCs w:val="24"/>
        </w:rPr>
        <w:t>wrapper method</w:t>
      </w:r>
      <w:r>
        <w:rPr>
          <w:rFonts w:ascii="Calibri" w:hAnsi="Calibri" w:cs="Calibri" w:hint="eastAsia"/>
          <w:szCs w:val="24"/>
        </w:rPr>
        <w:t>、基因演算法</w:t>
      </w:r>
      <w:r>
        <w:rPr>
          <w:rFonts w:ascii="Calibri" w:hAnsi="Calibri" w:cs="Calibri" w:hint="eastAsia"/>
          <w:szCs w:val="24"/>
        </w:rPr>
        <w:t>(genetic algorithm)</w:t>
      </w:r>
      <w:r w:rsidR="00DA6B5D" w:rsidRPr="00BD31F2">
        <w:rPr>
          <w:rFonts w:ascii="Calibri" w:hAnsi="Calibri" w:cs="Calibri"/>
          <w:szCs w:val="24"/>
        </w:rPr>
        <w:br w:type="page"/>
      </w:r>
    </w:p>
    <w:p w:rsidR="00AC5582" w:rsidRPr="00BD31F2" w:rsidRDefault="006C766E" w:rsidP="00AC5582">
      <w:pPr>
        <w:pStyle w:val="1"/>
        <w:snapToGrid w:val="0"/>
        <w:spacing w:line="360" w:lineRule="auto"/>
        <w:ind w:left="425"/>
        <w:jc w:val="center"/>
        <w:rPr>
          <w:rFonts w:ascii="Calibri" w:eastAsia="標楷體" w:hAnsi="Calibri" w:cs="Calibri"/>
          <w:b w:val="0"/>
          <w:sz w:val="44"/>
          <w:szCs w:val="44"/>
        </w:rPr>
      </w:pPr>
      <w:bookmarkStart w:id="6" w:name="_Toc337154554"/>
      <w:r w:rsidRPr="00BD31F2">
        <w:rPr>
          <w:rFonts w:ascii="Calibri" w:eastAsia="標楷體" w:hAnsi="Calibri" w:cs="Calibri"/>
          <w:b w:val="0"/>
          <w:sz w:val="44"/>
          <w:szCs w:val="44"/>
        </w:rPr>
        <w:lastRenderedPageBreak/>
        <w:t>Abstract</w:t>
      </w:r>
      <w:bookmarkEnd w:id="6"/>
    </w:p>
    <w:p w:rsidR="007C5467" w:rsidRPr="00BD31F2" w:rsidRDefault="007C5467" w:rsidP="00DC79D3">
      <w:pPr>
        <w:spacing w:line="360" w:lineRule="auto"/>
        <w:jc w:val="both"/>
        <w:rPr>
          <w:rFonts w:ascii="Calibri" w:hAnsi="Calibri" w:cs="Calibri"/>
        </w:rPr>
      </w:pPr>
      <w:r w:rsidRPr="00BD31F2">
        <w:rPr>
          <w:rFonts w:ascii="Calibri" w:hAnsi="Calibri" w:cs="Calibri"/>
          <w:szCs w:val="24"/>
        </w:rPr>
        <w:tab/>
      </w:r>
      <w:r w:rsidR="00DD5582" w:rsidRPr="00BD31F2">
        <w:rPr>
          <w:rFonts w:ascii="Calibri" w:hAnsi="Calibri" w:cs="Calibri"/>
          <w:szCs w:val="24"/>
        </w:rPr>
        <w:t>F</w:t>
      </w:r>
      <w:r w:rsidR="00526810" w:rsidRPr="00BD31F2">
        <w:rPr>
          <w:rFonts w:ascii="Calibri" w:hAnsi="Calibri" w:cs="Calibri"/>
          <w:szCs w:val="24"/>
        </w:rPr>
        <w:t>inancial</w:t>
      </w:r>
      <w:r w:rsidRPr="00BD31F2">
        <w:rPr>
          <w:rFonts w:ascii="Calibri" w:hAnsi="Calibri" w:cs="Calibri"/>
          <w:szCs w:val="24"/>
        </w:rPr>
        <w:t xml:space="preserve"> distress problem </w:t>
      </w:r>
      <w:r w:rsidR="00DD5582" w:rsidRPr="00BD31F2">
        <w:rPr>
          <w:rFonts w:ascii="Calibri" w:hAnsi="Calibri" w:cs="Calibri"/>
          <w:szCs w:val="24"/>
        </w:rPr>
        <w:t xml:space="preserve">has been </w:t>
      </w:r>
      <w:r w:rsidRPr="00BD31F2">
        <w:rPr>
          <w:rFonts w:ascii="Calibri" w:hAnsi="Calibri" w:cs="Calibri"/>
          <w:szCs w:val="24"/>
        </w:rPr>
        <w:t xml:space="preserve">important </w:t>
      </w:r>
      <w:r w:rsidR="00526810" w:rsidRPr="00BD31F2">
        <w:rPr>
          <w:rFonts w:ascii="Calibri" w:hAnsi="Calibri" w:cs="Calibri"/>
          <w:szCs w:val="24"/>
        </w:rPr>
        <w:t>and w</w:t>
      </w:r>
      <w:r w:rsidR="00C536B5" w:rsidRPr="00BD31F2">
        <w:rPr>
          <w:rFonts w:ascii="Calibri" w:hAnsi="Calibri" w:cs="Calibri"/>
          <w:szCs w:val="24"/>
        </w:rPr>
        <w:t>idely studied topic</w:t>
      </w:r>
      <w:r w:rsidR="002A4BEB" w:rsidRPr="00BD31F2">
        <w:rPr>
          <w:rFonts w:ascii="Calibri" w:hAnsi="Calibri" w:cs="Calibri"/>
          <w:szCs w:val="24"/>
        </w:rPr>
        <w:t xml:space="preserve">, </w:t>
      </w:r>
      <w:r w:rsidRPr="00BD31F2">
        <w:rPr>
          <w:rFonts w:ascii="Calibri" w:hAnsi="Calibri" w:cs="Calibri"/>
          <w:szCs w:val="24"/>
        </w:rPr>
        <w:t xml:space="preserve">development of </w:t>
      </w:r>
      <w:r w:rsidR="0084336C" w:rsidRPr="00BD31F2">
        <w:rPr>
          <w:rFonts w:ascii="Calibri" w:hAnsi="Calibri" w:cs="Calibri"/>
          <w:szCs w:val="24"/>
        </w:rPr>
        <w:t xml:space="preserve">good </w:t>
      </w:r>
      <w:r w:rsidRPr="00BD31F2">
        <w:rPr>
          <w:rFonts w:ascii="Calibri" w:hAnsi="Calibri" w:cs="Calibri"/>
          <w:szCs w:val="24"/>
        </w:rPr>
        <w:t xml:space="preserve">financial </w:t>
      </w:r>
      <w:r w:rsidR="005E2022" w:rsidRPr="00BD31F2">
        <w:rPr>
          <w:rFonts w:ascii="Calibri" w:hAnsi="Calibri" w:cs="Calibri"/>
          <w:szCs w:val="24"/>
        </w:rPr>
        <w:t xml:space="preserve">analysis model can help bank to decisions. </w:t>
      </w:r>
      <w:r w:rsidR="0015391B" w:rsidRPr="00BD31F2">
        <w:rPr>
          <w:rFonts w:ascii="Calibri" w:hAnsi="Calibri" w:cs="Calibri"/>
          <w:szCs w:val="24"/>
        </w:rPr>
        <w:t>There are t</w:t>
      </w:r>
      <w:r w:rsidR="005E2022" w:rsidRPr="00BD31F2">
        <w:rPr>
          <w:rFonts w:ascii="Calibri" w:hAnsi="Calibri" w:cs="Calibri"/>
          <w:szCs w:val="24"/>
        </w:rPr>
        <w:t>wo major factors</w:t>
      </w:r>
      <w:r w:rsidR="00F51185" w:rsidRPr="00BD31F2">
        <w:rPr>
          <w:rFonts w:ascii="Calibri" w:hAnsi="Calibri" w:cs="Calibri"/>
          <w:szCs w:val="24"/>
        </w:rPr>
        <w:t xml:space="preserve">, namely feature selection and classifier algorithm, </w:t>
      </w:r>
      <w:r w:rsidR="005E2022" w:rsidRPr="00BD31F2">
        <w:rPr>
          <w:rFonts w:ascii="Calibri" w:hAnsi="Calibri" w:cs="Calibri"/>
          <w:szCs w:val="24"/>
        </w:rPr>
        <w:t>influencing financial distressed prediction</w:t>
      </w:r>
      <w:r w:rsidR="0038208A" w:rsidRPr="00BD31F2">
        <w:rPr>
          <w:rFonts w:ascii="Calibri" w:hAnsi="Calibri" w:cs="Calibri"/>
          <w:szCs w:val="24"/>
        </w:rPr>
        <w:t>.</w:t>
      </w:r>
      <w:r w:rsidR="005E2022" w:rsidRPr="00BD31F2">
        <w:rPr>
          <w:rFonts w:ascii="Calibri" w:hAnsi="Calibri" w:cs="Calibri"/>
          <w:szCs w:val="24"/>
        </w:rPr>
        <w:t xml:space="preserve"> </w:t>
      </w:r>
      <w:r w:rsidR="00247AC9" w:rsidRPr="00BD31F2">
        <w:rPr>
          <w:rFonts w:ascii="Calibri" w:hAnsi="Calibri" w:cs="Calibri"/>
          <w:szCs w:val="24"/>
        </w:rPr>
        <w:t xml:space="preserve">Previous researches show that the forecasting accuracy is very difficult to have significant improvement by improving classification algorithm only; therefore, our research focus on the feature selection </w:t>
      </w:r>
      <w:r w:rsidR="000728AB" w:rsidRPr="00BD31F2">
        <w:rPr>
          <w:rFonts w:ascii="Calibri" w:hAnsi="Calibri" w:cs="Calibri"/>
          <w:szCs w:val="24"/>
        </w:rPr>
        <w:t>issue. Over</w:t>
      </w:r>
      <w:r w:rsidR="00B20794" w:rsidRPr="00BD31F2">
        <w:rPr>
          <w:rFonts w:ascii="Calibri" w:hAnsi="Calibri" w:cs="Calibri"/>
          <w:szCs w:val="24"/>
        </w:rPr>
        <w:t xml:space="preserve"> time</w:t>
      </w:r>
      <w:r w:rsidR="003E6BE9" w:rsidRPr="00BD31F2">
        <w:rPr>
          <w:rFonts w:ascii="Calibri" w:hAnsi="Calibri" w:cs="Calibri"/>
          <w:szCs w:val="24"/>
        </w:rPr>
        <w:t>，</w:t>
      </w:r>
      <w:r w:rsidR="00F141F2" w:rsidRPr="00BD31F2">
        <w:rPr>
          <w:rFonts w:ascii="Calibri" w:hAnsi="Calibri" w:cs="Calibri"/>
          <w:szCs w:val="24"/>
        </w:rPr>
        <w:t xml:space="preserve">we observed financial ratio </w:t>
      </w:r>
      <w:r w:rsidR="00897493" w:rsidRPr="00BD31F2">
        <w:rPr>
          <w:rFonts w:ascii="Calibri" w:hAnsi="Calibri" w:cs="Calibri"/>
          <w:szCs w:val="24"/>
        </w:rPr>
        <w:t>growing quickly</w:t>
      </w:r>
      <w:r w:rsidR="00554CCA" w:rsidRPr="00BD31F2">
        <w:rPr>
          <w:rFonts w:ascii="Calibri" w:hAnsi="Calibri" w:cs="Calibri"/>
          <w:szCs w:val="24"/>
        </w:rPr>
        <w:t xml:space="preserve">, </w:t>
      </w:r>
      <w:r w:rsidR="00A14F96" w:rsidRPr="00BD31F2">
        <w:rPr>
          <w:rFonts w:ascii="Calibri" w:hAnsi="Calibri" w:cs="Calibri"/>
          <w:szCs w:val="24"/>
        </w:rPr>
        <w:t xml:space="preserve">that mean </w:t>
      </w:r>
      <w:r w:rsidR="00554CCA" w:rsidRPr="00BD31F2">
        <w:rPr>
          <w:rFonts w:ascii="Calibri" w:hAnsi="Calibri" w:cs="Calibri"/>
          <w:szCs w:val="24"/>
        </w:rPr>
        <w:t>feature selection become more important,</w:t>
      </w:r>
      <w:r w:rsidR="00C536B5" w:rsidRPr="00BD31F2">
        <w:rPr>
          <w:rFonts w:ascii="Calibri" w:hAnsi="Calibri" w:cs="Calibri"/>
          <w:szCs w:val="24"/>
        </w:rPr>
        <w:t xml:space="preserve"> </w:t>
      </w:r>
      <w:r w:rsidR="00C970AF" w:rsidRPr="00BD31F2">
        <w:rPr>
          <w:rFonts w:ascii="Calibri" w:hAnsi="Calibri" w:cs="Calibri"/>
          <w:szCs w:val="24"/>
        </w:rPr>
        <w:t xml:space="preserve">In recent years, </w:t>
      </w:r>
      <w:r w:rsidR="00835984" w:rsidRPr="00BD31F2">
        <w:rPr>
          <w:rFonts w:ascii="Calibri" w:hAnsi="Calibri" w:cs="Calibri"/>
          <w:szCs w:val="24"/>
        </w:rPr>
        <w:t>Previous researches</w:t>
      </w:r>
      <w:r w:rsidR="00C970AF" w:rsidRPr="00BD31F2">
        <w:rPr>
          <w:rFonts w:ascii="Calibri" w:hAnsi="Calibri" w:cs="Calibri"/>
          <w:szCs w:val="24"/>
        </w:rPr>
        <w:t xml:space="preserve"> have shown genetic algorithm applied to feature selection in unique feature set have good performance</w:t>
      </w:r>
      <w:r w:rsidR="00E675D6" w:rsidRPr="00BD31F2">
        <w:rPr>
          <w:rFonts w:ascii="Calibri" w:hAnsi="Calibri" w:cs="Calibri"/>
          <w:szCs w:val="24"/>
        </w:rPr>
        <w:t>, but w</w:t>
      </w:r>
      <w:r w:rsidR="00C970AF" w:rsidRPr="00BD31F2">
        <w:rPr>
          <w:rFonts w:ascii="Calibri" w:hAnsi="Calibri" w:cs="Calibri"/>
          <w:szCs w:val="24"/>
        </w:rPr>
        <w:t xml:space="preserve">e know feature size growing quickly, </w:t>
      </w:r>
      <w:r w:rsidR="00E675D6" w:rsidRPr="00BD31F2">
        <w:rPr>
          <w:rFonts w:ascii="Calibri" w:hAnsi="Calibri" w:cs="Calibri"/>
          <w:szCs w:val="24"/>
        </w:rPr>
        <w:t>it is not enough to</w:t>
      </w:r>
      <w:r w:rsidR="00C970AF" w:rsidRPr="00BD31F2">
        <w:rPr>
          <w:rFonts w:ascii="Calibri" w:hAnsi="Calibri" w:cs="Calibri"/>
          <w:szCs w:val="24"/>
        </w:rPr>
        <w:t xml:space="preserve"> prove genetic algorithm in </w:t>
      </w:r>
      <w:r w:rsidR="00F934FE" w:rsidRPr="00BD31F2">
        <w:rPr>
          <w:rFonts w:ascii="Calibri" w:hAnsi="Calibri" w:cs="Calibri"/>
          <w:szCs w:val="24"/>
        </w:rPr>
        <w:t>unique feature set</w:t>
      </w:r>
      <w:r w:rsidR="00845985" w:rsidRPr="00BD31F2">
        <w:rPr>
          <w:rFonts w:ascii="Calibri" w:hAnsi="Calibri" w:cs="Calibri"/>
          <w:szCs w:val="24"/>
        </w:rPr>
        <w:t>. In</w:t>
      </w:r>
      <w:r w:rsidR="003849DF" w:rsidRPr="00BD31F2">
        <w:rPr>
          <w:rFonts w:ascii="Calibri" w:hAnsi="Calibri" w:cs="Calibri"/>
          <w:szCs w:val="24"/>
        </w:rPr>
        <w:t xml:space="preserve"> </w:t>
      </w:r>
      <w:r w:rsidR="00845985" w:rsidRPr="00BD31F2">
        <w:rPr>
          <w:rFonts w:ascii="Calibri" w:hAnsi="Calibri" w:cs="Calibri"/>
          <w:szCs w:val="24"/>
        </w:rPr>
        <w:t>our research,</w:t>
      </w:r>
      <w:r w:rsidR="003849DF" w:rsidRPr="00BD31F2">
        <w:rPr>
          <w:rFonts w:ascii="Calibri" w:hAnsi="Calibri" w:cs="Calibri"/>
          <w:szCs w:val="24"/>
        </w:rPr>
        <w:t xml:space="preserve"> we simulate ratio growing situation, consider genetic algorithm performance</w:t>
      </w:r>
      <w:r w:rsidR="00845985" w:rsidRPr="00BD31F2">
        <w:rPr>
          <w:rFonts w:ascii="Calibri" w:hAnsi="Calibri" w:cs="Calibri"/>
          <w:szCs w:val="24"/>
        </w:rPr>
        <w:t xml:space="preserve">. Finally, </w:t>
      </w:r>
      <w:r w:rsidR="003D5C83" w:rsidRPr="00BD31F2">
        <w:rPr>
          <w:rFonts w:ascii="Calibri" w:hAnsi="Calibri" w:cs="Calibri"/>
          <w:szCs w:val="24"/>
        </w:rPr>
        <w:t>if we exclude corporate governance,</w:t>
      </w:r>
      <w:r w:rsidR="006F06CF" w:rsidRPr="00BD31F2">
        <w:rPr>
          <w:rFonts w:ascii="Calibri" w:hAnsi="Calibri" w:cs="Calibri"/>
          <w:szCs w:val="24"/>
        </w:rPr>
        <w:t xml:space="preserve"> </w:t>
      </w:r>
      <w:r w:rsidR="00845985" w:rsidRPr="00BD31F2">
        <w:rPr>
          <w:rFonts w:ascii="Calibri" w:hAnsi="Calibri" w:cs="Calibri"/>
          <w:szCs w:val="24"/>
        </w:rPr>
        <w:t xml:space="preserve">we discover genetic algorithm </w:t>
      </w:r>
      <w:r w:rsidR="00065CBD" w:rsidRPr="00BD31F2">
        <w:rPr>
          <w:rFonts w:ascii="Calibri" w:hAnsi="Calibri" w:cs="Calibri"/>
          <w:szCs w:val="24"/>
        </w:rPr>
        <w:t xml:space="preserve">predict </w:t>
      </w:r>
      <w:r w:rsidR="001870CA" w:rsidRPr="00BD31F2">
        <w:rPr>
          <w:rFonts w:ascii="Calibri" w:hAnsi="Calibri" w:cs="Calibri"/>
          <w:szCs w:val="24"/>
        </w:rPr>
        <w:t xml:space="preserve">performance become </w:t>
      </w:r>
      <w:r w:rsidR="00D002AF" w:rsidRPr="00BD31F2">
        <w:rPr>
          <w:rFonts w:ascii="Calibri" w:hAnsi="Calibri" w:cs="Calibri"/>
          <w:szCs w:val="24"/>
        </w:rPr>
        <w:t>well</w:t>
      </w:r>
      <w:r w:rsidR="001870CA" w:rsidRPr="00BD31F2">
        <w:rPr>
          <w:rFonts w:ascii="Calibri" w:hAnsi="Calibri" w:cs="Calibri"/>
          <w:szCs w:val="24"/>
        </w:rPr>
        <w:t xml:space="preserve"> when feature size</w:t>
      </w:r>
      <w:r w:rsidR="00F279C8" w:rsidRPr="00BD31F2">
        <w:rPr>
          <w:rFonts w:ascii="Calibri" w:hAnsi="Calibri" w:cs="Calibri"/>
          <w:szCs w:val="24"/>
        </w:rPr>
        <w:t xml:space="preserve"> larger</w:t>
      </w:r>
      <w:r w:rsidR="00D002AF" w:rsidRPr="00BD31F2">
        <w:rPr>
          <w:rFonts w:ascii="Calibri" w:hAnsi="Calibri" w:cs="Calibri"/>
          <w:szCs w:val="24"/>
        </w:rPr>
        <w:t>.</w:t>
      </w:r>
    </w:p>
    <w:p w:rsidR="00007783" w:rsidRDefault="00007783" w:rsidP="00AC5582">
      <w:pPr>
        <w:rPr>
          <w:rFonts w:ascii="Calibri" w:hAnsi="Calibri" w:cs="Calibri" w:hint="eastAsia"/>
          <w:szCs w:val="24"/>
        </w:rPr>
      </w:pPr>
    </w:p>
    <w:p w:rsidR="003615CF" w:rsidRPr="00007783" w:rsidRDefault="00007783" w:rsidP="00AC5582">
      <w:pPr>
        <w:rPr>
          <w:rFonts w:ascii="Calibri" w:hAnsi="Calibri" w:cs="Calibri"/>
          <w:szCs w:val="24"/>
        </w:rPr>
      </w:pPr>
      <w:r>
        <w:rPr>
          <w:rFonts w:ascii="Calibri" w:hAnsi="Calibri" w:cs="Calibri" w:hint="eastAsia"/>
          <w:szCs w:val="24"/>
        </w:rPr>
        <w:t>Keyword: Feature selection</w:t>
      </w:r>
      <w:r>
        <w:rPr>
          <w:rFonts w:ascii="Calibri" w:hAnsi="Calibri" w:cs="Calibri" w:hint="eastAsia"/>
          <w:szCs w:val="24"/>
        </w:rPr>
        <w:t>、</w:t>
      </w:r>
      <w:r>
        <w:rPr>
          <w:rFonts w:ascii="Calibri" w:hAnsi="Calibri" w:cs="Calibri" w:hint="eastAsia"/>
          <w:szCs w:val="24"/>
        </w:rPr>
        <w:t>Financial Distressed prediction</w:t>
      </w:r>
      <w:r>
        <w:rPr>
          <w:rFonts w:ascii="Calibri" w:hAnsi="Calibri" w:cs="Calibri" w:hint="eastAsia"/>
          <w:szCs w:val="24"/>
        </w:rPr>
        <w:t>、</w:t>
      </w:r>
      <w:r>
        <w:rPr>
          <w:rFonts w:ascii="Calibri" w:hAnsi="Calibri" w:cs="Calibri" w:hint="eastAsia"/>
          <w:szCs w:val="24"/>
        </w:rPr>
        <w:t>wrapper method</w:t>
      </w:r>
      <w:r>
        <w:rPr>
          <w:rFonts w:ascii="Calibri" w:hAnsi="Calibri" w:cs="Calibri" w:hint="eastAsia"/>
          <w:szCs w:val="24"/>
        </w:rPr>
        <w:t>、</w:t>
      </w:r>
      <w:r>
        <w:rPr>
          <w:rFonts w:ascii="Calibri" w:hAnsi="Calibri" w:cs="Calibri" w:hint="eastAsia"/>
          <w:szCs w:val="24"/>
        </w:rPr>
        <w:t>genetic algorithm</w:t>
      </w:r>
      <w:r w:rsidR="00DA6B5D" w:rsidRPr="00BD31F2">
        <w:rPr>
          <w:rFonts w:ascii="Calibri" w:hAnsi="Calibri" w:cs="Calibri"/>
          <w:szCs w:val="24"/>
        </w:rPr>
        <w:br w:type="page"/>
      </w:r>
    </w:p>
    <w:p w:rsidR="00964158" w:rsidRPr="00BD31F2" w:rsidRDefault="006C766E" w:rsidP="009931E6">
      <w:pPr>
        <w:pStyle w:val="1"/>
        <w:snapToGrid w:val="0"/>
        <w:spacing w:line="360" w:lineRule="auto"/>
        <w:jc w:val="center"/>
        <w:rPr>
          <w:rFonts w:ascii="Calibri" w:hAnsi="Calibri" w:cs="Calibri"/>
          <w:b w:val="0"/>
          <w:sz w:val="44"/>
          <w:szCs w:val="44"/>
        </w:rPr>
      </w:pPr>
      <w:bookmarkStart w:id="7" w:name="_Toc337154555"/>
      <w:proofErr w:type="gramStart"/>
      <w:r w:rsidRPr="00BD31F2">
        <w:rPr>
          <w:rFonts w:ascii="Calibri" w:eastAsia="標楷體" w:hAnsi="Calibri" w:cs="Calibri"/>
          <w:b w:val="0"/>
          <w:sz w:val="44"/>
          <w:szCs w:val="44"/>
        </w:rPr>
        <w:lastRenderedPageBreak/>
        <w:t>誌</w:t>
      </w:r>
      <w:proofErr w:type="gramEnd"/>
      <w:r w:rsidRPr="00BD31F2">
        <w:rPr>
          <w:rFonts w:ascii="Calibri" w:eastAsia="標楷體" w:hAnsi="Calibri" w:cs="Calibri"/>
          <w:b w:val="0"/>
          <w:sz w:val="44"/>
          <w:szCs w:val="44"/>
        </w:rPr>
        <w:t>謝</w:t>
      </w:r>
      <w:bookmarkEnd w:id="7"/>
    </w:p>
    <w:p w:rsidR="00786FDF" w:rsidRPr="00BD31F2" w:rsidRDefault="00004FA6" w:rsidP="009931E6">
      <w:pPr>
        <w:snapToGrid w:val="0"/>
        <w:spacing w:line="360" w:lineRule="auto"/>
        <w:rPr>
          <w:rFonts w:ascii="Calibri" w:hAnsi="Calibri" w:cs="Calibri"/>
          <w:lang w:val="zh-TW"/>
        </w:rPr>
      </w:pPr>
      <w:r w:rsidRPr="00BD31F2">
        <w:rPr>
          <w:rFonts w:ascii="Calibri" w:hAnsi="Calibri" w:cs="Calibri"/>
          <w:sz w:val="22"/>
        </w:rPr>
        <w:tab/>
      </w:r>
      <w:r w:rsidRPr="00BD31F2">
        <w:rPr>
          <w:rFonts w:ascii="Calibri" w:hAnsi="Calibri" w:cs="Calibri"/>
          <w:sz w:val="22"/>
        </w:rPr>
        <w:t>感</w:t>
      </w:r>
      <w:r w:rsidRPr="00BD31F2">
        <w:rPr>
          <w:rFonts w:ascii="Calibri" w:hAnsi="Calibri" w:cs="Calibri"/>
          <w:lang w:val="zh-TW"/>
        </w:rPr>
        <w:t>謝梁德容老師兩年來的教導，</w:t>
      </w:r>
      <w:r w:rsidR="008739A4" w:rsidRPr="00BD31F2">
        <w:rPr>
          <w:rFonts w:ascii="Calibri" w:hAnsi="Calibri" w:cs="Calibri"/>
          <w:lang w:val="zh-TW"/>
        </w:rPr>
        <w:t>讓</w:t>
      </w:r>
      <w:r w:rsidR="0035515A" w:rsidRPr="00BD31F2">
        <w:rPr>
          <w:rFonts w:ascii="Calibri" w:hAnsi="Calibri" w:cs="Calibri"/>
          <w:lang w:val="zh-TW"/>
        </w:rPr>
        <w:t>我學習到</w:t>
      </w:r>
      <w:r w:rsidR="00C43EC6">
        <w:rPr>
          <w:rFonts w:ascii="Calibri" w:hAnsi="Calibri" w:cs="Calibri" w:hint="eastAsia"/>
          <w:lang w:val="zh-TW"/>
        </w:rPr>
        <w:t>解決</w:t>
      </w:r>
      <w:r w:rsidR="00E9474F">
        <w:rPr>
          <w:rFonts w:ascii="Calibri" w:hAnsi="Calibri" w:cs="Calibri" w:hint="eastAsia"/>
          <w:lang w:val="zh-TW"/>
        </w:rPr>
        <w:t>事情</w:t>
      </w:r>
      <w:r w:rsidR="00C83F32">
        <w:rPr>
          <w:rFonts w:ascii="Calibri" w:hAnsi="Calibri" w:cs="Calibri" w:hint="eastAsia"/>
          <w:lang w:val="zh-TW"/>
        </w:rPr>
        <w:t>的能力</w:t>
      </w:r>
      <w:r w:rsidR="008739A4" w:rsidRPr="00BD31F2">
        <w:rPr>
          <w:rFonts w:ascii="Calibri" w:hAnsi="Calibri" w:cs="Calibri"/>
          <w:lang w:val="zh-TW"/>
        </w:rPr>
        <w:t>，</w:t>
      </w:r>
      <w:r w:rsidR="00C43EC6">
        <w:rPr>
          <w:rFonts w:ascii="Calibri" w:hAnsi="Calibri" w:cs="Calibri" w:hint="eastAsia"/>
          <w:lang w:val="zh-TW"/>
        </w:rPr>
        <w:t>譬如</w:t>
      </w:r>
      <w:r w:rsidR="00212B1D" w:rsidRPr="00BD31F2">
        <w:rPr>
          <w:rFonts w:ascii="Calibri" w:hAnsi="Calibri" w:cs="Calibri"/>
          <w:lang w:val="zh-TW"/>
        </w:rPr>
        <w:t>當</w:t>
      </w:r>
      <w:r w:rsidRPr="00BD31F2">
        <w:rPr>
          <w:rFonts w:ascii="Calibri" w:hAnsi="Calibri" w:cs="Calibri"/>
          <w:lang w:val="zh-TW"/>
        </w:rPr>
        <w:t>一個未知的問題來臨時，</w:t>
      </w:r>
      <w:r w:rsidR="00D518A2" w:rsidRPr="00BD31F2">
        <w:rPr>
          <w:rFonts w:ascii="Calibri" w:hAnsi="Calibri" w:cs="Calibri"/>
          <w:lang w:val="zh-TW"/>
        </w:rPr>
        <w:t>如何</w:t>
      </w:r>
      <w:r w:rsidRPr="00BD31F2">
        <w:rPr>
          <w:rFonts w:ascii="Calibri" w:hAnsi="Calibri" w:cs="Calibri"/>
          <w:lang w:val="zh-TW"/>
        </w:rPr>
        <w:t>分析問題</w:t>
      </w:r>
      <w:r w:rsidR="00D518A2" w:rsidRPr="00BD31F2">
        <w:rPr>
          <w:rFonts w:ascii="Calibri" w:hAnsi="Calibri" w:cs="Calibri"/>
          <w:lang w:val="zh-TW"/>
        </w:rPr>
        <w:t>以及</w:t>
      </w:r>
      <w:r w:rsidR="0074050D">
        <w:rPr>
          <w:rFonts w:ascii="Calibri" w:hAnsi="Calibri" w:cs="Calibri"/>
          <w:lang w:val="zh-TW"/>
        </w:rPr>
        <w:t>該做哪些事，才能對</w:t>
      </w:r>
      <w:r w:rsidRPr="00BD31F2">
        <w:rPr>
          <w:rFonts w:ascii="Calibri" w:hAnsi="Calibri" w:cs="Calibri"/>
          <w:lang w:val="zh-TW"/>
        </w:rPr>
        <w:t>這個問題得</w:t>
      </w:r>
      <w:r w:rsidR="00196C37" w:rsidRPr="00BD31F2">
        <w:rPr>
          <w:rFonts w:ascii="Calibri" w:hAnsi="Calibri" w:cs="Calibri"/>
          <w:lang w:val="zh-TW"/>
        </w:rPr>
        <w:t>出</w:t>
      </w:r>
      <w:r w:rsidR="001443E0" w:rsidRPr="00BD31F2">
        <w:rPr>
          <w:rFonts w:ascii="Calibri" w:hAnsi="Calibri" w:cs="Calibri"/>
          <w:lang w:val="zh-TW"/>
        </w:rPr>
        <w:t>一個完整的</w:t>
      </w:r>
      <w:r w:rsidRPr="00BD31F2">
        <w:rPr>
          <w:rFonts w:ascii="Calibri" w:hAnsi="Calibri" w:cs="Calibri"/>
          <w:lang w:val="zh-TW"/>
        </w:rPr>
        <w:t>結論以及較佳的處理方法</w:t>
      </w:r>
      <w:r w:rsidR="00786FDF" w:rsidRPr="00BD31F2">
        <w:rPr>
          <w:rFonts w:ascii="Calibri" w:hAnsi="Calibri" w:cs="Calibri"/>
          <w:lang w:val="zh-TW"/>
        </w:rPr>
        <w:t>，</w:t>
      </w:r>
      <w:r w:rsidR="00E243F9" w:rsidRPr="00BD31F2">
        <w:rPr>
          <w:rFonts w:ascii="Calibri" w:hAnsi="Calibri" w:cs="Calibri"/>
          <w:lang w:val="zh-TW"/>
        </w:rPr>
        <w:t>另一方面，</w:t>
      </w:r>
      <w:r w:rsidR="00786FDF" w:rsidRPr="00BD31F2">
        <w:rPr>
          <w:rFonts w:ascii="Calibri" w:hAnsi="Calibri" w:cs="Calibri"/>
          <w:lang w:val="zh-TW"/>
        </w:rPr>
        <w:t>還有學習到如何規劃時間</w:t>
      </w:r>
      <w:r w:rsidR="00570B22" w:rsidRPr="00BD31F2">
        <w:rPr>
          <w:rFonts w:ascii="Calibri" w:hAnsi="Calibri" w:cs="Calibri"/>
          <w:lang w:val="zh-TW"/>
        </w:rPr>
        <w:t>安排</w:t>
      </w:r>
      <w:r w:rsidR="00570B22" w:rsidRPr="00BD31F2">
        <w:rPr>
          <w:rFonts w:ascii="Calibri" w:hAnsi="Calibri" w:cs="Calibri"/>
          <w:lang w:val="zh-TW"/>
        </w:rPr>
        <w:t>Schedule</w:t>
      </w:r>
      <w:r w:rsidR="00786FDF" w:rsidRPr="00BD31F2">
        <w:rPr>
          <w:rFonts w:ascii="Calibri" w:hAnsi="Calibri" w:cs="Calibri"/>
          <w:lang w:val="zh-TW"/>
        </w:rPr>
        <w:t>，將時間做最有效的利用</w:t>
      </w:r>
      <w:r w:rsidR="00915A88" w:rsidRPr="00BD31F2">
        <w:rPr>
          <w:rFonts w:ascii="Calibri" w:hAnsi="Calibri" w:cs="Calibri"/>
          <w:lang w:val="zh-TW"/>
        </w:rPr>
        <w:t>。</w:t>
      </w:r>
      <w:r w:rsidR="00C86E17" w:rsidRPr="00BD31F2">
        <w:rPr>
          <w:rFonts w:ascii="Calibri" w:hAnsi="Calibri" w:cs="Calibri"/>
          <w:lang w:val="zh-TW"/>
        </w:rPr>
        <w:t>這兩年來</w:t>
      </w:r>
      <w:r w:rsidR="00915A88" w:rsidRPr="00BD31F2">
        <w:rPr>
          <w:rFonts w:ascii="Calibri" w:hAnsi="Calibri" w:cs="Calibri"/>
          <w:lang w:val="zh-TW"/>
        </w:rPr>
        <w:t>，我經常試著</w:t>
      </w:r>
      <w:r w:rsidR="005F1EDA" w:rsidRPr="00BD31F2">
        <w:rPr>
          <w:rFonts w:ascii="Calibri" w:hAnsi="Calibri" w:cs="Calibri"/>
          <w:lang w:val="zh-TW"/>
        </w:rPr>
        <w:t>順著</w:t>
      </w:r>
      <w:r w:rsidR="00915A88" w:rsidRPr="00BD31F2">
        <w:rPr>
          <w:rFonts w:ascii="Calibri" w:hAnsi="Calibri" w:cs="Calibri"/>
          <w:lang w:val="zh-TW"/>
        </w:rPr>
        <w:t>老師的邏輯</w:t>
      </w:r>
      <w:r w:rsidR="005C2BF0" w:rsidRPr="00BD31F2">
        <w:rPr>
          <w:rFonts w:ascii="Calibri" w:hAnsi="Calibri" w:cs="Calibri"/>
          <w:lang w:val="zh-TW"/>
        </w:rPr>
        <w:t>去</w:t>
      </w:r>
      <w:r w:rsidR="0074050D" w:rsidRPr="00BD31F2">
        <w:rPr>
          <w:rFonts w:ascii="Calibri" w:hAnsi="Calibri" w:cs="Calibri"/>
          <w:lang w:val="zh-TW"/>
        </w:rPr>
        <w:t>思考</w:t>
      </w:r>
      <w:r w:rsidR="005C2BF0" w:rsidRPr="00BD31F2">
        <w:rPr>
          <w:rFonts w:ascii="Calibri" w:hAnsi="Calibri" w:cs="Calibri"/>
          <w:lang w:val="zh-TW"/>
        </w:rPr>
        <w:t>事情</w:t>
      </w:r>
      <w:r w:rsidR="00915A88" w:rsidRPr="00BD31F2">
        <w:rPr>
          <w:rFonts w:ascii="Calibri" w:hAnsi="Calibri" w:cs="Calibri"/>
          <w:lang w:val="zh-TW"/>
        </w:rPr>
        <w:t>，</w:t>
      </w:r>
      <w:r w:rsidR="007A4006" w:rsidRPr="00BD31F2">
        <w:rPr>
          <w:rFonts w:ascii="Calibri" w:hAnsi="Calibri" w:cs="Calibri"/>
          <w:lang w:val="zh-TW"/>
        </w:rPr>
        <w:t>思考</w:t>
      </w:r>
      <w:r w:rsidR="00915A88" w:rsidRPr="00BD31F2">
        <w:rPr>
          <w:rFonts w:ascii="Calibri" w:hAnsi="Calibri" w:cs="Calibri"/>
          <w:lang w:val="zh-TW"/>
        </w:rPr>
        <w:t>為什麼</w:t>
      </w:r>
      <w:r w:rsidR="002F76F9" w:rsidRPr="00BD31F2">
        <w:rPr>
          <w:rFonts w:ascii="Calibri" w:hAnsi="Calibri" w:cs="Calibri"/>
          <w:lang w:val="zh-TW"/>
        </w:rPr>
        <w:t>有些想法</w:t>
      </w:r>
      <w:r w:rsidR="00915A88" w:rsidRPr="00BD31F2">
        <w:rPr>
          <w:rFonts w:ascii="Calibri" w:hAnsi="Calibri" w:cs="Calibri"/>
          <w:lang w:val="zh-TW"/>
        </w:rPr>
        <w:t>老師想的到而我</w:t>
      </w:r>
      <w:r w:rsidR="0078009F" w:rsidRPr="00BD31F2">
        <w:rPr>
          <w:rFonts w:ascii="Calibri" w:hAnsi="Calibri" w:cs="Calibri"/>
          <w:lang w:val="zh-TW"/>
        </w:rPr>
        <w:t>卻</w:t>
      </w:r>
      <w:r w:rsidR="00915A88" w:rsidRPr="00BD31F2">
        <w:rPr>
          <w:rFonts w:ascii="Calibri" w:hAnsi="Calibri" w:cs="Calibri"/>
          <w:lang w:val="zh-TW"/>
        </w:rPr>
        <w:t>想不到，</w:t>
      </w:r>
      <w:r w:rsidR="00D541CF" w:rsidRPr="00BD31F2">
        <w:rPr>
          <w:rFonts w:ascii="Calibri" w:hAnsi="Calibri" w:cs="Calibri"/>
          <w:lang w:val="zh-TW"/>
        </w:rPr>
        <w:t>到底</w:t>
      </w:r>
      <w:r w:rsidR="00915A88" w:rsidRPr="00BD31F2">
        <w:rPr>
          <w:rFonts w:ascii="Calibri" w:hAnsi="Calibri" w:cs="Calibri"/>
          <w:lang w:val="zh-TW"/>
        </w:rPr>
        <w:t>是缺少哪方面的能力，導致我沒辦法與老師看到相同的東西，到現在要畢業了，</w:t>
      </w:r>
      <w:r w:rsidR="00B53280" w:rsidRPr="00BD31F2">
        <w:rPr>
          <w:rFonts w:ascii="Calibri" w:hAnsi="Calibri" w:cs="Calibri"/>
          <w:lang w:val="zh-TW"/>
        </w:rPr>
        <w:t>可能各方面能力</w:t>
      </w:r>
      <w:r w:rsidR="00915A88" w:rsidRPr="00BD31F2">
        <w:rPr>
          <w:rFonts w:ascii="Calibri" w:hAnsi="Calibri" w:cs="Calibri"/>
          <w:lang w:val="zh-TW"/>
        </w:rPr>
        <w:t>還</w:t>
      </w:r>
      <w:r w:rsidR="00F453CD" w:rsidRPr="00BD31F2">
        <w:rPr>
          <w:rFonts w:ascii="Calibri" w:hAnsi="Calibri" w:cs="Calibri"/>
          <w:lang w:val="zh-TW"/>
        </w:rPr>
        <w:t>需要</w:t>
      </w:r>
      <w:r w:rsidR="00287939" w:rsidRPr="00BD31F2">
        <w:rPr>
          <w:rFonts w:ascii="Calibri" w:hAnsi="Calibri" w:cs="Calibri"/>
          <w:lang w:val="zh-TW"/>
        </w:rPr>
        <w:t>再加強</w:t>
      </w:r>
      <w:r w:rsidR="00915A88" w:rsidRPr="00BD31F2">
        <w:rPr>
          <w:rFonts w:ascii="Calibri" w:hAnsi="Calibri" w:cs="Calibri"/>
          <w:lang w:val="zh-TW"/>
        </w:rPr>
        <w:t>，但是我認為</w:t>
      </w:r>
      <w:r w:rsidR="00963ABB" w:rsidRPr="00BD31F2">
        <w:rPr>
          <w:rFonts w:ascii="Calibri" w:hAnsi="Calibri" w:cs="Calibri"/>
          <w:lang w:val="zh-TW"/>
        </w:rPr>
        <w:t>我</w:t>
      </w:r>
      <w:r w:rsidR="00915A88" w:rsidRPr="00BD31F2">
        <w:rPr>
          <w:rFonts w:ascii="Calibri" w:hAnsi="Calibri" w:cs="Calibri"/>
          <w:lang w:val="zh-TW"/>
        </w:rPr>
        <w:t>比兩年前</w:t>
      </w:r>
      <w:r w:rsidR="00B67F14" w:rsidRPr="00BD31F2">
        <w:rPr>
          <w:rFonts w:ascii="Calibri" w:hAnsi="Calibri" w:cs="Calibri"/>
          <w:lang w:val="zh-TW"/>
        </w:rPr>
        <w:t>剛</w:t>
      </w:r>
      <w:r w:rsidR="00915A88" w:rsidRPr="00BD31F2">
        <w:rPr>
          <w:rFonts w:ascii="Calibri" w:hAnsi="Calibri" w:cs="Calibri"/>
          <w:lang w:val="zh-TW"/>
        </w:rPr>
        <w:t>進</w:t>
      </w:r>
      <w:r w:rsidR="00B67F14" w:rsidRPr="00BD31F2">
        <w:rPr>
          <w:rFonts w:ascii="Calibri" w:hAnsi="Calibri" w:cs="Calibri"/>
          <w:lang w:val="zh-TW"/>
        </w:rPr>
        <w:t>研究所</w:t>
      </w:r>
      <w:r w:rsidR="00D74961" w:rsidRPr="00BD31F2">
        <w:rPr>
          <w:rFonts w:ascii="Calibri" w:hAnsi="Calibri" w:cs="Calibri"/>
          <w:lang w:val="zh-TW"/>
        </w:rPr>
        <w:t>實力增強了</w:t>
      </w:r>
      <w:r w:rsidR="00915A88" w:rsidRPr="00BD31F2">
        <w:rPr>
          <w:rFonts w:ascii="Calibri" w:hAnsi="Calibri" w:cs="Calibri"/>
          <w:lang w:val="zh-TW"/>
        </w:rPr>
        <w:t>很多</w:t>
      </w:r>
      <w:r w:rsidR="00551A8C" w:rsidRPr="00BD31F2">
        <w:rPr>
          <w:rFonts w:ascii="Calibri" w:hAnsi="Calibri" w:cs="Calibri"/>
          <w:lang w:val="zh-TW"/>
        </w:rPr>
        <w:t>，</w:t>
      </w:r>
      <w:r w:rsidR="00676A1D" w:rsidRPr="00BD31F2">
        <w:rPr>
          <w:rFonts w:ascii="Calibri" w:hAnsi="Calibri" w:cs="Calibri"/>
          <w:lang w:val="zh-TW"/>
        </w:rPr>
        <w:t>在</w:t>
      </w:r>
      <w:r w:rsidR="00551A8C" w:rsidRPr="00BD31F2">
        <w:rPr>
          <w:rFonts w:ascii="Calibri" w:hAnsi="Calibri" w:cs="Calibri"/>
          <w:lang w:val="zh-TW"/>
        </w:rPr>
        <w:t>研究所</w:t>
      </w:r>
      <w:r w:rsidR="00676A1D" w:rsidRPr="00BD31F2">
        <w:rPr>
          <w:rFonts w:ascii="Calibri" w:hAnsi="Calibri" w:cs="Calibri"/>
          <w:lang w:val="zh-TW"/>
        </w:rPr>
        <w:t>的生涯</w:t>
      </w:r>
      <w:r w:rsidR="00551A8C" w:rsidRPr="00BD31F2">
        <w:rPr>
          <w:rFonts w:ascii="Calibri" w:hAnsi="Calibri" w:cs="Calibri"/>
          <w:lang w:val="zh-TW"/>
        </w:rPr>
        <w:t>並</w:t>
      </w:r>
      <w:r w:rsidR="00676A1D" w:rsidRPr="00BD31F2">
        <w:rPr>
          <w:rFonts w:ascii="Calibri" w:hAnsi="Calibri" w:cs="Calibri"/>
          <w:lang w:val="zh-TW"/>
        </w:rPr>
        <w:t>沒有</w:t>
      </w:r>
      <w:r w:rsidR="00E9400B" w:rsidRPr="00BD31F2">
        <w:rPr>
          <w:rFonts w:ascii="Calibri" w:hAnsi="Calibri" w:cs="Calibri"/>
          <w:lang w:val="zh-TW"/>
        </w:rPr>
        <w:t>虛度光陰</w:t>
      </w:r>
      <w:r w:rsidR="00B67F14" w:rsidRPr="00BD31F2">
        <w:rPr>
          <w:rFonts w:ascii="Calibri" w:hAnsi="Calibri" w:cs="Calibri"/>
          <w:lang w:val="zh-TW"/>
        </w:rPr>
        <w:t>。</w:t>
      </w:r>
      <w:r w:rsidR="00915A88" w:rsidRPr="00BD31F2">
        <w:rPr>
          <w:rFonts w:ascii="Calibri" w:hAnsi="Calibri" w:cs="Calibri"/>
          <w:lang w:val="zh-TW"/>
        </w:rPr>
        <w:t>謝謝老師兩年來的教導，我定會貢獻我的</w:t>
      </w:r>
      <w:r w:rsidR="003C2ECA" w:rsidRPr="00BD31F2">
        <w:rPr>
          <w:rFonts w:ascii="Calibri" w:hAnsi="Calibri" w:cs="Calibri"/>
          <w:lang w:val="zh-TW"/>
        </w:rPr>
        <w:t>所學</w:t>
      </w:r>
      <w:r w:rsidR="00915A88" w:rsidRPr="00BD31F2">
        <w:rPr>
          <w:rFonts w:ascii="Calibri" w:hAnsi="Calibri" w:cs="Calibri"/>
          <w:lang w:val="zh-TW"/>
        </w:rPr>
        <w:t>，</w:t>
      </w:r>
      <w:r w:rsidR="0051473C" w:rsidRPr="00BD31F2">
        <w:rPr>
          <w:rFonts w:ascii="Calibri" w:hAnsi="Calibri" w:cs="Calibri"/>
          <w:lang w:val="zh-TW"/>
        </w:rPr>
        <w:t>運用在</w:t>
      </w:r>
      <w:r w:rsidR="00915A88" w:rsidRPr="00BD31F2">
        <w:rPr>
          <w:rFonts w:ascii="Calibri" w:hAnsi="Calibri" w:cs="Calibri"/>
          <w:lang w:val="zh-TW"/>
        </w:rPr>
        <w:t>未來</w:t>
      </w:r>
      <w:r w:rsidR="0051473C" w:rsidRPr="00BD31F2">
        <w:rPr>
          <w:rFonts w:ascii="Calibri" w:hAnsi="Calibri" w:cs="Calibri"/>
          <w:lang w:val="zh-TW"/>
        </w:rPr>
        <w:t>的</w:t>
      </w:r>
      <w:r w:rsidR="00915A88" w:rsidRPr="00BD31F2">
        <w:rPr>
          <w:rFonts w:ascii="Calibri" w:hAnsi="Calibri" w:cs="Calibri"/>
          <w:lang w:val="zh-TW"/>
        </w:rPr>
        <w:t>職場就業上。</w:t>
      </w:r>
    </w:p>
    <w:p w:rsidR="00FD6F83" w:rsidRPr="00BD31F2" w:rsidRDefault="00C86E17" w:rsidP="009931E6">
      <w:pPr>
        <w:snapToGrid w:val="0"/>
        <w:spacing w:line="360" w:lineRule="auto"/>
        <w:rPr>
          <w:rFonts w:ascii="Calibri" w:hAnsi="Calibri" w:cs="Calibri"/>
          <w:lang w:val="zh-TW"/>
        </w:rPr>
      </w:pPr>
      <w:r w:rsidRPr="00BD31F2">
        <w:rPr>
          <w:rFonts w:ascii="Calibri" w:hAnsi="Calibri" w:cs="Calibri"/>
          <w:lang w:val="zh-TW"/>
        </w:rPr>
        <w:tab/>
      </w:r>
      <w:r w:rsidR="00907E59" w:rsidRPr="00BD31F2">
        <w:rPr>
          <w:rFonts w:ascii="Calibri" w:hAnsi="Calibri" w:cs="Calibri"/>
          <w:lang w:val="zh-TW"/>
        </w:rPr>
        <w:t>感謝實驗室</w:t>
      </w:r>
      <w:r w:rsidR="001F3F00" w:rsidRPr="00BD31F2">
        <w:rPr>
          <w:rFonts w:ascii="Calibri" w:hAnsi="Calibri" w:cs="Calibri"/>
          <w:lang w:val="zh-TW"/>
        </w:rPr>
        <w:t>的成員，</w:t>
      </w:r>
      <w:proofErr w:type="gramStart"/>
      <w:r w:rsidR="00907E59" w:rsidRPr="00BD31F2">
        <w:rPr>
          <w:rFonts w:ascii="Calibri" w:hAnsi="Calibri" w:cs="Calibri"/>
          <w:lang w:val="zh-TW"/>
        </w:rPr>
        <w:t>建呈</w:t>
      </w:r>
      <w:r w:rsidR="001F3F00" w:rsidRPr="00BD31F2">
        <w:rPr>
          <w:rFonts w:ascii="Calibri" w:hAnsi="Calibri" w:cs="Calibri"/>
          <w:lang w:val="zh-TW"/>
        </w:rPr>
        <w:t>與</w:t>
      </w:r>
      <w:r w:rsidR="00907E59" w:rsidRPr="00BD31F2">
        <w:rPr>
          <w:rFonts w:ascii="Calibri" w:hAnsi="Calibri" w:cs="Calibri"/>
          <w:lang w:val="zh-TW"/>
        </w:rPr>
        <w:t>青翰</w:t>
      </w:r>
      <w:proofErr w:type="gramEnd"/>
      <w:r w:rsidR="00907E59" w:rsidRPr="00BD31F2">
        <w:rPr>
          <w:rFonts w:ascii="Calibri" w:hAnsi="Calibri" w:cs="Calibri"/>
          <w:lang w:val="zh-TW"/>
        </w:rPr>
        <w:t>學長每當我困惑的時後能適時的給我一些意見做為參考</w:t>
      </w:r>
      <w:r w:rsidR="00356E1C" w:rsidRPr="00BD31F2">
        <w:rPr>
          <w:rFonts w:ascii="Calibri" w:hAnsi="Calibri" w:cs="Calibri"/>
          <w:lang w:val="zh-TW"/>
        </w:rPr>
        <w:t>以及討論，祝福你們未來的研究也能夠順順利利。另一方面，也很高興能與振揚，宗</w:t>
      </w:r>
      <w:proofErr w:type="gramStart"/>
      <w:r w:rsidR="00356E1C" w:rsidRPr="00BD31F2">
        <w:rPr>
          <w:rFonts w:ascii="Calibri" w:hAnsi="Calibri" w:cs="Calibri"/>
          <w:lang w:val="zh-TW"/>
        </w:rPr>
        <w:t>杰</w:t>
      </w:r>
      <w:proofErr w:type="gramEnd"/>
      <w:r w:rsidR="00356E1C" w:rsidRPr="00BD31F2">
        <w:rPr>
          <w:rFonts w:ascii="Calibri" w:hAnsi="Calibri" w:cs="Calibri"/>
          <w:lang w:val="zh-TW"/>
        </w:rPr>
        <w:t>以及順雄成為</w:t>
      </w:r>
      <w:r w:rsidR="00BE7304" w:rsidRPr="00BD31F2">
        <w:rPr>
          <w:rFonts w:ascii="Calibri" w:hAnsi="Calibri" w:cs="Calibri"/>
          <w:lang w:val="zh-TW"/>
        </w:rPr>
        <w:t>研究所</w:t>
      </w:r>
      <w:r w:rsidR="00356E1C" w:rsidRPr="00BD31F2">
        <w:rPr>
          <w:rFonts w:ascii="Calibri" w:hAnsi="Calibri" w:cs="Calibri"/>
          <w:lang w:val="zh-TW"/>
        </w:rPr>
        <w:t>同學</w:t>
      </w:r>
      <w:r w:rsidR="00BE7304" w:rsidRPr="00BD31F2">
        <w:rPr>
          <w:rFonts w:ascii="Calibri" w:hAnsi="Calibri" w:cs="Calibri"/>
          <w:lang w:val="zh-TW"/>
        </w:rPr>
        <w:t>，與你們相處相當開心</w:t>
      </w:r>
      <w:r w:rsidR="00356E1C" w:rsidRPr="00BD31F2">
        <w:rPr>
          <w:rFonts w:ascii="Calibri" w:hAnsi="Calibri" w:cs="Calibri"/>
          <w:lang w:val="zh-TW"/>
        </w:rPr>
        <w:t>，</w:t>
      </w:r>
      <w:r w:rsidR="00BE7304" w:rsidRPr="00BD31F2">
        <w:rPr>
          <w:rFonts w:ascii="Calibri" w:hAnsi="Calibri" w:cs="Calibri"/>
          <w:lang w:val="zh-TW"/>
        </w:rPr>
        <w:t>祝福你們未來發展一路順風</w:t>
      </w:r>
      <w:r w:rsidR="007544FC" w:rsidRPr="00BD31F2">
        <w:rPr>
          <w:rFonts w:ascii="Calibri" w:hAnsi="Calibri" w:cs="Calibri"/>
          <w:lang w:val="zh-TW"/>
        </w:rPr>
        <w:t>。</w:t>
      </w:r>
      <w:r w:rsidR="00A7799F" w:rsidRPr="00BD31F2">
        <w:rPr>
          <w:rFonts w:ascii="Calibri" w:hAnsi="Calibri" w:cs="Calibri"/>
          <w:lang w:val="zh-TW"/>
        </w:rPr>
        <w:t>還有要祝福</w:t>
      </w:r>
      <w:r w:rsidR="00B87775" w:rsidRPr="00BD31F2">
        <w:rPr>
          <w:rFonts w:ascii="Calibri" w:hAnsi="Calibri" w:cs="Calibri"/>
          <w:lang w:val="zh-TW"/>
        </w:rPr>
        <w:t>升</w:t>
      </w:r>
      <w:r w:rsidR="000F0306">
        <w:rPr>
          <w:rFonts w:ascii="Calibri" w:hAnsi="Calibri" w:cs="Calibri" w:hint="eastAsia"/>
          <w:lang w:val="zh-TW"/>
        </w:rPr>
        <w:t>上</w:t>
      </w:r>
      <w:r w:rsidR="00B87775" w:rsidRPr="00BD31F2">
        <w:rPr>
          <w:rFonts w:ascii="Calibri" w:hAnsi="Calibri" w:cs="Calibri"/>
          <w:lang w:val="zh-TW"/>
        </w:rPr>
        <w:t>碩二的</w:t>
      </w:r>
      <w:r w:rsidR="00A7799F" w:rsidRPr="00BD31F2">
        <w:rPr>
          <w:rFonts w:ascii="Calibri" w:hAnsi="Calibri" w:cs="Calibri"/>
          <w:lang w:val="zh-TW"/>
        </w:rPr>
        <w:t>學弟</w:t>
      </w:r>
      <w:r w:rsidR="00B87775" w:rsidRPr="00BD31F2">
        <w:rPr>
          <w:rFonts w:ascii="Calibri" w:hAnsi="Calibri" w:cs="Calibri"/>
          <w:lang w:val="zh-TW"/>
        </w:rPr>
        <w:t>們，</w:t>
      </w:r>
      <w:r w:rsidR="00A7799F" w:rsidRPr="00BD31F2">
        <w:rPr>
          <w:rFonts w:ascii="Calibri" w:hAnsi="Calibri" w:cs="Calibri"/>
          <w:lang w:val="zh-TW"/>
        </w:rPr>
        <w:t>安傑，</w:t>
      </w:r>
      <w:r w:rsidR="00D67F5D" w:rsidRPr="00BD31F2">
        <w:rPr>
          <w:rFonts w:ascii="Calibri" w:hAnsi="Calibri" w:cs="Calibri"/>
          <w:lang w:val="zh-TW"/>
        </w:rPr>
        <w:t>嘉偉</w:t>
      </w:r>
      <w:r w:rsidR="00A7799F" w:rsidRPr="00BD31F2">
        <w:rPr>
          <w:rFonts w:ascii="Calibri" w:hAnsi="Calibri" w:cs="Calibri"/>
          <w:lang w:val="zh-TW"/>
        </w:rPr>
        <w:t>，</w:t>
      </w:r>
      <w:proofErr w:type="gramStart"/>
      <w:r w:rsidR="00A7799F" w:rsidRPr="00BD31F2">
        <w:rPr>
          <w:rFonts w:ascii="Calibri" w:hAnsi="Calibri" w:cs="Calibri"/>
          <w:lang w:val="zh-TW"/>
        </w:rPr>
        <w:t>崧</w:t>
      </w:r>
      <w:proofErr w:type="gramEnd"/>
      <w:r w:rsidR="00A7799F" w:rsidRPr="00BD31F2">
        <w:rPr>
          <w:rFonts w:ascii="Calibri" w:hAnsi="Calibri" w:cs="Calibri"/>
          <w:lang w:val="zh-TW"/>
        </w:rPr>
        <w:t>軒</w:t>
      </w:r>
      <w:r w:rsidR="00D67F5D" w:rsidRPr="00BD31F2">
        <w:rPr>
          <w:rFonts w:ascii="Calibri" w:hAnsi="Calibri" w:cs="Calibri"/>
          <w:lang w:val="zh-TW"/>
        </w:rPr>
        <w:t>，信</w:t>
      </w:r>
      <w:proofErr w:type="gramStart"/>
      <w:r w:rsidR="00D67F5D" w:rsidRPr="00BD31F2">
        <w:rPr>
          <w:rFonts w:ascii="Calibri" w:hAnsi="Calibri" w:cs="Calibri"/>
          <w:lang w:val="zh-TW"/>
        </w:rPr>
        <w:t>廷</w:t>
      </w:r>
      <w:proofErr w:type="gramEnd"/>
      <w:r w:rsidR="00B87775" w:rsidRPr="00BD31F2">
        <w:rPr>
          <w:rFonts w:ascii="Calibri" w:hAnsi="Calibri" w:cs="Calibri"/>
          <w:lang w:val="zh-TW"/>
        </w:rPr>
        <w:t>，祝福你們未來在研究上能夠一切順利</w:t>
      </w:r>
      <w:r w:rsidR="00470C3A" w:rsidRPr="00BD31F2">
        <w:rPr>
          <w:rFonts w:ascii="Calibri" w:hAnsi="Calibri" w:cs="Calibri"/>
          <w:lang w:val="zh-TW"/>
        </w:rPr>
        <w:t>，還要感謝一些研究所認識的人，</w:t>
      </w:r>
      <w:r w:rsidR="005E5970" w:rsidRPr="00BD31F2">
        <w:rPr>
          <w:rFonts w:ascii="Calibri" w:hAnsi="Calibri" w:cs="Calibri"/>
          <w:lang w:val="zh-TW"/>
        </w:rPr>
        <w:t>能</w:t>
      </w:r>
      <w:r w:rsidR="00470C3A" w:rsidRPr="00BD31F2">
        <w:rPr>
          <w:rFonts w:ascii="Calibri" w:hAnsi="Calibri" w:cs="Calibri"/>
          <w:lang w:val="zh-TW"/>
        </w:rPr>
        <w:t>與你們相遇是我的榮幸</w:t>
      </w:r>
      <w:r w:rsidR="00B87775" w:rsidRPr="00BD31F2">
        <w:rPr>
          <w:rFonts w:ascii="Calibri" w:hAnsi="Calibri" w:cs="Calibri"/>
          <w:lang w:val="zh-TW"/>
        </w:rPr>
        <w:t>。</w:t>
      </w:r>
      <w:r w:rsidR="00D42345" w:rsidRPr="00BD31F2">
        <w:rPr>
          <w:rFonts w:ascii="Calibri" w:hAnsi="Calibri" w:cs="Calibri"/>
          <w:lang w:val="zh-TW"/>
        </w:rPr>
        <w:t>最後，謝謝我的家人在背後的支持，有你們的支持我才能專心完成學業</w:t>
      </w:r>
      <w:r w:rsidR="0071329F">
        <w:rPr>
          <w:rFonts w:ascii="Calibri" w:hAnsi="Calibri" w:cs="Calibri" w:hint="eastAsia"/>
          <w:lang w:val="zh-TW"/>
        </w:rPr>
        <w:t>。</w:t>
      </w:r>
    </w:p>
    <w:p w:rsidR="00470C3A" w:rsidRPr="00BD31F2" w:rsidRDefault="00FD6F83" w:rsidP="00D42345">
      <w:pPr>
        <w:snapToGrid w:val="0"/>
        <w:spacing w:line="360" w:lineRule="auto"/>
        <w:rPr>
          <w:rFonts w:ascii="Calibri" w:hAnsi="Calibri" w:cs="Calibri"/>
          <w:lang w:val="zh-TW"/>
        </w:rPr>
      </w:pPr>
      <w:r w:rsidRPr="00BD31F2">
        <w:rPr>
          <w:rFonts w:ascii="Calibri" w:hAnsi="Calibri" w:cs="Calibri"/>
          <w:lang w:val="zh-TW"/>
        </w:rPr>
        <w:tab/>
      </w:r>
      <w:r w:rsidRPr="00BD31F2">
        <w:rPr>
          <w:rFonts w:ascii="Calibri" w:hAnsi="Calibri" w:cs="Calibri"/>
          <w:lang w:val="zh-TW"/>
        </w:rPr>
        <w:t>兩年來的研究所生涯</w:t>
      </w:r>
      <w:r w:rsidR="00953D63" w:rsidRPr="00BD31F2">
        <w:rPr>
          <w:rFonts w:ascii="Calibri" w:hAnsi="Calibri" w:cs="Calibri"/>
          <w:lang w:val="zh-TW"/>
        </w:rPr>
        <w:t>已經</w:t>
      </w:r>
      <w:r w:rsidRPr="00BD31F2">
        <w:rPr>
          <w:rFonts w:ascii="Calibri" w:hAnsi="Calibri" w:cs="Calibri"/>
          <w:lang w:val="zh-TW"/>
        </w:rPr>
        <w:t>告一個段落，接下是另一階段的開始，</w:t>
      </w:r>
      <w:r w:rsidR="00470C3A" w:rsidRPr="00BD31F2">
        <w:rPr>
          <w:rFonts w:ascii="Calibri" w:hAnsi="Calibri" w:cs="Calibri"/>
          <w:lang w:val="zh-TW"/>
        </w:rPr>
        <w:t>我認為我還有許多方面還需要加強，</w:t>
      </w:r>
      <w:r w:rsidR="00953D63" w:rsidRPr="00BD31F2">
        <w:rPr>
          <w:rFonts w:ascii="Calibri" w:hAnsi="Calibri" w:cs="Calibri"/>
          <w:lang w:val="zh-TW"/>
        </w:rPr>
        <w:t>未來我打算出國</w:t>
      </w:r>
      <w:r w:rsidR="00470C3A" w:rsidRPr="00BD31F2">
        <w:rPr>
          <w:rFonts w:ascii="Calibri" w:hAnsi="Calibri" w:cs="Calibri"/>
          <w:lang w:val="zh-TW"/>
        </w:rPr>
        <w:t>練習英文，以及順便看看國外的文化，</w:t>
      </w:r>
      <w:r w:rsidR="00D42345" w:rsidRPr="00BD31F2">
        <w:rPr>
          <w:rFonts w:ascii="Calibri" w:hAnsi="Calibri" w:cs="Calibri"/>
          <w:lang w:val="zh-TW"/>
        </w:rPr>
        <w:t>增廣見聞。最後</w:t>
      </w:r>
      <w:r w:rsidR="00F0769D" w:rsidRPr="00BD31F2">
        <w:rPr>
          <w:rFonts w:ascii="Calibri" w:hAnsi="Calibri" w:cs="Calibri"/>
          <w:lang w:val="zh-TW"/>
        </w:rPr>
        <w:t>祝大家身體健康，</w:t>
      </w:r>
      <w:r w:rsidR="00D54EB5" w:rsidRPr="00BD31F2">
        <w:rPr>
          <w:rFonts w:ascii="Calibri" w:hAnsi="Calibri" w:cs="Calibri"/>
          <w:lang w:val="zh-TW"/>
        </w:rPr>
        <w:t>以及</w:t>
      </w:r>
      <w:r w:rsidR="00F0769D" w:rsidRPr="00BD31F2">
        <w:rPr>
          <w:rFonts w:ascii="Calibri" w:hAnsi="Calibri" w:cs="Calibri"/>
          <w:lang w:val="zh-TW"/>
        </w:rPr>
        <w:t>台灣</w:t>
      </w:r>
      <w:r w:rsidR="00D54EB5" w:rsidRPr="00BD31F2">
        <w:rPr>
          <w:rFonts w:ascii="Calibri" w:hAnsi="Calibri" w:cs="Calibri"/>
          <w:lang w:val="zh-TW"/>
        </w:rPr>
        <w:t>電子資訊</w:t>
      </w:r>
      <w:r w:rsidR="00F0769D" w:rsidRPr="00BD31F2">
        <w:rPr>
          <w:rFonts w:ascii="Calibri" w:hAnsi="Calibri" w:cs="Calibri"/>
          <w:lang w:val="zh-TW"/>
        </w:rPr>
        <w:t>業能夠更進步</w:t>
      </w:r>
      <w:r w:rsidR="006A1B63">
        <w:rPr>
          <w:rFonts w:ascii="標楷體" w:hAnsi="標楷體" w:cs="Calibri" w:hint="eastAsia"/>
          <w:lang w:val="zh-TW"/>
        </w:rPr>
        <w:t>，</w:t>
      </w:r>
      <w:r w:rsidR="006A1B63">
        <w:rPr>
          <w:rFonts w:ascii="Calibri" w:hAnsi="Calibri" w:cs="Calibri" w:hint="eastAsia"/>
          <w:lang w:val="zh-TW"/>
        </w:rPr>
        <w:t>能夠在國際上</w:t>
      </w:r>
      <w:r w:rsidR="00232E9D">
        <w:rPr>
          <w:rFonts w:ascii="Calibri" w:hAnsi="Calibri" w:cs="Calibri" w:hint="eastAsia"/>
          <w:lang w:val="zh-TW"/>
        </w:rPr>
        <w:t>佔</w:t>
      </w:r>
      <w:r w:rsidR="006A1B63">
        <w:rPr>
          <w:rFonts w:ascii="Calibri" w:hAnsi="Calibri" w:cs="Calibri" w:hint="eastAsia"/>
          <w:lang w:val="zh-TW"/>
        </w:rPr>
        <w:t>有一席之地</w:t>
      </w:r>
      <w:r w:rsidR="00F0769D" w:rsidRPr="00BD31F2">
        <w:rPr>
          <w:rFonts w:ascii="Calibri" w:hAnsi="Calibri" w:cs="Calibri"/>
          <w:lang w:val="zh-TW"/>
        </w:rPr>
        <w:t>。</w:t>
      </w:r>
    </w:p>
    <w:p w:rsidR="000D2D8B" w:rsidRPr="00BD31F2" w:rsidRDefault="000D2D8B" w:rsidP="009931E6">
      <w:pPr>
        <w:snapToGrid w:val="0"/>
        <w:spacing w:line="360" w:lineRule="auto"/>
        <w:rPr>
          <w:rFonts w:ascii="Calibri" w:hAnsi="Calibri" w:cs="Calibri"/>
          <w:lang w:val="zh-TW"/>
        </w:rPr>
      </w:pPr>
      <w:r w:rsidRPr="00BD31F2">
        <w:rPr>
          <w:rFonts w:ascii="Calibri" w:hAnsi="Calibri" w:cs="Calibri"/>
          <w:lang w:val="zh-TW"/>
        </w:rPr>
        <w:br w:type="page"/>
      </w:r>
    </w:p>
    <w:sdt>
      <w:sdtPr>
        <w:rPr>
          <w:rFonts w:ascii="Calibri" w:eastAsia="標楷體" w:hAnsi="Calibri" w:cs="Calibri"/>
          <w:b w:val="0"/>
          <w:bCs w:val="0"/>
          <w:color w:val="auto"/>
          <w:kern w:val="2"/>
          <w:sz w:val="24"/>
          <w:szCs w:val="22"/>
          <w:lang w:val="zh-TW"/>
        </w:rPr>
        <w:id w:val="-1774392309"/>
        <w:docPartObj>
          <w:docPartGallery w:val="Table of Contents"/>
          <w:docPartUnique/>
        </w:docPartObj>
      </w:sdtPr>
      <w:sdtEndPr>
        <w:rPr>
          <w:sz w:val="32"/>
          <w:szCs w:val="20"/>
        </w:rPr>
      </w:sdtEndPr>
      <w:sdtContent>
        <w:p w:rsidR="00667CCD" w:rsidRPr="00BD31F2" w:rsidRDefault="00667CCD" w:rsidP="005B1E51">
          <w:pPr>
            <w:pStyle w:val="a7"/>
            <w:snapToGrid w:val="0"/>
            <w:spacing w:line="360" w:lineRule="auto"/>
            <w:jc w:val="center"/>
            <w:rPr>
              <w:rFonts w:ascii="Calibri" w:eastAsia="標楷體" w:hAnsi="Calibri" w:cs="Calibri"/>
              <w:b w:val="0"/>
              <w:color w:val="000000" w:themeColor="text1"/>
              <w:sz w:val="44"/>
              <w:szCs w:val="44"/>
            </w:rPr>
          </w:pPr>
          <w:r w:rsidRPr="00BD31F2">
            <w:rPr>
              <w:rFonts w:ascii="Calibri" w:eastAsia="標楷體" w:hAnsi="Calibri" w:cs="Calibri"/>
              <w:b w:val="0"/>
              <w:color w:val="000000" w:themeColor="text1"/>
              <w:sz w:val="44"/>
              <w:szCs w:val="44"/>
              <w:lang w:val="zh-TW"/>
            </w:rPr>
            <w:t>目錄</w:t>
          </w:r>
        </w:p>
        <w:p w:rsidR="00413ECF" w:rsidRDefault="00667CCD">
          <w:pPr>
            <w:pStyle w:val="11"/>
            <w:tabs>
              <w:tab w:val="right" w:leader="dot" w:pos="9061"/>
            </w:tabs>
            <w:rPr>
              <w:rFonts w:asciiTheme="minorHAnsi" w:eastAsiaTheme="minorEastAsia" w:hAnsiTheme="minorHAnsi"/>
              <w:noProof/>
              <w:kern w:val="2"/>
              <w:sz w:val="24"/>
            </w:rPr>
          </w:pPr>
          <w:r w:rsidRPr="00BD31F2">
            <w:rPr>
              <w:rFonts w:ascii="Calibri" w:hAnsi="Calibri" w:cs="Calibri"/>
              <w:sz w:val="24"/>
              <w:szCs w:val="20"/>
            </w:rPr>
            <w:fldChar w:fldCharType="begin"/>
          </w:r>
          <w:r w:rsidRPr="00BD31F2">
            <w:rPr>
              <w:rFonts w:ascii="Calibri" w:hAnsi="Calibri" w:cs="Calibri"/>
              <w:sz w:val="24"/>
              <w:szCs w:val="20"/>
            </w:rPr>
            <w:instrText xml:space="preserve"> TOC \o "1-3" \h \z \u </w:instrText>
          </w:r>
          <w:r w:rsidRPr="00BD31F2">
            <w:rPr>
              <w:rFonts w:ascii="Calibri" w:hAnsi="Calibri" w:cs="Calibri"/>
              <w:sz w:val="24"/>
              <w:szCs w:val="20"/>
            </w:rPr>
            <w:fldChar w:fldCharType="separate"/>
          </w:r>
          <w:hyperlink w:anchor="_Toc337154553" w:history="1">
            <w:r w:rsidR="00413ECF" w:rsidRPr="001935B6">
              <w:rPr>
                <w:rStyle w:val="ab"/>
                <w:rFonts w:ascii="Calibri" w:hAnsi="Calibri" w:cs="Calibri" w:hint="eastAsia"/>
                <w:noProof/>
              </w:rPr>
              <w:t>中文摘要</w:t>
            </w:r>
            <w:r w:rsidR="00413ECF">
              <w:rPr>
                <w:noProof/>
                <w:webHidden/>
              </w:rPr>
              <w:tab/>
            </w:r>
            <w:r w:rsidR="00413ECF">
              <w:rPr>
                <w:noProof/>
                <w:webHidden/>
              </w:rPr>
              <w:fldChar w:fldCharType="begin"/>
            </w:r>
            <w:r w:rsidR="00413ECF">
              <w:rPr>
                <w:noProof/>
                <w:webHidden/>
              </w:rPr>
              <w:instrText xml:space="preserve"> PAGEREF _Toc337154553 \h </w:instrText>
            </w:r>
            <w:r w:rsidR="00413ECF">
              <w:rPr>
                <w:noProof/>
                <w:webHidden/>
              </w:rPr>
            </w:r>
            <w:r w:rsidR="00413ECF">
              <w:rPr>
                <w:noProof/>
                <w:webHidden/>
              </w:rPr>
              <w:fldChar w:fldCharType="separate"/>
            </w:r>
            <w:r w:rsidR="00AE53CD">
              <w:rPr>
                <w:noProof/>
                <w:webHidden/>
              </w:rPr>
              <w:t>iv</w:t>
            </w:r>
            <w:r w:rsidR="00413ECF">
              <w:rPr>
                <w:noProof/>
                <w:webHidden/>
              </w:rPr>
              <w:fldChar w:fldCharType="end"/>
            </w:r>
          </w:hyperlink>
        </w:p>
        <w:p w:rsidR="00413ECF" w:rsidRDefault="00413ECF">
          <w:pPr>
            <w:pStyle w:val="11"/>
            <w:tabs>
              <w:tab w:val="right" w:leader="dot" w:pos="9061"/>
            </w:tabs>
            <w:rPr>
              <w:rFonts w:asciiTheme="minorHAnsi" w:eastAsiaTheme="minorEastAsia" w:hAnsiTheme="minorHAnsi"/>
              <w:noProof/>
              <w:kern w:val="2"/>
              <w:sz w:val="24"/>
            </w:rPr>
          </w:pPr>
          <w:hyperlink w:anchor="_Toc337154554" w:history="1">
            <w:r w:rsidRPr="001935B6">
              <w:rPr>
                <w:rStyle w:val="ab"/>
                <w:rFonts w:ascii="Calibri" w:hAnsi="Calibri" w:cs="Calibri"/>
                <w:noProof/>
              </w:rPr>
              <w:t>Abstract</w:t>
            </w:r>
            <w:r>
              <w:rPr>
                <w:noProof/>
                <w:webHidden/>
              </w:rPr>
              <w:tab/>
            </w:r>
            <w:r>
              <w:rPr>
                <w:noProof/>
                <w:webHidden/>
              </w:rPr>
              <w:fldChar w:fldCharType="begin"/>
            </w:r>
            <w:r>
              <w:rPr>
                <w:noProof/>
                <w:webHidden/>
              </w:rPr>
              <w:instrText xml:space="preserve"> PAGEREF _Toc337154554 \h </w:instrText>
            </w:r>
            <w:r>
              <w:rPr>
                <w:noProof/>
                <w:webHidden/>
              </w:rPr>
            </w:r>
            <w:r>
              <w:rPr>
                <w:noProof/>
                <w:webHidden/>
              </w:rPr>
              <w:fldChar w:fldCharType="separate"/>
            </w:r>
            <w:r w:rsidR="00AE53CD">
              <w:rPr>
                <w:noProof/>
                <w:webHidden/>
              </w:rPr>
              <w:t>v</w:t>
            </w:r>
            <w:r>
              <w:rPr>
                <w:noProof/>
                <w:webHidden/>
              </w:rPr>
              <w:fldChar w:fldCharType="end"/>
            </w:r>
          </w:hyperlink>
        </w:p>
        <w:p w:rsidR="00413ECF" w:rsidRDefault="00413ECF">
          <w:pPr>
            <w:pStyle w:val="11"/>
            <w:tabs>
              <w:tab w:val="right" w:leader="dot" w:pos="9061"/>
            </w:tabs>
            <w:rPr>
              <w:rFonts w:asciiTheme="minorHAnsi" w:eastAsiaTheme="minorEastAsia" w:hAnsiTheme="minorHAnsi"/>
              <w:noProof/>
              <w:kern w:val="2"/>
              <w:sz w:val="24"/>
            </w:rPr>
          </w:pPr>
          <w:hyperlink w:anchor="_Toc337154555" w:history="1">
            <w:r w:rsidRPr="001935B6">
              <w:rPr>
                <w:rStyle w:val="ab"/>
                <w:rFonts w:ascii="Calibri" w:hAnsi="Calibri" w:cs="Calibri" w:hint="eastAsia"/>
                <w:noProof/>
              </w:rPr>
              <w:t>誌謝</w:t>
            </w:r>
            <w:r>
              <w:rPr>
                <w:noProof/>
                <w:webHidden/>
              </w:rPr>
              <w:tab/>
            </w:r>
            <w:r>
              <w:rPr>
                <w:noProof/>
                <w:webHidden/>
              </w:rPr>
              <w:fldChar w:fldCharType="begin"/>
            </w:r>
            <w:r>
              <w:rPr>
                <w:noProof/>
                <w:webHidden/>
              </w:rPr>
              <w:instrText xml:space="preserve"> PAGEREF _Toc337154555 \h </w:instrText>
            </w:r>
            <w:r>
              <w:rPr>
                <w:noProof/>
                <w:webHidden/>
              </w:rPr>
            </w:r>
            <w:r>
              <w:rPr>
                <w:noProof/>
                <w:webHidden/>
              </w:rPr>
              <w:fldChar w:fldCharType="separate"/>
            </w:r>
            <w:r w:rsidR="00AE53CD">
              <w:rPr>
                <w:noProof/>
                <w:webHidden/>
              </w:rPr>
              <w:t>vi</w:t>
            </w:r>
            <w:r>
              <w:rPr>
                <w:noProof/>
                <w:webHidden/>
              </w:rPr>
              <w:fldChar w:fldCharType="end"/>
            </w:r>
          </w:hyperlink>
        </w:p>
        <w:p w:rsidR="00413ECF" w:rsidRDefault="00413ECF">
          <w:pPr>
            <w:pStyle w:val="11"/>
            <w:tabs>
              <w:tab w:val="left" w:pos="720"/>
              <w:tab w:val="right" w:leader="dot" w:pos="9061"/>
            </w:tabs>
            <w:rPr>
              <w:rFonts w:asciiTheme="minorHAnsi" w:eastAsiaTheme="minorEastAsia" w:hAnsiTheme="minorHAnsi"/>
              <w:noProof/>
              <w:kern w:val="2"/>
              <w:sz w:val="24"/>
            </w:rPr>
          </w:pPr>
          <w:hyperlink w:anchor="_Toc337154556" w:history="1">
            <w:r w:rsidRPr="001935B6">
              <w:rPr>
                <w:rStyle w:val="ab"/>
                <w:rFonts w:ascii="Calibri" w:hAnsi="Calibri" w:cs="Calibri" w:hint="eastAsia"/>
                <w:noProof/>
              </w:rPr>
              <w:t>一、</w:t>
            </w:r>
            <w:r>
              <w:rPr>
                <w:rFonts w:asciiTheme="minorHAnsi" w:eastAsiaTheme="minorEastAsia" w:hAnsiTheme="minorHAnsi"/>
                <w:noProof/>
                <w:kern w:val="2"/>
                <w:sz w:val="24"/>
              </w:rPr>
              <w:tab/>
            </w:r>
            <w:r w:rsidRPr="001935B6">
              <w:rPr>
                <w:rStyle w:val="ab"/>
                <w:rFonts w:ascii="Calibri" w:hAnsi="Calibri" w:cs="Calibri" w:hint="eastAsia"/>
                <w:noProof/>
              </w:rPr>
              <w:t>緒論</w:t>
            </w:r>
            <w:r>
              <w:rPr>
                <w:noProof/>
                <w:webHidden/>
              </w:rPr>
              <w:tab/>
            </w:r>
            <w:r>
              <w:rPr>
                <w:noProof/>
                <w:webHidden/>
              </w:rPr>
              <w:fldChar w:fldCharType="begin"/>
            </w:r>
            <w:r>
              <w:rPr>
                <w:noProof/>
                <w:webHidden/>
              </w:rPr>
              <w:instrText xml:space="preserve"> PAGEREF _Toc337154556 \h </w:instrText>
            </w:r>
            <w:r>
              <w:rPr>
                <w:noProof/>
                <w:webHidden/>
              </w:rPr>
            </w:r>
            <w:r>
              <w:rPr>
                <w:noProof/>
                <w:webHidden/>
              </w:rPr>
              <w:fldChar w:fldCharType="separate"/>
            </w:r>
            <w:r w:rsidR="00AE53CD">
              <w:rPr>
                <w:noProof/>
                <w:webHidden/>
              </w:rPr>
              <w:t>1</w:t>
            </w:r>
            <w:r>
              <w:rPr>
                <w:noProof/>
                <w:webHidden/>
              </w:rPr>
              <w:fldChar w:fldCharType="end"/>
            </w:r>
          </w:hyperlink>
        </w:p>
        <w:p w:rsidR="00413ECF" w:rsidRDefault="00413ECF">
          <w:pPr>
            <w:pStyle w:val="21"/>
            <w:tabs>
              <w:tab w:val="left" w:pos="960"/>
              <w:tab w:val="right" w:leader="dot" w:pos="9061"/>
            </w:tabs>
            <w:rPr>
              <w:rFonts w:asciiTheme="minorHAnsi" w:eastAsiaTheme="minorEastAsia" w:hAnsiTheme="minorHAnsi"/>
              <w:noProof/>
              <w:kern w:val="2"/>
              <w:sz w:val="24"/>
            </w:rPr>
          </w:pPr>
          <w:hyperlink w:anchor="_Toc337154557" w:history="1">
            <w:r w:rsidRPr="001935B6">
              <w:rPr>
                <w:rStyle w:val="ab"/>
                <w:rFonts w:ascii="Calibri" w:hAnsi="Calibri" w:cs="Calibri"/>
                <w:noProof/>
              </w:rPr>
              <w:t>1-1.</w:t>
            </w:r>
            <w:r>
              <w:rPr>
                <w:rFonts w:asciiTheme="minorHAnsi" w:eastAsiaTheme="minorEastAsia" w:hAnsiTheme="minorHAnsi"/>
                <w:noProof/>
                <w:kern w:val="2"/>
                <w:sz w:val="24"/>
              </w:rPr>
              <w:tab/>
            </w:r>
            <w:r w:rsidRPr="001935B6">
              <w:rPr>
                <w:rStyle w:val="ab"/>
                <w:rFonts w:ascii="Calibri" w:hAnsi="Calibri" w:cs="Calibri" w:hint="eastAsia"/>
                <w:noProof/>
              </w:rPr>
              <w:t>研究背景</w:t>
            </w:r>
            <w:r>
              <w:rPr>
                <w:noProof/>
                <w:webHidden/>
              </w:rPr>
              <w:tab/>
            </w:r>
            <w:r>
              <w:rPr>
                <w:noProof/>
                <w:webHidden/>
              </w:rPr>
              <w:fldChar w:fldCharType="begin"/>
            </w:r>
            <w:r>
              <w:rPr>
                <w:noProof/>
                <w:webHidden/>
              </w:rPr>
              <w:instrText xml:space="preserve"> PAGEREF _Toc337154557 \h </w:instrText>
            </w:r>
            <w:r>
              <w:rPr>
                <w:noProof/>
                <w:webHidden/>
              </w:rPr>
            </w:r>
            <w:r>
              <w:rPr>
                <w:noProof/>
                <w:webHidden/>
              </w:rPr>
              <w:fldChar w:fldCharType="separate"/>
            </w:r>
            <w:r w:rsidR="00AE53CD">
              <w:rPr>
                <w:noProof/>
                <w:webHidden/>
              </w:rPr>
              <w:t>1</w:t>
            </w:r>
            <w:r>
              <w:rPr>
                <w:noProof/>
                <w:webHidden/>
              </w:rPr>
              <w:fldChar w:fldCharType="end"/>
            </w:r>
          </w:hyperlink>
        </w:p>
        <w:p w:rsidR="00413ECF" w:rsidRDefault="00413ECF">
          <w:pPr>
            <w:pStyle w:val="21"/>
            <w:tabs>
              <w:tab w:val="left" w:pos="960"/>
              <w:tab w:val="right" w:leader="dot" w:pos="9061"/>
            </w:tabs>
            <w:rPr>
              <w:rFonts w:asciiTheme="minorHAnsi" w:eastAsiaTheme="minorEastAsia" w:hAnsiTheme="minorHAnsi"/>
              <w:noProof/>
              <w:kern w:val="2"/>
              <w:sz w:val="24"/>
            </w:rPr>
          </w:pPr>
          <w:hyperlink w:anchor="_Toc337154558" w:history="1">
            <w:r w:rsidRPr="001935B6">
              <w:rPr>
                <w:rStyle w:val="ab"/>
                <w:rFonts w:ascii="Calibri" w:hAnsi="Calibri" w:cs="Calibri"/>
                <w:noProof/>
              </w:rPr>
              <w:t>1-2.</w:t>
            </w:r>
            <w:r>
              <w:rPr>
                <w:rFonts w:asciiTheme="minorHAnsi" w:eastAsiaTheme="minorEastAsia" w:hAnsiTheme="minorHAnsi"/>
                <w:noProof/>
                <w:kern w:val="2"/>
                <w:sz w:val="24"/>
              </w:rPr>
              <w:tab/>
            </w:r>
            <w:r w:rsidRPr="001935B6">
              <w:rPr>
                <w:rStyle w:val="ab"/>
                <w:rFonts w:ascii="Calibri" w:hAnsi="Calibri" w:cs="Calibri" w:hint="eastAsia"/>
                <w:noProof/>
              </w:rPr>
              <w:t>研究動機</w:t>
            </w:r>
            <w:r>
              <w:rPr>
                <w:noProof/>
                <w:webHidden/>
              </w:rPr>
              <w:tab/>
            </w:r>
            <w:r>
              <w:rPr>
                <w:noProof/>
                <w:webHidden/>
              </w:rPr>
              <w:fldChar w:fldCharType="begin"/>
            </w:r>
            <w:r>
              <w:rPr>
                <w:noProof/>
                <w:webHidden/>
              </w:rPr>
              <w:instrText xml:space="preserve"> PAGEREF _Toc337154558 \h </w:instrText>
            </w:r>
            <w:r>
              <w:rPr>
                <w:noProof/>
                <w:webHidden/>
              </w:rPr>
            </w:r>
            <w:r>
              <w:rPr>
                <w:noProof/>
                <w:webHidden/>
              </w:rPr>
              <w:fldChar w:fldCharType="separate"/>
            </w:r>
            <w:r w:rsidR="00AE53CD">
              <w:rPr>
                <w:noProof/>
                <w:webHidden/>
              </w:rPr>
              <w:t>3</w:t>
            </w:r>
            <w:r>
              <w:rPr>
                <w:noProof/>
                <w:webHidden/>
              </w:rPr>
              <w:fldChar w:fldCharType="end"/>
            </w:r>
          </w:hyperlink>
        </w:p>
        <w:p w:rsidR="00413ECF" w:rsidRDefault="00413ECF">
          <w:pPr>
            <w:pStyle w:val="21"/>
            <w:tabs>
              <w:tab w:val="left" w:pos="960"/>
              <w:tab w:val="right" w:leader="dot" w:pos="9061"/>
            </w:tabs>
            <w:rPr>
              <w:rFonts w:asciiTheme="minorHAnsi" w:eastAsiaTheme="minorEastAsia" w:hAnsiTheme="minorHAnsi"/>
              <w:noProof/>
              <w:kern w:val="2"/>
              <w:sz w:val="24"/>
            </w:rPr>
          </w:pPr>
          <w:hyperlink w:anchor="_Toc337154559" w:history="1">
            <w:r w:rsidRPr="001935B6">
              <w:rPr>
                <w:rStyle w:val="ab"/>
                <w:rFonts w:ascii="Calibri" w:hAnsi="Calibri" w:cs="Calibri"/>
                <w:noProof/>
              </w:rPr>
              <w:t>1-3.</w:t>
            </w:r>
            <w:r>
              <w:rPr>
                <w:rFonts w:asciiTheme="minorHAnsi" w:eastAsiaTheme="minorEastAsia" w:hAnsiTheme="minorHAnsi"/>
                <w:noProof/>
                <w:kern w:val="2"/>
                <w:sz w:val="24"/>
              </w:rPr>
              <w:tab/>
            </w:r>
            <w:r w:rsidRPr="001935B6">
              <w:rPr>
                <w:rStyle w:val="ab"/>
                <w:rFonts w:ascii="Calibri" w:hAnsi="Calibri" w:cs="Calibri" w:hint="eastAsia"/>
                <w:noProof/>
              </w:rPr>
              <w:t>論文架構</w:t>
            </w:r>
            <w:r>
              <w:rPr>
                <w:noProof/>
                <w:webHidden/>
              </w:rPr>
              <w:tab/>
            </w:r>
            <w:r>
              <w:rPr>
                <w:noProof/>
                <w:webHidden/>
              </w:rPr>
              <w:fldChar w:fldCharType="begin"/>
            </w:r>
            <w:r>
              <w:rPr>
                <w:noProof/>
                <w:webHidden/>
              </w:rPr>
              <w:instrText xml:space="preserve"> PAGEREF _Toc337154559 \h </w:instrText>
            </w:r>
            <w:r>
              <w:rPr>
                <w:noProof/>
                <w:webHidden/>
              </w:rPr>
            </w:r>
            <w:r>
              <w:rPr>
                <w:noProof/>
                <w:webHidden/>
              </w:rPr>
              <w:fldChar w:fldCharType="separate"/>
            </w:r>
            <w:r w:rsidR="00AE53CD">
              <w:rPr>
                <w:noProof/>
                <w:webHidden/>
              </w:rPr>
              <w:t>4</w:t>
            </w:r>
            <w:r>
              <w:rPr>
                <w:noProof/>
                <w:webHidden/>
              </w:rPr>
              <w:fldChar w:fldCharType="end"/>
            </w:r>
          </w:hyperlink>
        </w:p>
        <w:p w:rsidR="00413ECF" w:rsidRDefault="00413ECF">
          <w:pPr>
            <w:pStyle w:val="11"/>
            <w:tabs>
              <w:tab w:val="left" w:pos="720"/>
              <w:tab w:val="right" w:leader="dot" w:pos="9061"/>
            </w:tabs>
            <w:rPr>
              <w:rFonts w:asciiTheme="minorHAnsi" w:eastAsiaTheme="minorEastAsia" w:hAnsiTheme="minorHAnsi"/>
              <w:noProof/>
              <w:kern w:val="2"/>
              <w:sz w:val="24"/>
            </w:rPr>
          </w:pPr>
          <w:hyperlink w:anchor="_Toc337154560" w:history="1">
            <w:r w:rsidRPr="001935B6">
              <w:rPr>
                <w:rStyle w:val="ab"/>
                <w:rFonts w:ascii="Calibri" w:hAnsi="Calibri" w:cs="Calibri" w:hint="eastAsia"/>
                <w:noProof/>
              </w:rPr>
              <w:t>二、</w:t>
            </w:r>
            <w:r>
              <w:rPr>
                <w:rFonts w:asciiTheme="minorHAnsi" w:eastAsiaTheme="minorEastAsia" w:hAnsiTheme="minorHAnsi"/>
                <w:noProof/>
                <w:kern w:val="2"/>
                <w:sz w:val="24"/>
              </w:rPr>
              <w:tab/>
            </w:r>
            <w:r w:rsidRPr="001935B6">
              <w:rPr>
                <w:rStyle w:val="ab"/>
                <w:rFonts w:ascii="Calibri" w:hAnsi="Calibri" w:cs="Calibri" w:hint="eastAsia"/>
                <w:noProof/>
              </w:rPr>
              <w:t>文獻探討</w:t>
            </w:r>
            <w:r>
              <w:rPr>
                <w:noProof/>
                <w:webHidden/>
              </w:rPr>
              <w:tab/>
            </w:r>
            <w:r>
              <w:rPr>
                <w:noProof/>
                <w:webHidden/>
              </w:rPr>
              <w:fldChar w:fldCharType="begin"/>
            </w:r>
            <w:r>
              <w:rPr>
                <w:noProof/>
                <w:webHidden/>
              </w:rPr>
              <w:instrText xml:space="preserve"> PAGEREF _Toc337154560 \h </w:instrText>
            </w:r>
            <w:r>
              <w:rPr>
                <w:noProof/>
                <w:webHidden/>
              </w:rPr>
            </w:r>
            <w:r>
              <w:rPr>
                <w:noProof/>
                <w:webHidden/>
              </w:rPr>
              <w:fldChar w:fldCharType="separate"/>
            </w:r>
            <w:r w:rsidR="00AE53CD">
              <w:rPr>
                <w:noProof/>
                <w:webHidden/>
              </w:rPr>
              <w:t>5</w:t>
            </w:r>
            <w:r>
              <w:rPr>
                <w:noProof/>
                <w:webHidden/>
              </w:rPr>
              <w:fldChar w:fldCharType="end"/>
            </w:r>
          </w:hyperlink>
        </w:p>
        <w:p w:rsidR="00413ECF" w:rsidRDefault="00413ECF">
          <w:pPr>
            <w:pStyle w:val="21"/>
            <w:tabs>
              <w:tab w:val="left" w:pos="960"/>
              <w:tab w:val="right" w:leader="dot" w:pos="9061"/>
            </w:tabs>
            <w:rPr>
              <w:rFonts w:asciiTheme="minorHAnsi" w:eastAsiaTheme="minorEastAsia" w:hAnsiTheme="minorHAnsi"/>
              <w:noProof/>
              <w:kern w:val="2"/>
              <w:sz w:val="24"/>
            </w:rPr>
          </w:pPr>
          <w:hyperlink w:anchor="_Toc337154561" w:history="1">
            <w:r w:rsidRPr="001935B6">
              <w:rPr>
                <w:rStyle w:val="ab"/>
                <w:rFonts w:ascii="Calibri" w:hAnsi="Calibri" w:cs="Calibri"/>
                <w:noProof/>
              </w:rPr>
              <w:t>2-1</w:t>
            </w:r>
            <w:r>
              <w:rPr>
                <w:rFonts w:asciiTheme="minorHAnsi" w:eastAsiaTheme="minorEastAsia" w:hAnsiTheme="minorHAnsi"/>
                <w:noProof/>
                <w:kern w:val="2"/>
                <w:sz w:val="24"/>
              </w:rPr>
              <w:tab/>
            </w:r>
            <w:r w:rsidRPr="001935B6">
              <w:rPr>
                <w:rStyle w:val="ab"/>
                <w:rFonts w:ascii="Calibri" w:hAnsi="Calibri" w:cs="Calibri"/>
                <w:noProof/>
              </w:rPr>
              <w:t>Financial crises and financial features</w:t>
            </w:r>
            <w:r>
              <w:rPr>
                <w:noProof/>
                <w:webHidden/>
              </w:rPr>
              <w:tab/>
            </w:r>
            <w:r>
              <w:rPr>
                <w:noProof/>
                <w:webHidden/>
              </w:rPr>
              <w:fldChar w:fldCharType="begin"/>
            </w:r>
            <w:r>
              <w:rPr>
                <w:noProof/>
                <w:webHidden/>
              </w:rPr>
              <w:instrText xml:space="preserve"> PAGEREF _Toc337154561 \h </w:instrText>
            </w:r>
            <w:r>
              <w:rPr>
                <w:noProof/>
                <w:webHidden/>
              </w:rPr>
            </w:r>
            <w:r>
              <w:rPr>
                <w:noProof/>
                <w:webHidden/>
              </w:rPr>
              <w:fldChar w:fldCharType="separate"/>
            </w:r>
            <w:r w:rsidR="00AE53CD">
              <w:rPr>
                <w:noProof/>
                <w:webHidden/>
              </w:rPr>
              <w:t>5</w:t>
            </w:r>
            <w:r>
              <w:rPr>
                <w:noProof/>
                <w:webHidden/>
              </w:rPr>
              <w:fldChar w:fldCharType="end"/>
            </w:r>
          </w:hyperlink>
        </w:p>
        <w:p w:rsidR="00413ECF" w:rsidRDefault="00413ECF">
          <w:pPr>
            <w:pStyle w:val="21"/>
            <w:tabs>
              <w:tab w:val="left" w:pos="960"/>
              <w:tab w:val="right" w:leader="dot" w:pos="9061"/>
            </w:tabs>
            <w:rPr>
              <w:rFonts w:asciiTheme="minorHAnsi" w:eastAsiaTheme="minorEastAsia" w:hAnsiTheme="minorHAnsi"/>
              <w:noProof/>
              <w:kern w:val="2"/>
              <w:sz w:val="24"/>
            </w:rPr>
          </w:pPr>
          <w:hyperlink w:anchor="_Toc337154562" w:history="1">
            <w:r w:rsidRPr="001935B6">
              <w:rPr>
                <w:rStyle w:val="ab"/>
                <w:rFonts w:ascii="Calibri" w:hAnsi="Calibri" w:cs="Calibri"/>
                <w:noProof/>
              </w:rPr>
              <w:t>2-2</w:t>
            </w:r>
            <w:r>
              <w:rPr>
                <w:rFonts w:asciiTheme="minorHAnsi" w:eastAsiaTheme="minorEastAsia" w:hAnsiTheme="minorHAnsi"/>
                <w:noProof/>
                <w:kern w:val="2"/>
                <w:sz w:val="24"/>
              </w:rPr>
              <w:tab/>
            </w:r>
            <w:r w:rsidRPr="001935B6">
              <w:rPr>
                <w:rStyle w:val="ab"/>
                <w:rFonts w:ascii="Calibri" w:hAnsi="Calibri" w:cs="Calibri"/>
                <w:noProof/>
              </w:rPr>
              <w:t>Feature selection</w:t>
            </w:r>
            <w:r>
              <w:rPr>
                <w:noProof/>
                <w:webHidden/>
              </w:rPr>
              <w:tab/>
            </w:r>
            <w:r>
              <w:rPr>
                <w:noProof/>
                <w:webHidden/>
              </w:rPr>
              <w:fldChar w:fldCharType="begin"/>
            </w:r>
            <w:r>
              <w:rPr>
                <w:noProof/>
                <w:webHidden/>
              </w:rPr>
              <w:instrText xml:space="preserve"> PAGEREF _Toc337154562 \h </w:instrText>
            </w:r>
            <w:r>
              <w:rPr>
                <w:noProof/>
                <w:webHidden/>
              </w:rPr>
            </w:r>
            <w:r>
              <w:rPr>
                <w:noProof/>
                <w:webHidden/>
              </w:rPr>
              <w:fldChar w:fldCharType="separate"/>
            </w:r>
            <w:r w:rsidR="00AE53CD">
              <w:rPr>
                <w:noProof/>
                <w:webHidden/>
              </w:rPr>
              <w:t>10</w:t>
            </w:r>
            <w:r>
              <w:rPr>
                <w:noProof/>
                <w:webHidden/>
              </w:rPr>
              <w:fldChar w:fldCharType="end"/>
            </w:r>
          </w:hyperlink>
        </w:p>
        <w:p w:rsidR="00413ECF" w:rsidRDefault="00413ECF">
          <w:pPr>
            <w:pStyle w:val="21"/>
            <w:tabs>
              <w:tab w:val="left" w:pos="960"/>
              <w:tab w:val="right" w:leader="dot" w:pos="9061"/>
            </w:tabs>
            <w:rPr>
              <w:rFonts w:asciiTheme="minorHAnsi" w:eastAsiaTheme="minorEastAsia" w:hAnsiTheme="minorHAnsi"/>
              <w:noProof/>
              <w:kern w:val="2"/>
              <w:sz w:val="24"/>
            </w:rPr>
          </w:pPr>
          <w:hyperlink w:anchor="_Toc337154563" w:history="1">
            <w:r w:rsidRPr="001935B6">
              <w:rPr>
                <w:rStyle w:val="ab"/>
                <w:rFonts w:ascii="Calibri" w:hAnsi="Calibri" w:cs="Calibri"/>
                <w:noProof/>
              </w:rPr>
              <w:t>2-3</w:t>
            </w:r>
            <w:r>
              <w:rPr>
                <w:rFonts w:asciiTheme="minorHAnsi" w:eastAsiaTheme="minorEastAsia" w:hAnsiTheme="minorHAnsi"/>
                <w:noProof/>
                <w:kern w:val="2"/>
                <w:sz w:val="24"/>
              </w:rPr>
              <w:tab/>
            </w:r>
            <w:r w:rsidRPr="001935B6">
              <w:rPr>
                <w:rStyle w:val="ab"/>
                <w:rFonts w:ascii="Calibri" w:hAnsi="Calibri" w:cs="Calibri"/>
                <w:noProof/>
              </w:rPr>
              <w:t>Genetic algorithms concept</w:t>
            </w:r>
            <w:r>
              <w:rPr>
                <w:noProof/>
                <w:webHidden/>
              </w:rPr>
              <w:tab/>
            </w:r>
            <w:r>
              <w:rPr>
                <w:noProof/>
                <w:webHidden/>
              </w:rPr>
              <w:fldChar w:fldCharType="begin"/>
            </w:r>
            <w:r>
              <w:rPr>
                <w:noProof/>
                <w:webHidden/>
              </w:rPr>
              <w:instrText xml:space="preserve"> PAGEREF _Toc337154563 \h </w:instrText>
            </w:r>
            <w:r>
              <w:rPr>
                <w:noProof/>
                <w:webHidden/>
              </w:rPr>
            </w:r>
            <w:r>
              <w:rPr>
                <w:noProof/>
                <w:webHidden/>
              </w:rPr>
              <w:fldChar w:fldCharType="separate"/>
            </w:r>
            <w:r w:rsidR="00AE53CD">
              <w:rPr>
                <w:noProof/>
                <w:webHidden/>
              </w:rPr>
              <w:t>12</w:t>
            </w:r>
            <w:r>
              <w:rPr>
                <w:noProof/>
                <w:webHidden/>
              </w:rPr>
              <w:fldChar w:fldCharType="end"/>
            </w:r>
          </w:hyperlink>
        </w:p>
        <w:p w:rsidR="00413ECF" w:rsidRDefault="00413ECF">
          <w:pPr>
            <w:pStyle w:val="21"/>
            <w:tabs>
              <w:tab w:val="left" w:pos="960"/>
              <w:tab w:val="right" w:leader="dot" w:pos="9061"/>
            </w:tabs>
            <w:rPr>
              <w:rFonts w:asciiTheme="minorHAnsi" w:eastAsiaTheme="minorEastAsia" w:hAnsiTheme="minorHAnsi"/>
              <w:noProof/>
              <w:kern w:val="2"/>
              <w:sz w:val="24"/>
            </w:rPr>
          </w:pPr>
          <w:hyperlink w:anchor="_Toc337154564" w:history="1">
            <w:r w:rsidRPr="001935B6">
              <w:rPr>
                <w:rStyle w:val="ab"/>
                <w:rFonts w:ascii="Calibri" w:hAnsi="Calibri" w:cs="Calibri"/>
                <w:noProof/>
              </w:rPr>
              <w:t>2-4</w:t>
            </w:r>
            <w:r>
              <w:rPr>
                <w:rFonts w:asciiTheme="minorHAnsi" w:eastAsiaTheme="minorEastAsia" w:hAnsiTheme="minorHAnsi"/>
                <w:noProof/>
                <w:kern w:val="2"/>
                <w:sz w:val="24"/>
              </w:rPr>
              <w:tab/>
            </w:r>
            <w:r w:rsidRPr="001935B6">
              <w:rPr>
                <w:rStyle w:val="ab"/>
                <w:rFonts w:ascii="Calibri" w:hAnsi="Calibri" w:cs="Calibri"/>
                <w:noProof/>
              </w:rPr>
              <w:t>Genetic algorithms parameter</w:t>
            </w:r>
            <w:r>
              <w:rPr>
                <w:noProof/>
                <w:webHidden/>
              </w:rPr>
              <w:tab/>
            </w:r>
            <w:r>
              <w:rPr>
                <w:noProof/>
                <w:webHidden/>
              </w:rPr>
              <w:fldChar w:fldCharType="begin"/>
            </w:r>
            <w:r>
              <w:rPr>
                <w:noProof/>
                <w:webHidden/>
              </w:rPr>
              <w:instrText xml:space="preserve"> PAGEREF _Toc337154564 \h </w:instrText>
            </w:r>
            <w:r>
              <w:rPr>
                <w:noProof/>
                <w:webHidden/>
              </w:rPr>
            </w:r>
            <w:r>
              <w:rPr>
                <w:noProof/>
                <w:webHidden/>
              </w:rPr>
              <w:fldChar w:fldCharType="separate"/>
            </w:r>
            <w:r w:rsidR="00AE53CD">
              <w:rPr>
                <w:noProof/>
                <w:webHidden/>
              </w:rPr>
              <w:t>13</w:t>
            </w:r>
            <w:r>
              <w:rPr>
                <w:noProof/>
                <w:webHidden/>
              </w:rPr>
              <w:fldChar w:fldCharType="end"/>
            </w:r>
          </w:hyperlink>
        </w:p>
        <w:p w:rsidR="00413ECF" w:rsidRDefault="00413ECF">
          <w:pPr>
            <w:pStyle w:val="21"/>
            <w:tabs>
              <w:tab w:val="left" w:pos="960"/>
              <w:tab w:val="right" w:leader="dot" w:pos="9061"/>
            </w:tabs>
            <w:rPr>
              <w:rFonts w:asciiTheme="minorHAnsi" w:eastAsiaTheme="minorEastAsia" w:hAnsiTheme="minorHAnsi"/>
              <w:noProof/>
              <w:kern w:val="2"/>
              <w:sz w:val="24"/>
            </w:rPr>
          </w:pPr>
          <w:hyperlink w:anchor="_Toc337154565" w:history="1">
            <w:r w:rsidRPr="001935B6">
              <w:rPr>
                <w:rStyle w:val="ab"/>
                <w:rFonts w:ascii="Calibri" w:hAnsi="Calibri" w:cs="Calibri"/>
                <w:noProof/>
              </w:rPr>
              <w:t>2-5</w:t>
            </w:r>
            <w:r>
              <w:rPr>
                <w:rFonts w:asciiTheme="minorHAnsi" w:eastAsiaTheme="minorEastAsia" w:hAnsiTheme="minorHAnsi"/>
                <w:noProof/>
                <w:kern w:val="2"/>
                <w:sz w:val="24"/>
              </w:rPr>
              <w:tab/>
            </w:r>
            <w:r w:rsidRPr="001935B6">
              <w:rPr>
                <w:rStyle w:val="ab"/>
                <w:rFonts w:ascii="Calibri" w:hAnsi="Calibri" w:cs="Calibri"/>
                <w:noProof/>
              </w:rPr>
              <w:t>Genetic algorithms apply in financial prediction review</w:t>
            </w:r>
            <w:r>
              <w:rPr>
                <w:noProof/>
                <w:webHidden/>
              </w:rPr>
              <w:tab/>
            </w:r>
            <w:r>
              <w:rPr>
                <w:noProof/>
                <w:webHidden/>
              </w:rPr>
              <w:fldChar w:fldCharType="begin"/>
            </w:r>
            <w:r>
              <w:rPr>
                <w:noProof/>
                <w:webHidden/>
              </w:rPr>
              <w:instrText xml:space="preserve"> PAGEREF _Toc337154565 \h </w:instrText>
            </w:r>
            <w:r>
              <w:rPr>
                <w:noProof/>
                <w:webHidden/>
              </w:rPr>
            </w:r>
            <w:r>
              <w:rPr>
                <w:noProof/>
                <w:webHidden/>
              </w:rPr>
              <w:fldChar w:fldCharType="separate"/>
            </w:r>
            <w:r w:rsidR="00AE53CD">
              <w:rPr>
                <w:noProof/>
                <w:webHidden/>
              </w:rPr>
              <w:t>15</w:t>
            </w:r>
            <w:r>
              <w:rPr>
                <w:noProof/>
                <w:webHidden/>
              </w:rPr>
              <w:fldChar w:fldCharType="end"/>
            </w:r>
          </w:hyperlink>
        </w:p>
        <w:p w:rsidR="00413ECF" w:rsidRDefault="00413ECF">
          <w:pPr>
            <w:pStyle w:val="11"/>
            <w:tabs>
              <w:tab w:val="left" w:pos="720"/>
              <w:tab w:val="right" w:leader="dot" w:pos="9061"/>
            </w:tabs>
            <w:rPr>
              <w:rFonts w:asciiTheme="minorHAnsi" w:eastAsiaTheme="minorEastAsia" w:hAnsiTheme="minorHAnsi"/>
              <w:noProof/>
              <w:kern w:val="2"/>
              <w:sz w:val="24"/>
            </w:rPr>
          </w:pPr>
          <w:hyperlink w:anchor="_Toc337154566" w:history="1">
            <w:r w:rsidRPr="001935B6">
              <w:rPr>
                <w:rStyle w:val="ab"/>
                <w:rFonts w:ascii="Calibri" w:hAnsi="Calibri" w:cs="Calibri" w:hint="eastAsia"/>
                <w:noProof/>
              </w:rPr>
              <w:t>三、</w:t>
            </w:r>
            <w:r>
              <w:rPr>
                <w:rFonts w:asciiTheme="minorHAnsi" w:eastAsiaTheme="minorEastAsia" w:hAnsiTheme="minorHAnsi"/>
                <w:noProof/>
                <w:kern w:val="2"/>
                <w:sz w:val="24"/>
              </w:rPr>
              <w:tab/>
            </w:r>
            <w:r w:rsidRPr="001935B6">
              <w:rPr>
                <w:rStyle w:val="ab"/>
                <w:rFonts w:ascii="Calibri" w:hAnsi="Calibri" w:cs="Calibri" w:hint="eastAsia"/>
                <w:noProof/>
              </w:rPr>
              <w:t>實驗設計</w:t>
            </w:r>
            <w:r>
              <w:rPr>
                <w:noProof/>
                <w:webHidden/>
              </w:rPr>
              <w:tab/>
            </w:r>
            <w:r>
              <w:rPr>
                <w:noProof/>
                <w:webHidden/>
              </w:rPr>
              <w:fldChar w:fldCharType="begin"/>
            </w:r>
            <w:r>
              <w:rPr>
                <w:noProof/>
                <w:webHidden/>
              </w:rPr>
              <w:instrText xml:space="preserve"> PAGEREF _Toc337154566 \h </w:instrText>
            </w:r>
            <w:r>
              <w:rPr>
                <w:noProof/>
                <w:webHidden/>
              </w:rPr>
            </w:r>
            <w:r>
              <w:rPr>
                <w:noProof/>
                <w:webHidden/>
              </w:rPr>
              <w:fldChar w:fldCharType="separate"/>
            </w:r>
            <w:r w:rsidR="00AE53CD">
              <w:rPr>
                <w:noProof/>
                <w:webHidden/>
              </w:rPr>
              <w:t>17</w:t>
            </w:r>
            <w:r>
              <w:rPr>
                <w:noProof/>
                <w:webHidden/>
              </w:rPr>
              <w:fldChar w:fldCharType="end"/>
            </w:r>
          </w:hyperlink>
        </w:p>
        <w:p w:rsidR="00413ECF" w:rsidRDefault="00413ECF">
          <w:pPr>
            <w:pStyle w:val="21"/>
            <w:tabs>
              <w:tab w:val="left" w:pos="960"/>
              <w:tab w:val="right" w:leader="dot" w:pos="9061"/>
            </w:tabs>
            <w:rPr>
              <w:rFonts w:asciiTheme="minorHAnsi" w:eastAsiaTheme="minorEastAsia" w:hAnsiTheme="minorHAnsi"/>
              <w:noProof/>
              <w:kern w:val="2"/>
              <w:sz w:val="24"/>
            </w:rPr>
          </w:pPr>
          <w:hyperlink w:anchor="_Toc337154567" w:history="1">
            <w:r w:rsidRPr="001935B6">
              <w:rPr>
                <w:rStyle w:val="ab"/>
                <w:rFonts w:ascii="Calibri" w:hAnsi="Calibri" w:cs="Calibri"/>
                <w:noProof/>
              </w:rPr>
              <w:t>3-1</w:t>
            </w:r>
            <w:r>
              <w:rPr>
                <w:rFonts w:asciiTheme="minorHAnsi" w:eastAsiaTheme="minorEastAsia" w:hAnsiTheme="minorHAnsi"/>
                <w:noProof/>
                <w:kern w:val="2"/>
                <w:sz w:val="24"/>
              </w:rPr>
              <w:tab/>
            </w:r>
            <w:r w:rsidRPr="001935B6">
              <w:rPr>
                <w:rStyle w:val="ab"/>
                <w:rFonts w:ascii="Calibri" w:hAnsi="Calibri" w:cs="Calibri" w:hint="eastAsia"/>
                <w:noProof/>
              </w:rPr>
              <w:t>資料來源</w:t>
            </w:r>
            <w:r>
              <w:rPr>
                <w:noProof/>
                <w:webHidden/>
              </w:rPr>
              <w:tab/>
            </w:r>
            <w:r>
              <w:rPr>
                <w:noProof/>
                <w:webHidden/>
              </w:rPr>
              <w:fldChar w:fldCharType="begin"/>
            </w:r>
            <w:r>
              <w:rPr>
                <w:noProof/>
                <w:webHidden/>
              </w:rPr>
              <w:instrText xml:space="preserve"> PAGEREF _Toc337154567 \h </w:instrText>
            </w:r>
            <w:r>
              <w:rPr>
                <w:noProof/>
                <w:webHidden/>
              </w:rPr>
            </w:r>
            <w:r>
              <w:rPr>
                <w:noProof/>
                <w:webHidden/>
              </w:rPr>
              <w:fldChar w:fldCharType="separate"/>
            </w:r>
            <w:r w:rsidR="00AE53CD">
              <w:rPr>
                <w:noProof/>
                <w:webHidden/>
              </w:rPr>
              <w:t>17</w:t>
            </w:r>
            <w:r>
              <w:rPr>
                <w:noProof/>
                <w:webHidden/>
              </w:rPr>
              <w:fldChar w:fldCharType="end"/>
            </w:r>
          </w:hyperlink>
        </w:p>
        <w:p w:rsidR="00413ECF" w:rsidRDefault="00413ECF">
          <w:pPr>
            <w:pStyle w:val="21"/>
            <w:tabs>
              <w:tab w:val="left" w:pos="960"/>
              <w:tab w:val="right" w:leader="dot" w:pos="9061"/>
            </w:tabs>
            <w:rPr>
              <w:rFonts w:asciiTheme="minorHAnsi" w:eastAsiaTheme="minorEastAsia" w:hAnsiTheme="minorHAnsi"/>
              <w:noProof/>
              <w:kern w:val="2"/>
              <w:sz w:val="24"/>
            </w:rPr>
          </w:pPr>
          <w:hyperlink w:anchor="_Toc337154568" w:history="1">
            <w:r w:rsidRPr="001935B6">
              <w:rPr>
                <w:rStyle w:val="ab"/>
                <w:rFonts w:ascii="Calibri" w:hAnsi="Calibri" w:cs="Calibri"/>
                <w:noProof/>
              </w:rPr>
              <w:t>3-2</w:t>
            </w:r>
            <w:r>
              <w:rPr>
                <w:rFonts w:asciiTheme="minorHAnsi" w:eastAsiaTheme="minorEastAsia" w:hAnsiTheme="minorHAnsi"/>
                <w:noProof/>
                <w:kern w:val="2"/>
                <w:sz w:val="24"/>
              </w:rPr>
              <w:tab/>
            </w:r>
            <w:r w:rsidRPr="001935B6">
              <w:rPr>
                <w:rStyle w:val="ab"/>
                <w:rFonts w:ascii="Calibri" w:hAnsi="Calibri" w:cs="Calibri" w:hint="eastAsia"/>
                <w:noProof/>
              </w:rPr>
              <w:t>資料前置處理</w:t>
            </w:r>
            <w:r>
              <w:rPr>
                <w:noProof/>
                <w:webHidden/>
              </w:rPr>
              <w:tab/>
            </w:r>
            <w:r>
              <w:rPr>
                <w:noProof/>
                <w:webHidden/>
              </w:rPr>
              <w:fldChar w:fldCharType="begin"/>
            </w:r>
            <w:r>
              <w:rPr>
                <w:noProof/>
                <w:webHidden/>
              </w:rPr>
              <w:instrText xml:space="preserve"> PAGEREF _Toc337154568 \h </w:instrText>
            </w:r>
            <w:r>
              <w:rPr>
                <w:noProof/>
                <w:webHidden/>
              </w:rPr>
            </w:r>
            <w:r>
              <w:rPr>
                <w:noProof/>
                <w:webHidden/>
              </w:rPr>
              <w:fldChar w:fldCharType="separate"/>
            </w:r>
            <w:r w:rsidR="00AE53CD">
              <w:rPr>
                <w:noProof/>
                <w:webHidden/>
              </w:rPr>
              <w:t>18</w:t>
            </w:r>
            <w:r>
              <w:rPr>
                <w:noProof/>
                <w:webHidden/>
              </w:rPr>
              <w:fldChar w:fldCharType="end"/>
            </w:r>
          </w:hyperlink>
        </w:p>
        <w:p w:rsidR="00413ECF" w:rsidRDefault="00413ECF">
          <w:pPr>
            <w:pStyle w:val="21"/>
            <w:tabs>
              <w:tab w:val="left" w:pos="960"/>
              <w:tab w:val="right" w:leader="dot" w:pos="9061"/>
            </w:tabs>
            <w:rPr>
              <w:rFonts w:asciiTheme="minorHAnsi" w:eastAsiaTheme="minorEastAsia" w:hAnsiTheme="minorHAnsi"/>
              <w:noProof/>
              <w:kern w:val="2"/>
              <w:sz w:val="24"/>
            </w:rPr>
          </w:pPr>
          <w:hyperlink w:anchor="_Toc337154569" w:history="1">
            <w:r w:rsidRPr="001935B6">
              <w:rPr>
                <w:rStyle w:val="ab"/>
                <w:rFonts w:ascii="Calibri" w:hAnsi="Calibri" w:cs="Calibri"/>
                <w:noProof/>
              </w:rPr>
              <w:t>3-3</w:t>
            </w:r>
            <w:r>
              <w:rPr>
                <w:rFonts w:asciiTheme="minorHAnsi" w:eastAsiaTheme="minorEastAsia" w:hAnsiTheme="minorHAnsi"/>
                <w:noProof/>
                <w:kern w:val="2"/>
                <w:sz w:val="24"/>
              </w:rPr>
              <w:tab/>
            </w:r>
            <w:r w:rsidRPr="001935B6">
              <w:rPr>
                <w:rStyle w:val="ab"/>
                <w:rFonts w:ascii="Calibri" w:hAnsi="Calibri" w:cs="Calibri" w:hint="eastAsia"/>
                <w:noProof/>
              </w:rPr>
              <w:t>實驗假設</w:t>
            </w:r>
            <w:r>
              <w:rPr>
                <w:noProof/>
                <w:webHidden/>
              </w:rPr>
              <w:tab/>
            </w:r>
            <w:r>
              <w:rPr>
                <w:noProof/>
                <w:webHidden/>
              </w:rPr>
              <w:fldChar w:fldCharType="begin"/>
            </w:r>
            <w:r>
              <w:rPr>
                <w:noProof/>
                <w:webHidden/>
              </w:rPr>
              <w:instrText xml:space="preserve"> PAGEREF _Toc337154569 \h </w:instrText>
            </w:r>
            <w:r>
              <w:rPr>
                <w:noProof/>
                <w:webHidden/>
              </w:rPr>
            </w:r>
            <w:r>
              <w:rPr>
                <w:noProof/>
                <w:webHidden/>
              </w:rPr>
              <w:fldChar w:fldCharType="separate"/>
            </w:r>
            <w:r w:rsidR="00AE53CD">
              <w:rPr>
                <w:noProof/>
                <w:webHidden/>
              </w:rPr>
              <w:t>18</w:t>
            </w:r>
            <w:r>
              <w:rPr>
                <w:noProof/>
                <w:webHidden/>
              </w:rPr>
              <w:fldChar w:fldCharType="end"/>
            </w:r>
          </w:hyperlink>
        </w:p>
        <w:p w:rsidR="00413ECF" w:rsidRDefault="00413ECF">
          <w:pPr>
            <w:pStyle w:val="21"/>
            <w:tabs>
              <w:tab w:val="left" w:pos="960"/>
              <w:tab w:val="right" w:leader="dot" w:pos="9061"/>
            </w:tabs>
            <w:rPr>
              <w:rFonts w:asciiTheme="minorHAnsi" w:eastAsiaTheme="minorEastAsia" w:hAnsiTheme="minorHAnsi"/>
              <w:noProof/>
              <w:kern w:val="2"/>
              <w:sz w:val="24"/>
            </w:rPr>
          </w:pPr>
          <w:hyperlink w:anchor="_Toc337154570" w:history="1">
            <w:r w:rsidRPr="001935B6">
              <w:rPr>
                <w:rStyle w:val="ab"/>
                <w:rFonts w:ascii="Calibri" w:hAnsi="Calibri" w:cs="Calibri"/>
                <w:noProof/>
              </w:rPr>
              <w:t>3-4</w:t>
            </w:r>
            <w:r>
              <w:rPr>
                <w:rFonts w:asciiTheme="minorHAnsi" w:eastAsiaTheme="minorEastAsia" w:hAnsiTheme="minorHAnsi"/>
                <w:noProof/>
                <w:kern w:val="2"/>
                <w:sz w:val="24"/>
              </w:rPr>
              <w:tab/>
            </w:r>
            <w:r w:rsidRPr="001935B6">
              <w:rPr>
                <w:rStyle w:val="ab"/>
                <w:rFonts w:ascii="Calibri" w:hAnsi="Calibri" w:cs="Calibri" w:hint="eastAsia"/>
                <w:noProof/>
              </w:rPr>
              <w:t>實驗流程</w:t>
            </w:r>
            <w:r>
              <w:rPr>
                <w:noProof/>
                <w:webHidden/>
              </w:rPr>
              <w:tab/>
            </w:r>
            <w:r>
              <w:rPr>
                <w:noProof/>
                <w:webHidden/>
              </w:rPr>
              <w:fldChar w:fldCharType="begin"/>
            </w:r>
            <w:r>
              <w:rPr>
                <w:noProof/>
                <w:webHidden/>
              </w:rPr>
              <w:instrText xml:space="preserve"> PAGEREF _Toc337154570 \h </w:instrText>
            </w:r>
            <w:r>
              <w:rPr>
                <w:noProof/>
                <w:webHidden/>
              </w:rPr>
            </w:r>
            <w:r>
              <w:rPr>
                <w:noProof/>
                <w:webHidden/>
              </w:rPr>
              <w:fldChar w:fldCharType="separate"/>
            </w:r>
            <w:r w:rsidR="00AE53CD">
              <w:rPr>
                <w:noProof/>
                <w:webHidden/>
              </w:rPr>
              <w:t>19</w:t>
            </w:r>
            <w:r>
              <w:rPr>
                <w:noProof/>
                <w:webHidden/>
              </w:rPr>
              <w:fldChar w:fldCharType="end"/>
            </w:r>
          </w:hyperlink>
        </w:p>
        <w:p w:rsidR="00413ECF" w:rsidRDefault="00413ECF">
          <w:pPr>
            <w:pStyle w:val="31"/>
            <w:tabs>
              <w:tab w:val="left" w:pos="1200"/>
              <w:tab w:val="right" w:leader="dot" w:pos="9061"/>
            </w:tabs>
            <w:rPr>
              <w:rFonts w:asciiTheme="minorHAnsi" w:eastAsiaTheme="minorEastAsia" w:hAnsiTheme="minorHAnsi"/>
              <w:noProof/>
              <w:kern w:val="2"/>
              <w:sz w:val="24"/>
            </w:rPr>
          </w:pPr>
          <w:hyperlink w:anchor="_Toc337154571" w:history="1">
            <w:r w:rsidRPr="001935B6">
              <w:rPr>
                <w:rStyle w:val="ab"/>
                <w:rFonts w:ascii="Calibri" w:hAnsi="Calibri" w:cs="Calibri"/>
                <w:noProof/>
              </w:rPr>
              <w:t>3-4-1</w:t>
            </w:r>
            <w:r>
              <w:rPr>
                <w:rFonts w:asciiTheme="minorHAnsi" w:eastAsiaTheme="minorEastAsia" w:hAnsiTheme="minorHAnsi"/>
                <w:noProof/>
                <w:kern w:val="2"/>
                <w:sz w:val="24"/>
              </w:rPr>
              <w:tab/>
            </w:r>
            <w:r w:rsidRPr="001935B6">
              <w:rPr>
                <w:rStyle w:val="ab"/>
                <w:rFonts w:ascii="Calibri" w:hAnsi="Calibri" w:cs="Calibri"/>
                <w:noProof/>
              </w:rPr>
              <w:t xml:space="preserve">GA Wrapper </w:t>
            </w:r>
            <w:r w:rsidRPr="001935B6">
              <w:rPr>
                <w:rStyle w:val="ab"/>
                <w:rFonts w:ascii="Calibri" w:hAnsi="Calibri" w:cs="Calibri" w:hint="eastAsia"/>
                <w:noProof/>
              </w:rPr>
              <w:t>實驗設計</w:t>
            </w:r>
            <w:r>
              <w:rPr>
                <w:noProof/>
                <w:webHidden/>
              </w:rPr>
              <w:tab/>
            </w:r>
            <w:r>
              <w:rPr>
                <w:noProof/>
                <w:webHidden/>
              </w:rPr>
              <w:fldChar w:fldCharType="begin"/>
            </w:r>
            <w:r>
              <w:rPr>
                <w:noProof/>
                <w:webHidden/>
              </w:rPr>
              <w:instrText xml:space="preserve"> PAGEREF _Toc337154571 \h </w:instrText>
            </w:r>
            <w:r>
              <w:rPr>
                <w:noProof/>
                <w:webHidden/>
              </w:rPr>
            </w:r>
            <w:r>
              <w:rPr>
                <w:noProof/>
                <w:webHidden/>
              </w:rPr>
              <w:fldChar w:fldCharType="separate"/>
            </w:r>
            <w:r w:rsidR="00AE53CD">
              <w:rPr>
                <w:noProof/>
                <w:webHidden/>
              </w:rPr>
              <w:t>20</w:t>
            </w:r>
            <w:r>
              <w:rPr>
                <w:noProof/>
                <w:webHidden/>
              </w:rPr>
              <w:fldChar w:fldCharType="end"/>
            </w:r>
          </w:hyperlink>
        </w:p>
        <w:p w:rsidR="00413ECF" w:rsidRDefault="00413ECF">
          <w:pPr>
            <w:pStyle w:val="31"/>
            <w:tabs>
              <w:tab w:val="left" w:pos="1200"/>
              <w:tab w:val="right" w:leader="dot" w:pos="9061"/>
            </w:tabs>
            <w:rPr>
              <w:rFonts w:asciiTheme="minorHAnsi" w:eastAsiaTheme="minorEastAsia" w:hAnsiTheme="minorHAnsi"/>
              <w:noProof/>
              <w:kern w:val="2"/>
              <w:sz w:val="24"/>
            </w:rPr>
          </w:pPr>
          <w:hyperlink w:anchor="_Toc337154572" w:history="1">
            <w:r w:rsidRPr="001935B6">
              <w:rPr>
                <w:rStyle w:val="ab"/>
                <w:rFonts w:ascii="Calibri" w:hAnsi="Calibri" w:cs="Calibri"/>
                <w:noProof/>
              </w:rPr>
              <w:t>3-4-2</w:t>
            </w:r>
            <w:r>
              <w:rPr>
                <w:rFonts w:asciiTheme="minorHAnsi" w:eastAsiaTheme="minorEastAsia" w:hAnsiTheme="minorHAnsi"/>
                <w:noProof/>
                <w:kern w:val="2"/>
                <w:sz w:val="24"/>
              </w:rPr>
              <w:tab/>
            </w:r>
            <w:r w:rsidRPr="001935B6">
              <w:rPr>
                <w:rStyle w:val="ab"/>
                <w:rFonts w:ascii="Calibri" w:hAnsi="Calibri" w:cs="Calibri"/>
                <w:noProof/>
              </w:rPr>
              <w:t>Stepwise Logistic Regression &amp; Stepwise Discriminant Analysis</w:t>
            </w:r>
            <w:r w:rsidRPr="001935B6">
              <w:rPr>
                <w:rStyle w:val="ab"/>
                <w:rFonts w:ascii="Calibri" w:hAnsi="Calibri" w:cs="Calibri" w:hint="eastAsia"/>
                <w:noProof/>
              </w:rPr>
              <w:t>實驗設計</w:t>
            </w:r>
            <w:r>
              <w:rPr>
                <w:noProof/>
                <w:webHidden/>
              </w:rPr>
              <w:tab/>
            </w:r>
            <w:r>
              <w:rPr>
                <w:noProof/>
                <w:webHidden/>
              </w:rPr>
              <w:fldChar w:fldCharType="begin"/>
            </w:r>
            <w:r>
              <w:rPr>
                <w:noProof/>
                <w:webHidden/>
              </w:rPr>
              <w:instrText xml:space="preserve"> PAGEREF _Toc337154572 \h </w:instrText>
            </w:r>
            <w:r>
              <w:rPr>
                <w:noProof/>
                <w:webHidden/>
              </w:rPr>
            </w:r>
            <w:r>
              <w:rPr>
                <w:noProof/>
                <w:webHidden/>
              </w:rPr>
              <w:fldChar w:fldCharType="separate"/>
            </w:r>
            <w:r w:rsidR="00AE53CD">
              <w:rPr>
                <w:noProof/>
                <w:webHidden/>
              </w:rPr>
              <w:t>24</w:t>
            </w:r>
            <w:r>
              <w:rPr>
                <w:noProof/>
                <w:webHidden/>
              </w:rPr>
              <w:fldChar w:fldCharType="end"/>
            </w:r>
          </w:hyperlink>
        </w:p>
        <w:p w:rsidR="00413ECF" w:rsidRDefault="00413ECF">
          <w:pPr>
            <w:pStyle w:val="31"/>
            <w:tabs>
              <w:tab w:val="left" w:pos="1200"/>
              <w:tab w:val="right" w:leader="dot" w:pos="9061"/>
            </w:tabs>
            <w:rPr>
              <w:rFonts w:asciiTheme="minorHAnsi" w:eastAsiaTheme="minorEastAsia" w:hAnsiTheme="minorHAnsi"/>
              <w:noProof/>
              <w:kern w:val="2"/>
              <w:sz w:val="24"/>
            </w:rPr>
          </w:pPr>
          <w:hyperlink w:anchor="_Toc337154573" w:history="1">
            <w:r w:rsidRPr="001935B6">
              <w:rPr>
                <w:rStyle w:val="ab"/>
                <w:rFonts w:ascii="Calibri" w:hAnsi="Calibri" w:cs="Calibri"/>
                <w:noProof/>
              </w:rPr>
              <w:t>3-4-3</w:t>
            </w:r>
            <w:r>
              <w:rPr>
                <w:rFonts w:asciiTheme="minorHAnsi" w:eastAsiaTheme="minorEastAsia" w:hAnsiTheme="minorHAnsi"/>
                <w:noProof/>
                <w:kern w:val="2"/>
                <w:sz w:val="24"/>
              </w:rPr>
              <w:tab/>
            </w:r>
            <w:r w:rsidRPr="001935B6">
              <w:rPr>
                <w:rStyle w:val="ab"/>
                <w:rFonts w:ascii="Calibri" w:hAnsi="Calibri" w:cs="Calibri"/>
                <w:noProof/>
              </w:rPr>
              <w:t>Altman</w:t>
            </w:r>
            <w:r w:rsidRPr="001935B6">
              <w:rPr>
                <w:rStyle w:val="ab"/>
                <w:rFonts w:ascii="Calibri" w:hAnsi="Calibri" w:cs="Calibri" w:hint="eastAsia"/>
                <w:noProof/>
              </w:rPr>
              <w:t>，</w:t>
            </w:r>
            <w:r w:rsidRPr="001935B6">
              <w:rPr>
                <w:rStyle w:val="ab"/>
                <w:rFonts w:ascii="Calibri" w:hAnsi="Calibri" w:cs="Calibri"/>
                <w:noProof/>
              </w:rPr>
              <w:t xml:space="preserve">Ohlson </w:t>
            </w:r>
            <w:r w:rsidRPr="001935B6">
              <w:rPr>
                <w:rStyle w:val="ab"/>
                <w:rFonts w:ascii="Calibri" w:hAnsi="Calibri" w:cs="Calibri" w:hint="eastAsia"/>
                <w:noProof/>
              </w:rPr>
              <w:t>專家實驗設計</w:t>
            </w:r>
            <w:r>
              <w:rPr>
                <w:noProof/>
                <w:webHidden/>
              </w:rPr>
              <w:tab/>
            </w:r>
            <w:r>
              <w:rPr>
                <w:noProof/>
                <w:webHidden/>
              </w:rPr>
              <w:fldChar w:fldCharType="begin"/>
            </w:r>
            <w:r>
              <w:rPr>
                <w:noProof/>
                <w:webHidden/>
              </w:rPr>
              <w:instrText xml:space="preserve"> PAGEREF _Toc337154573 \h </w:instrText>
            </w:r>
            <w:r>
              <w:rPr>
                <w:noProof/>
                <w:webHidden/>
              </w:rPr>
            </w:r>
            <w:r>
              <w:rPr>
                <w:noProof/>
                <w:webHidden/>
              </w:rPr>
              <w:fldChar w:fldCharType="separate"/>
            </w:r>
            <w:r w:rsidR="00AE53CD">
              <w:rPr>
                <w:noProof/>
                <w:webHidden/>
              </w:rPr>
              <w:t>25</w:t>
            </w:r>
            <w:r>
              <w:rPr>
                <w:noProof/>
                <w:webHidden/>
              </w:rPr>
              <w:fldChar w:fldCharType="end"/>
            </w:r>
          </w:hyperlink>
        </w:p>
        <w:p w:rsidR="00413ECF" w:rsidRDefault="00413ECF">
          <w:pPr>
            <w:pStyle w:val="11"/>
            <w:tabs>
              <w:tab w:val="left" w:pos="720"/>
              <w:tab w:val="right" w:leader="dot" w:pos="9061"/>
            </w:tabs>
            <w:rPr>
              <w:rFonts w:asciiTheme="minorHAnsi" w:eastAsiaTheme="minorEastAsia" w:hAnsiTheme="minorHAnsi"/>
              <w:noProof/>
              <w:kern w:val="2"/>
              <w:sz w:val="24"/>
            </w:rPr>
          </w:pPr>
          <w:hyperlink w:anchor="_Toc337154574" w:history="1">
            <w:r w:rsidRPr="001935B6">
              <w:rPr>
                <w:rStyle w:val="ab"/>
                <w:rFonts w:ascii="Calibri" w:hAnsi="Calibri" w:cs="Calibri" w:hint="eastAsia"/>
                <w:noProof/>
              </w:rPr>
              <w:t>四、</w:t>
            </w:r>
            <w:r>
              <w:rPr>
                <w:rFonts w:asciiTheme="minorHAnsi" w:eastAsiaTheme="minorEastAsia" w:hAnsiTheme="minorHAnsi"/>
                <w:noProof/>
                <w:kern w:val="2"/>
                <w:sz w:val="24"/>
              </w:rPr>
              <w:tab/>
            </w:r>
            <w:r w:rsidRPr="001935B6">
              <w:rPr>
                <w:rStyle w:val="ab"/>
                <w:rFonts w:ascii="Calibri" w:hAnsi="Calibri" w:cs="Calibri" w:hint="eastAsia"/>
                <w:noProof/>
              </w:rPr>
              <w:t>實驗結果</w:t>
            </w:r>
            <w:r>
              <w:rPr>
                <w:noProof/>
                <w:webHidden/>
              </w:rPr>
              <w:tab/>
            </w:r>
            <w:r>
              <w:rPr>
                <w:noProof/>
                <w:webHidden/>
              </w:rPr>
              <w:fldChar w:fldCharType="begin"/>
            </w:r>
            <w:r>
              <w:rPr>
                <w:noProof/>
                <w:webHidden/>
              </w:rPr>
              <w:instrText xml:space="preserve"> PAGEREF _Toc337154574 \h </w:instrText>
            </w:r>
            <w:r>
              <w:rPr>
                <w:noProof/>
                <w:webHidden/>
              </w:rPr>
            </w:r>
            <w:r>
              <w:rPr>
                <w:noProof/>
                <w:webHidden/>
              </w:rPr>
              <w:fldChar w:fldCharType="separate"/>
            </w:r>
            <w:r w:rsidR="00AE53CD">
              <w:rPr>
                <w:noProof/>
                <w:webHidden/>
              </w:rPr>
              <w:t>26</w:t>
            </w:r>
            <w:r>
              <w:rPr>
                <w:noProof/>
                <w:webHidden/>
              </w:rPr>
              <w:fldChar w:fldCharType="end"/>
            </w:r>
          </w:hyperlink>
        </w:p>
        <w:p w:rsidR="00413ECF" w:rsidRDefault="00413ECF">
          <w:pPr>
            <w:pStyle w:val="21"/>
            <w:tabs>
              <w:tab w:val="left" w:pos="960"/>
              <w:tab w:val="right" w:leader="dot" w:pos="9061"/>
            </w:tabs>
            <w:rPr>
              <w:rFonts w:asciiTheme="minorHAnsi" w:eastAsiaTheme="minorEastAsia" w:hAnsiTheme="minorHAnsi"/>
              <w:noProof/>
              <w:kern w:val="2"/>
              <w:sz w:val="24"/>
            </w:rPr>
          </w:pPr>
          <w:hyperlink w:anchor="_Toc337154575" w:history="1">
            <w:r w:rsidRPr="001935B6">
              <w:rPr>
                <w:rStyle w:val="ab"/>
                <w:rFonts w:ascii="Calibri" w:hAnsi="Calibri" w:cs="Calibri"/>
                <w:noProof/>
              </w:rPr>
              <w:t>4-1</w:t>
            </w:r>
            <w:r>
              <w:rPr>
                <w:rFonts w:asciiTheme="minorHAnsi" w:eastAsiaTheme="minorEastAsia" w:hAnsiTheme="minorHAnsi"/>
                <w:noProof/>
                <w:kern w:val="2"/>
                <w:sz w:val="24"/>
              </w:rPr>
              <w:tab/>
            </w:r>
            <w:r w:rsidRPr="001935B6">
              <w:rPr>
                <w:rStyle w:val="ab"/>
                <w:rFonts w:ascii="Calibri" w:hAnsi="Calibri" w:cs="Calibri" w:hint="eastAsia"/>
                <w:noProof/>
              </w:rPr>
              <w:t>實驗結果與分析</w:t>
            </w:r>
            <w:r>
              <w:rPr>
                <w:noProof/>
                <w:webHidden/>
              </w:rPr>
              <w:tab/>
            </w:r>
            <w:r>
              <w:rPr>
                <w:noProof/>
                <w:webHidden/>
              </w:rPr>
              <w:fldChar w:fldCharType="begin"/>
            </w:r>
            <w:r>
              <w:rPr>
                <w:noProof/>
                <w:webHidden/>
              </w:rPr>
              <w:instrText xml:space="preserve"> PAGEREF _Toc337154575 \h </w:instrText>
            </w:r>
            <w:r>
              <w:rPr>
                <w:noProof/>
                <w:webHidden/>
              </w:rPr>
            </w:r>
            <w:r>
              <w:rPr>
                <w:noProof/>
                <w:webHidden/>
              </w:rPr>
              <w:fldChar w:fldCharType="separate"/>
            </w:r>
            <w:r w:rsidR="00AE53CD">
              <w:rPr>
                <w:noProof/>
                <w:webHidden/>
              </w:rPr>
              <w:t>26</w:t>
            </w:r>
            <w:r>
              <w:rPr>
                <w:noProof/>
                <w:webHidden/>
              </w:rPr>
              <w:fldChar w:fldCharType="end"/>
            </w:r>
          </w:hyperlink>
        </w:p>
        <w:p w:rsidR="00413ECF" w:rsidRDefault="00413ECF">
          <w:pPr>
            <w:pStyle w:val="11"/>
            <w:tabs>
              <w:tab w:val="left" w:pos="720"/>
              <w:tab w:val="right" w:leader="dot" w:pos="9061"/>
            </w:tabs>
            <w:rPr>
              <w:rFonts w:asciiTheme="minorHAnsi" w:eastAsiaTheme="minorEastAsia" w:hAnsiTheme="minorHAnsi"/>
              <w:noProof/>
              <w:kern w:val="2"/>
              <w:sz w:val="24"/>
            </w:rPr>
          </w:pPr>
          <w:hyperlink w:anchor="_Toc337154576" w:history="1">
            <w:r w:rsidRPr="001935B6">
              <w:rPr>
                <w:rStyle w:val="ab"/>
                <w:rFonts w:ascii="Calibri" w:hAnsi="Calibri" w:cs="Calibri" w:hint="eastAsia"/>
                <w:noProof/>
              </w:rPr>
              <w:t>五、</w:t>
            </w:r>
            <w:r>
              <w:rPr>
                <w:rFonts w:asciiTheme="minorHAnsi" w:eastAsiaTheme="minorEastAsia" w:hAnsiTheme="minorHAnsi"/>
                <w:noProof/>
                <w:kern w:val="2"/>
                <w:sz w:val="24"/>
              </w:rPr>
              <w:tab/>
            </w:r>
            <w:r w:rsidRPr="001935B6">
              <w:rPr>
                <w:rStyle w:val="ab"/>
                <w:rFonts w:ascii="Calibri" w:hAnsi="Calibri" w:cs="Calibri" w:hint="eastAsia"/>
                <w:noProof/>
              </w:rPr>
              <w:t>結論及未來展望</w:t>
            </w:r>
            <w:r>
              <w:rPr>
                <w:noProof/>
                <w:webHidden/>
              </w:rPr>
              <w:tab/>
            </w:r>
            <w:r>
              <w:rPr>
                <w:noProof/>
                <w:webHidden/>
              </w:rPr>
              <w:fldChar w:fldCharType="begin"/>
            </w:r>
            <w:r>
              <w:rPr>
                <w:noProof/>
                <w:webHidden/>
              </w:rPr>
              <w:instrText xml:space="preserve"> PAGEREF _Toc337154576 \h </w:instrText>
            </w:r>
            <w:r>
              <w:rPr>
                <w:noProof/>
                <w:webHidden/>
              </w:rPr>
            </w:r>
            <w:r>
              <w:rPr>
                <w:noProof/>
                <w:webHidden/>
              </w:rPr>
              <w:fldChar w:fldCharType="separate"/>
            </w:r>
            <w:r w:rsidR="00AE53CD">
              <w:rPr>
                <w:noProof/>
                <w:webHidden/>
              </w:rPr>
              <w:t>35</w:t>
            </w:r>
            <w:r>
              <w:rPr>
                <w:noProof/>
                <w:webHidden/>
              </w:rPr>
              <w:fldChar w:fldCharType="end"/>
            </w:r>
          </w:hyperlink>
        </w:p>
        <w:p w:rsidR="00413ECF" w:rsidRDefault="00413ECF">
          <w:pPr>
            <w:pStyle w:val="21"/>
            <w:tabs>
              <w:tab w:val="left" w:pos="960"/>
              <w:tab w:val="right" w:leader="dot" w:pos="9061"/>
            </w:tabs>
            <w:rPr>
              <w:rFonts w:asciiTheme="minorHAnsi" w:eastAsiaTheme="minorEastAsia" w:hAnsiTheme="minorHAnsi"/>
              <w:noProof/>
              <w:kern w:val="2"/>
              <w:sz w:val="24"/>
            </w:rPr>
          </w:pPr>
          <w:hyperlink w:anchor="_Toc337154577" w:history="1">
            <w:r w:rsidRPr="001935B6">
              <w:rPr>
                <w:rStyle w:val="ab"/>
                <w:rFonts w:ascii="Calibri" w:hAnsi="Calibri" w:cs="Calibri"/>
                <w:noProof/>
              </w:rPr>
              <w:t>5-1</w:t>
            </w:r>
            <w:r>
              <w:rPr>
                <w:rFonts w:asciiTheme="minorHAnsi" w:eastAsiaTheme="minorEastAsia" w:hAnsiTheme="minorHAnsi"/>
                <w:noProof/>
                <w:kern w:val="2"/>
                <w:sz w:val="24"/>
              </w:rPr>
              <w:tab/>
            </w:r>
            <w:r w:rsidRPr="001935B6">
              <w:rPr>
                <w:rStyle w:val="ab"/>
                <w:rFonts w:ascii="Calibri" w:hAnsi="Calibri" w:cs="Calibri" w:hint="eastAsia"/>
                <w:noProof/>
              </w:rPr>
              <w:t>結論與未來展望</w:t>
            </w:r>
            <w:r>
              <w:rPr>
                <w:noProof/>
                <w:webHidden/>
              </w:rPr>
              <w:tab/>
            </w:r>
            <w:r>
              <w:rPr>
                <w:noProof/>
                <w:webHidden/>
              </w:rPr>
              <w:fldChar w:fldCharType="begin"/>
            </w:r>
            <w:r>
              <w:rPr>
                <w:noProof/>
                <w:webHidden/>
              </w:rPr>
              <w:instrText xml:space="preserve"> PAGEREF _Toc337154577 \h </w:instrText>
            </w:r>
            <w:r>
              <w:rPr>
                <w:noProof/>
                <w:webHidden/>
              </w:rPr>
            </w:r>
            <w:r>
              <w:rPr>
                <w:noProof/>
                <w:webHidden/>
              </w:rPr>
              <w:fldChar w:fldCharType="separate"/>
            </w:r>
            <w:r w:rsidR="00AE53CD">
              <w:rPr>
                <w:noProof/>
                <w:webHidden/>
              </w:rPr>
              <w:t>35</w:t>
            </w:r>
            <w:r>
              <w:rPr>
                <w:noProof/>
                <w:webHidden/>
              </w:rPr>
              <w:fldChar w:fldCharType="end"/>
            </w:r>
          </w:hyperlink>
        </w:p>
        <w:p w:rsidR="00413ECF" w:rsidRDefault="00413ECF">
          <w:pPr>
            <w:pStyle w:val="11"/>
            <w:tabs>
              <w:tab w:val="right" w:leader="dot" w:pos="9061"/>
            </w:tabs>
            <w:rPr>
              <w:rFonts w:asciiTheme="minorHAnsi" w:eastAsiaTheme="minorEastAsia" w:hAnsiTheme="minorHAnsi"/>
              <w:noProof/>
              <w:kern w:val="2"/>
              <w:sz w:val="24"/>
            </w:rPr>
          </w:pPr>
          <w:hyperlink w:anchor="_Toc337154578" w:history="1">
            <w:r w:rsidRPr="001935B6">
              <w:rPr>
                <w:rStyle w:val="ab"/>
                <w:rFonts w:ascii="Calibri" w:hAnsi="Calibri" w:cs="Calibri" w:hint="eastAsia"/>
                <w:noProof/>
              </w:rPr>
              <w:t>參考文獻</w:t>
            </w:r>
            <w:r>
              <w:rPr>
                <w:noProof/>
                <w:webHidden/>
              </w:rPr>
              <w:tab/>
            </w:r>
            <w:r>
              <w:rPr>
                <w:noProof/>
                <w:webHidden/>
              </w:rPr>
              <w:fldChar w:fldCharType="begin"/>
            </w:r>
            <w:r>
              <w:rPr>
                <w:noProof/>
                <w:webHidden/>
              </w:rPr>
              <w:instrText xml:space="preserve"> PAGEREF _Toc337154578 \h </w:instrText>
            </w:r>
            <w:r>
              <w:rPr>
                <w:noProof/>
                <w:webHidden/>
              </w:rPr>
            </w:r>
            <w:r>
              <w:rPr>
                <w:noProof/>
                <w:webHidden/>
              </w:rPr>
              <w:fldChar w:fldCharType="separate"/>
            </w:r>
            <w:r w:rsidR="00AE53CD">
              <w:rPr>
                <w:noProof/>
                <w:webHidden/>
              </w:rPr>
              <w:t>37</w:t>
            </w:r>
            <w:r>
              <w:rPr>
                <w:noProof/>
                <w:webHidden/>
              </w:rPr>
              <w:fldChar w:fldCharType="end"/>
            </w:r>
          </w:hyperlink>
        </w:p>
        <w:p w:rsidR="00413ECF" w:rsidRDefault="00413ECF">
          <w:pPr>
            <w:pStyle w:val="11"/>
            <w:tabs>
              <w:tab w:val="right" w:leader="dot" w:pos="9061"/>
            </w:tabs>
            <w:rPr>
              <w:rFonts w:asciiTheme="minorHAnsi" w:eastAsiaTheme="minorEastAsia" w:hAnsiTheme="minorHAnsi"/>
              <w:noProof/>
              <w:kern w:val="2"/>
              <w:sz w:val="24"/>
            </w:rPr>
          </w:pPr>
          <w:hyperlink w:anchor="_Toc337154579" w:history="1">
            <w:r w:rsidRPr="001935B6">
              <w:rPr>
                <w:rStyle w:val="ab"/>
                <w:rFonts w:ascii="Calibri" w:hAnsi="Calibri" w:cs="Calibri" w:hint="eastAsia"/>
                <w:noProof/>
              </w:rPr>
              <w:t>附錄一</w:t>
            </w:r>
            <w:r>
              <w:rPr>
                <w:noProof/>
                <w:webHidden/>
              </w:rPr>
              <w:tab/>
            </w:r>
            <w:r>
              <w:rPr>
                <w:noProof/>
                <w:webHidden/>
              </w:rPr>
              <w:fldChar w:fldCharType="begin"/>
            </w:r>
            <w:r>
              <w:rPr>
                <w:noProof/>
                <w:webHidden/>
              </w:rPr>
              <w:instrText xml:space="preserve"> PAGEREF _Toc337154579 \h </w:instrText>
            </w:r>
            <w:r>
              <w:rPr>
                <w:noProof/>
                <w:webHidden/>
              </w:rPr>
            </w:r>
            <w:r>
              <w:rPr>
                <w:noProof/>
                <w:webHidden/>
              </w:rPr>
              <w:fldChar w:fldCharType="separate"/>
            </w:r>
            <w:r w:rsidR="00AE53CD">
              <w:rPr>
                <w:noProof/>
                <w:webHidden/>
              </w:rPr>
              <w:t>40</w:t>
            </w:r>
            <w:r>
              <w:rPr>
                <w:noProof/>
                <w:webHidden/>
              </w:rPr>
              <w:fldChar w:fldCharType="end"/>
            </w:r>
          </w:hyperlink>
        </w:p>
        <w:p w:rsidR="00413ECF" w:rsidRDefault="00413ECF">
          <w:pPr>
            <w:pStyle w:val="11"/>
            <w:tabs>
              <w:tab w:val="right" w:leader="dot" w:pos="9061"/>
            </w:tabs>
            <w:rPr>
              <w:rFonts w:asciiTheme="minorHAnsi" w:eastAsiaTheme="minorEastAsia" w:hAnsiTheme="minorHAnsi"/>
              <w:noProof/>
              <w:kern w:val="2"/>
              <w:sz w:val="24"/>
            </w:rPr>
          </w:pPr>
          <w:hyperlink w:anchor="_Toc337154580" w:history="1">
            <w:r w:rsidRPr="001935B6">
              <w:rPr>
                <w:rStyle w:val="ab"/>
                <w:rFonts w:ascii="Calibri" w:hAnsi="Calibri" w:cs="Calibri" w:hint="eastAsia"/>
                <w:noProof/>
              </w:rPr>
              <w:t>附錄二</w:t>
            </w:r>
            <w:r>
              <w:rPr>
                <w:noProof/>
                <w:webHidden/>
              </w:rPr>
              <w:tab/>
            </w:r>
            <w:r>
              <w:rPr>
                <w:noProof/>
                <w:webHidden/>
              </w:rPr>
              <w:fldChar w:fldCharType="begin"/>
            </w:r>
            <w:r>
              <w:rPr>
                <w:noProof/>
                <w:webHidden/>
              </w:rPr>
              <w:instrText xml:space="preserve"> PAGEREF _Toc337154580 \h </w:instrText>
            </w:r>
            <w:r>
              <w:rPr>
                <w:noProof/>
                <w:webHidden/>
              </w:rPr>
            </w:r>
            <w:r>
              <w:rPr>
                <w:noProof/>
                <w:webHidden/>
              </w:rPr>
              <w:fldChar w:fldCharType="separate"/>
            </w:r>
            <w:r w:rsidR="00AE53CD">
              <w:rPr>
                <w:noProof/>
                <w:webHidden/>
              </w:rPr>
              <w:t>45</w:t>
            </w:r>
            <w:r>
              <w:rPr>
                <w:noProof/>
                <w:webHidden/>
              </w:rPr>
              <w:fldChar w:fldCharType="end"/>
            </w:r>
          </w:hyperlink>
        </w:p>
        <w:p w:rsidR="00413ECF" w:rsidRDefault="00413ECF">
          <w:pPr>
            <w:pStyle w:val="11"/>
            <w:tabs>
              <w:tab w:val="right" w:leader="dot" w:pos="9061"/>
            </w:tabs>
            <w:rPr>
              <w:rFonts w:asciiTheme="minorHAnsi" w:eastAsiaTheme="minorEastAsia" w:hAnsiTheme="minorHAnsi"/>
              <w:noProof/>
              <w:kern w:val="2"/>
              <w:sz w:val="24"/>
            </w:rPr>
          </w:pPr>
          <w:hyperlink w:anchor="_Toc337154581" w:history="1">
            <w:r w:rsidRPr="001935B6">
              <w:rPr>
                <w:rStyle w:val="ab"/>
                <w:rFonts w:ascii="Calibri" w:hAnsi="Calibri" w:cs="Calibri" w:hint="eastAsia"/>
                <w:noProof/>
              </w:rPr>
              <w:t>附錄三</w:t>
            </w:r>
            <w:r>
              <w:rPr>
                <w:noProof/>
                <w:webHidden/>
              </w:rPr>
              <w:tab/>
            </w:r>
            <w:r>
              <w:rPr>
                <w:noProof/>
                <w:webHidden/>
              </w:rPr>
              <w:fldChar w:fldCharType="begin"/>
            </w:r>
            <w:r>
              <w:rPr>
                <w:noProof/>
                <w:webHidden/>
              </w:rPr>
              <w:instrText xml:space="preserve"> PAGEREF _Toc337154581 \h </w:instrText>
            </w:r>
            <w:r>
              <w:rPr>
                <w:noProof/>
                <w:webHidden/>
              </w:rPr>
            </w:r>
            <w:r>
              <w:rPr>
                <w:noProof/>
                <w:webHidden/>
              </w:rPr>
              <w:fldChar w:fldCharType="separate"/>
            </w:r>
            <w:r w:rsidR="00AE53CD">
              <w:rPr>
                <w:noProof/>
                <w:webHidden/>
              </w:rPr>
              <w:t>49</w:t>
            </w:r>
            <w:r>
              <w:rPr>
                <w:noProof/>
                <w:webHidden/>
              </w:rPr>
              <w:fldChar w:fldCharType="end"/>
            </w:r>
          </w:hyperlink>
        </w:p>
        <w:p w:rsidR="007A295F" w:rsidRPr="00BD31F2" w:rsidRDefault="00667CCD" w:rsidP="005B1E51">
          <w:pPr>
            <w:snapToGrid w:val="0"/>
            <w:spacing w:line="360" w:lineRule="auto"/>
            <w:rPr>
              <w:rFonts w:ascii="Calibri" w:hAnsi="Calibri" w:cs="Calibri"/>
              <w:sz w:val="32"/>
              <w:szCs w:val="20"/>
              <w:lang w:val="zh-TW"/>
            </w:rPr>
          </w:pPr>
          <w:r w:rsidRPr="00BD31F2">
            <w:rPr>
              <w:rFonts w:ascii="Calibri" w:hAnsi="Calibri" w:cs="Calibri"/>
              <w:bCs/>
              <w:szCs w:val="20"/>
              <w:lang w:val="zh-TW"/>
            </w:rPr>
            <w:fldChar w:fldCharType="end"/>
          </w:r>
        </w:p>
      </w:sdtContent>
    </w:sdt>
    <w:p w:rsidR="005B1E51" w:rsidRPr="00BD31F2" w:rsidRDefault="005B1E51">
      <w:pPr>
        <w:rPr>
          <w:rFonts w:ascii="Calibri" w:hAnsi="Calibri" w:cs="Calibri"/>
          <w:sz w:val="44"/>
          <w:szCs w:val="44"/>
        </w:rPr>
      </w:pPr>
      <w:r w:rsidRPr="00BD31F2">
        <w:rPr>
          <w:rFonts w:ascii="Calibri" w:hAnsi="Calibri" w:cs="Calibri"/>
          <w:sz w:val="44"/>
          <w:szCs w:val="44"/>
        </w:rPr>
        <w:br w:type="page"/>
      </w:r>
    </w:p>
    <w:p w:rsidR="00894135" w:rsidRPr="00BD31F2" w:rsidRDefault="00894135" w:rsidP="00CB54FE">
      <w:pPr>
        <w:jc w:val="center"/>
        <w:rPr>
          <w:rFonts w:ascii="Calibri" w:hAnsi="Calibri" w:cs="Calibri"/>
          <w:sz w:val="44"/>
          <w:szCs w:val="44"/>
        </w:rPr>
      </w:pPr>
      <w:r w:rsidRPr="00BD31F2">
        <w:rPr>
          <w:rFonts w:ascii="Calibri" w:hAnsi="Calibri" w:cs="Calibri"/>
          <w:sz w:val="44"/>
          <w:szCs w:val="44"/>
        </w:rPr>
        <w:lastRenderedPageBreak/>
        <w:t>圖目錄</w:t>
      </w:r>
    </w:p>
    <w:p w:rsidR="00AE5DA5" w:rsidRDefault="00404879" w:rsidP="008A3389">
      <w:pPr>
        <w:pStyle w:val="af2"/>
        <w:tabs>
          <w:tab w:val="right" w:leader="dot" w:pos="9061"/>
        </w:tabs>
        <w:ind w:leftChars="0" w:left="880" w:hanging="880"/>
        <w:rPr>
          <w:rFonts w:asciiTheme="minorHAnsi" w:eastAsiaTheme="minorEastAsia" w:hAnsiTheme="minorHAnsi"/>
          <w:noProof/>
        </w:rPr>
      </w:pPr>
      <w:r w:rsidRPr="00BD31F2">
        <w:rPr>
          <w:rFonts w:ascii="Calibri" w:hAnsi="Calibri" w:cs="Calibri"/>
          <w:sz w:val="44"/>
          <w:szCs w:val="44"/>
        </w:rPr>
        <w:fldChar w:fldCharType="begin"/>
      </w:r>
      <w:r w:rsidRPr="00BD31F2">
        <w:rPr>
          <w:rFonts w:ascii="Calibri" w:hAnsi="Calibri" w:cs="Calibri"/>
          <w:sz w:val="44"/>
          <w:szCs w:val="44"/>
        </w:rPr>
        <w:instrText xml:space="preserve"> TOC \h \z \c "Fig." </w:instrText>
      </w:r>
      <w:r w:rsidRPr="00BD31F2">
        <w:rPr>
          <w:rFonts w:ascii="Calibri" w:hAnsi="Calibri" w:cs="Calibri"/>
          <w:sz w:val="44"/>
          <w:szCs w:val="44"/>
        </w:rPr>
        <w:fldChar w:fldCharType="separate"/>
      </w:r>
      <w:hyperlink w:anchor="_Toc337115237" w:history="1">
        <w:r w:rsidR="00AE5DA5" w:rsidRPr="00EB2441">
          <w:rPr>
            <w:rStyle w:val="ab"/>
            <w:rFonts w:ascii="Calibri" w:hAnsi="Calibri" w:cs="Calibri"/>
            <w:noProof/>
          </w:rPr>
          <w:t xml:space="preserve">Fig. 1 </w:t>
        </w:r>
        <w:r w:rsidR="00AE5DA5" w:rsidRPr="00EB2441">
          <w:rPr>
            <w:rStyle w:val="ab"/>
            <w:rFonts w:ascii="Calibri" w:hAnsi="Calibri" w:cs="Calibri" w:hint="eastAsia"/>
            <w:noProof/>
          </w:rPr>
          <w:t>影響財務預測兩個主要議題</w:t>
        </w:r>
        <w:r w:rsidR="00AE5DA5">
          <w:rPr>
            <w:noProof/>
            <w:webHidden/>
          </w:rPr>
          <w:tab/>
        </w:r>
        <w:r w:rsidR="00AE5DA5">
          <w:rPr>
            <w:noProof/>
            <w:webHidden/>
          </w:rPr>
          <w:fldChar w:fldCharType="begin"/>
        </w:r>
        <w:r w:rsidR="00AE5DA5">
          <w:rPr>
            <w:noProof/>
            <w:webHidden/>
          </w:rPr>
          <w:instrText xml:space="preserve"> PAGEREF _Toc337115237 \h </w:instrText>
        </w:r>
        <w:r w:rsidR="00AE5DA5">
          <w:rPr>
            <w:noProof/>
            <w:webHidden/>
          </w:rPr>
        </w:r>
        <w:r w:rsidR="00AE5DA5">
          <w:rPr>
            <w:noProof/>
            <w:webHidden/>
          </w:rPr>
          <w:fldChar w:fldCharType="separate"/>
        </w:r>
        <w:r w:rsidR="00AE53CD">
          <w:rPr>
            <w:noProof/>
            <w:webHidden/>
          </w:rPr>
          <w:t>1</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38" w:history="1">
        <w:r w:rsidR="00AE5DA5" w:rsidRPr="00EB2441">
          <w:rPr>
            <w:rStyle w:val="ab"/>
            <w:rFonts w:ascii="Calibri" w:hAnsi="Calibri" w:cs="Calibri"/>
            <w:noProof/>
          </w:rPr>
          <w:t xml:space="preserve">Fig. 2 </w:t>
        </w:r>
        <w:r w:rsidR="00AE5DA5" w:rsidRPr="00EB2441">
          <w:rPr>
            <w:rStyle w:val="ab"/>
            <w:rFonts w:ascii="Calibri" w:hAnsi="Calibri" w:cs="Calibri" w:hint="eastAsia"/>
            <w:noProof/>
          </w:rPr>
          <w:t>各時期被提出的財務比率</w:t>
        </w:r>
        <w:r w:rsidR="00AE5DA5">
          <w:rPr>
            <w:noProof/>
            <w:webHidden/>
          </w:rPr>
          <w:tab/>
        </w:r>
        <w:r w:rsidR="00AE5DA5">
          <w:rPr>
            <w:noProof/>
            <w:webHidden/>
          </w:rPr>
          <w:fldChar w:fldCharType="begin"/>
        </w:r>
        <w:r w:rsidR="00AE5DA5">
          <w:rPr>
            <w:noProof/>
            <w:webHidden/>
          </w:rPr>
          <w:instrText xml:space="preserve"> PAGEREF _Toc337115238 \h </w:instrText>
        </w:r>
        <w:r w:rsidR="00AE5DA5">
          <w:rPr>
            <w:noProof/>
            <w:webHidden/>
          </w:rPr>
        </w:r>
        <w:r w:rsidR="00AE5DA5">
          <w:rPr>
            <w:noProof/>
            <w:webHidden/>
          </w:rPr>
          <w:fldChar w:fldCharType="separate"/>
        </w:r>
        <w:r w:rsidR="00AE53CD">
          <w:rPr>
            <w:noProof/>
            <w:webHidden/>
          </w:rPr>
          <w:t>3</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39" w:history="1">
        <w:r w:rsidR="00AE5DA5" w:rsidRPr="00EB2441">
          <w:rPr>
            <w:rStyle w:val="ab"/>
            <w:rFonts w:ascii="Calibri" w:hAnsi="Calibri" w:cs="Calibri"/>
            <w:noProof/>
          </w:rPr>
          <w:t>Fig. 3 1968~2006</w:t>
        </w:r>
        <w:r w:rsidR="00AE5DA5" w:rsidRPr="00EB2441">
          <w:rPr>
            <w:rStyle w:val="ab"/>
            <w:rFonts w:ascii="Calibri" w:hAnsi="Calibri" w:cs="Calibri" w:hint="eastAsia"/>
            <w:noProof/>
          </w:rPr>
          <w:t>常用的財務比率數量統計</w:t>
        </w:r>
        <w:r w:rsidR="00AE5DA5">
          <w:rPr>
            <w:noProof/>
            <w:webHidden/>
          </w:rPr>
          <w:tab/>
        </w:r>
        <w:r w:rsidR="00AE5DA5">
          <w:rPr>
            <w:noProof/>
            <w:webHidden/>
          </w:rPr>
          <w:fldChar w:fldCharType="begin"/>
        </w:r>
        <w:r w:rsidR="00AE5DA5">
          <w:rPr>
            <w:noProof/>
            <w:webHidden/>
          </w:rPr>
          <w:instrText xml:space="preserve"> PAGEREF _Toc337115239 \h </w:instrText>
        </w:r>
        <w:r w:rsidR="00AE5DA5">
          <w:rPr>
            <w:noProof/>
            <w:webHidden/>
          </w:rPr>
        </w:r>
        <w:r w:rsidR="00AE5DA5">
          <w:rPr>
            <w:noProof/>
            <w:webHidden/>
          </w:rPr>
          <w:fldChar w:fldCharType="separate"/>
        </w:r>
        <w:r w:rsidR="00AE53CD">
          <w:rPr>
            <w:noProof/>
            <w:webHidden/>
          </w:rPr>
          <w:t>3</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40" w:history="1">
        <w:r w:rsidR="00AE5DA5" w:rsidRPr="00EB2441">
          <w:rPr>
            <w:rStyle w:val="ab"/>
            <w:rFonts w:ascii="Calibri" w:hAnsi="Calibri" w:cs="Calibri"/>
            <w:noProof/>
          </w:rPr>
          <w:t xml:space="preserve">Fig. 4 filter approach </w:t>
        </w:r>
        <w:r w:rsidR="00AE5DA5" w:rsidRPr="00EB2441">
          <w:rPr>
            <w:rStyle w:val="ab"/>
            <w:rFonts w:ascii="Calibri" w:hAnsi="Calibri" w:cs="Calibri" w:hint="eastAsia"/>
            <w:noProof/>
          </w:rPr>
          <w:t>演算法流程</w:t>
        </w:r>
        <w:r w:rsidR="00AE5DA5">
          <w:rPr>
            <w:noProof/>
            <w:webHidden/>
          </w:rPr>
          <w:tab/>
        </w:r>
        <w:r w:rsidR="00AE5DA5">
          <w:rPr>
            <w:noProof/>
            <w:webHidden/>
          </w:rPr>
          <w:fldChar w:fldCharType="begin"/>
        </w:r>
        <w:r w:rsidR="00AE5DA5">
          <w:rPr>
            <w:noProof/>
            <w:webHidden/>
          </w:rPr>
          <w:instrText xml:space="preserve"> PAGEREF _Toc337115240 \h </w:instrText>
        </w:r>
        <w:r w:rsidR="00AE5DA5">
          <w:rPr>
            <w:noProof/>
            <w:webHidden/>
          </w:rPr>
        </w:r>
        <w:r w:rsidR="00AE5DA5">
          <w:rPr>
            <w:noProof/>
            <w:webHidden/>
          </w:rPr>
          <w:fldChar w:fldCharType="separate"/>
        </w:r>
        <w:r w:rsidR="00AE53CD">
          <w:rPr>
            <w:noProof/>
            <w:webHidden/>
          </w:rPr>
          <w:t>10</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41" w:history="1">
        <w:r w:rsidR="00AE5DA5" w:rsidRPr="00EB2441">
          <w:rPr>
            <w:rStyle w:val="ab"/>
            <w:rFonts w:ascii="Calibri" w:hAnsi="Calibri" w:cs="Calibri"/>
            <w:noProof/>
          </w:rPr>
          <w:t xml:space="preserve">Fig. 5 wrapper approach </w:t>
        </w:r>
        <w:r w:rsidR="00AE5DA5" w:rsidRPr="00EB2441">
          <w:rPr>
            <w:rStyle w:val="ab"/>
            <w:rFonts w:ascii="Calibri" w:hAnsi="Calibri" w:cs="Calibri" w:hint="eastAsia"/>
            <w:noProof/>
          </w:rPr>
          <w:t>演算法</w:t>
        </w:r>
        <w:r w:rsidR="00AE5DA5">
          <w:rPr>
            <w:noProof/>
            <w:webHidden/>
          </w:rPr>
          <w:tab/>
        </w:r>
        <w:r w:rsidR="00AE5DA5">
          <w:rPr>
            <w:noProof/>
            <w:webHidden/>
          </w:rPr>
          <w:fldChar w:fldCharType="begin"/>
        </w:r>
        <w:r w:rsidR="00AE5DA5">
          <w:rPr>
            <w:noProof/>
            <w:webHidden/>
          </w:rPr>
          <w:instrText xml:space="preserve"> PAGEREF _Toc337115241 \h </w:instrText>
        </w:r>
        <w:r w:rsidR="00AE5DA5">
          <w:rPr>
            <w:noProof/>
            <w:webHidden/>
          </w:rPr>
        </w:r>
        <w:r w:rsidR="00AE5DA5">
          <w:rPr>
            <w:noProof/>
            <w:webHidden/>
          </w:rPr>
          <w:fldChar w:fldCharType="separate"/>
        </w:r>
        <w:r w:rsidR="00AE53CD">
          <w:rPr>
            <w:noProof/>
            <w:webHidden/>
          </w:rPr>
          <w:t>11</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42" w:history="1">
        <w:r w:rsidR="00AE5DA5" w:rsidRPr="00EB2441">
          <w:rPr>
            <w:rStyle w:val="ab"/>
            <w:rFonts w:ascii="Calibri" w:hAnsi="Calibri" w:cs="Calibri"/>
            <w:noProof/>
          </w:rPr>
          <w:t>Fig. 6 Genetic algorithms basic concept [38]</w:t>
        </w:r>
        <w:r w:rsidR="00AE5DA5">
          <w:rPr>
            <w:noProof/>
            <w:webHidden/>
          </w:rPr>
          <w:tab/>
        </w:r>
        <w:r w:rsidR="00AE5DA5">
          <w:rPr>
            <w:noProof/>
            <w:webHidden/>
          </w:rPr>
          <w:fldChar w:fldCharType="begin"/>
        </w:r>
        <w:r w:rsidR="00AE5DA5">
          <w:rPr>
            <w:noProof/>
            <w:webHidden/>
          </w:rPr>
          <w:instrText xml:space="preserve"> PAGEREF _Toc337115242 \h </w:instrText>
        </w:r>
        <w:r w:rsidR="00AE5DA5">
          <w:rPr>
            <w:noProof/>
            <w:webHidden/>
          </w:rPr>
        </w:r>
        <w:r w:rsidR="00AE5DA5">
          <w:rPr>
            <w:noProof/>
            <w:webHidden/>
          </w:rPr>
          <w:fldChar w:fldCharType="separate"/>
        </w:r>
        <w:r w:rsidR="00AE53CD">
          <w:rPr>
            <w:noProof/>
            <w:webHidden/>
          </w:rPr>
          <w:t>12</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43" w:history="1">
        <w:r w:rsidR="00AE5DA5" w:rsidRPr="00EB2441">
          <w:rPr>
            <w:rStyle w:val="ab"/>
            <w:rFonts w:ascii="Calibri" w:hAnsi="Calibri" w:cs="Calibri"/>
            <w:noProof/>
          </w:rPr>
          <w:t xml:space="preserve">Fig. 7 GA Wrapper </w:t>
        </w:r>
        <w:r w:rsidR="00AE5DA5" w:rsidRPr="00EB2441">
          <w:rPr>
            <w:rStyle w:val="ab"/>
            <w:rFonts w:ascii="Calibri" w:hAnsi="Calibri" w:cs="Calibri" w:hint="eastAsia"/>
            <w:noProof/>
          </w:rPr>
          <w:t>每次演化訓練與測試情形</w:t>
        </w:r>
        <w:r w:rsidR="00AE5DA5">
          <w:rPr>
            <w:noProof/>
            <w:webHidden/>
          </w:rPr>
          <w:tab/>
        </w:r>
        <w:r w:rsidR="00AE5DA5">
          <w:rPr>
            <w:noProof/>
            <w:webHidden/>
          </w:rPr>
          <w:fldChar w:fldCharType="begin"/>
        </w:r>
        <w:r w:rsidR="00AE5DA5">
          <w:rPr>
            <w:noProof/>
            <w:webHidden/>
          </w:rPr>
          <w:instrText xml:space="preserve"> PAGEREF _Toc337115243 \h </w:instrText>
        </w:r>
        <w:r w:rsidR="00AE5DA5">
          <w:rPr>
            <w:noProof/>
            <w:webHidden/>
          </w:rPr>
        </w:r>
        <w:r w:rsidR="00AE5DA5">
          <w:rPr>
            <w:noProof/>
            <w:webHidden/>
          </w:rPr>
          <w:fldChar w:fldCharType="separate"/>
        </w:r>
        <w:r w:rsidR="00AE53CD">
          <w:rPr>
            <w:noProof/>
            <w:webHidden/>
          </w:rPr>
          <w:t>14</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44" w:history="1">
        <w:r w:rsidR="00AE5DA5" w:rsidRPr="00EB2441">
          <w:rPr>
            <w:rStyle w:val="ab"/>
            <w:rFonts w:ascii="Calibri" w:hAnsi="Calibri" w:cs="Calibri"/>
            <w:noProof/>
          </w:rPr>
          <w:t xml:space="preserve">Fig. 8 </w:t>
        </w:r>
        <w:r w:rsidR="00AE5DA5" w:rsidRPr="00EB2441">
          <w:rPr>
            <w:rStyle w:val="ab"/>
            <w:rFonts w:ascii="Calibri" w:hAnsi="Calibri" w:cs="Calibri" w:hint="eastAsia"/>
            <w:noProof/>
          </w:rPr>
          <w:t>假設一實驗流程圖</w:t>
        </w:r>
        <w:r w:rsidR="00AE5DA5">
          <w:rPr>
            <w:noProof/>
            <w:webHidden/>
          </w:rPr>
          <w:tab/>
        </w:r>
        <w:r w:rsidR="00AE5DA5">
          <w:rPr>
            <w:noProof/>
            <w:webHidden/>
          </w:rPr>
          <w:fldChar w:fldCharType="begin"/>
        </w:r>
        <w:r w:rsidR="00AE5DA5">
          <w:rPr>
            <w:noProof/>
            <w:webHidden/>
          </w:rPr>
          <w:instrText xml:space="preserve"> PAGEREF _Toc337115244 \h </w:instrText>
        </w:r>
        <w:r w:rsidR="00AE5DA5">
          <w:rPr>
            <w:noProof/>
            <w:webHidden/>
          </w:rPr>
        </w:r>
        <w:r w:rsidR="00AE5DA5">
          <w:rPr>
            <w:noProof/>
            <w:webHidden/>
          </w:rPr>
          <w:fldChar w:fldCharType="separate"/>
        </w:r>
        <w:r w:rsidR="00AE53CD">
          <w:rPr>
            <w:noProof/>
            <w:webHidden/>
          </w:rPr>
          <w:t>19</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45" w:history="1">
        <w:r w:rsidR="00AE5DA5" w:rsidRPr="00EB2441">
          <w:rPr>
            <w:rStyle w:val="ab"/>
            <w:rFonts w:ascii="Calibri" w:hAnsi="Calibri" w:cs="Calibri"/>
            <w:noProof/>
          </w:rPr>
          <w:t xml:space="preserve">Fig. 9 GA Wrapper </w:t>
        </w:r>
        <w:r w:rsidR="00AE5DA5" w:rsidRPr="00EB2441">
          <w:rPr>
            <w:rStyle w:val="ab"/>
            <w:rFonts w:ascii="Calibri" w:hAnsi="Calibri" w:cs="Calibri" w:hint="eastAsia"/>
            <w:noProof/>
          </w:rPr>
          <w:t>實驗流程圖</w:t>
        </w:r>
        <w:r w:rsidR="00AE5DA5">
          <w:rPr>
            <w:noProof/>
            <w:webHidden/>
          </w:rPr>
          <w:tab/>
        </w:r>
        <w:r w:rsidR="00AE5DA5">
          <w:rPr>
            <w:noProof/>
            <w:webHidden/>
          </w:rPr>
          <w:fldChar w:fldCharType="begin"/>
        </w:r>
        <w:r w:rsidR="00AE5DA5">
          <w:rPr>
            <w:noProof/>
            <w:webHidden/>
          </w:rPr>
          <w:instrText xml:space="preserve"> PAGEREF _Toc337115245 \h </w:instrText>
        </w:r>
        <w:r w:rsidR="00AE5DA5">
          <w:rPr>
            <w:noProof/>
            <w:webHidden/>
          </w:rPr>
        </w:r>
        <w:r w:rsidR="00AE5DA5">
          <w:rPr>
            <w:noProof/>
            <w:webHidden/>
          </w:rPr>
          <w:fldChar w:fldCharType="separate"/>
        </w:r>
        <w:r w:rsidR="00AE53CD">
          <w:rPr>
            <w:noProof/>
            <w:webHidden/>
          </w:rPr>
          <w:t>20</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46" w:history="1">
        <w:r w:rsidR="00AE5DA5" w:rsidRPr="00EB2441">
          <w:rPr>
            <w:rStyle w:val="ab"/>
            <w:rFonts w:ascii="Calibri" w:hAnsi="Calibri" w:cs="Calibri"/>
            <w:noProof/>
          </w:rPr>
          <w:t>Fig. 10 Stepwise Logistic Regression</w:t>
        </w:r>
        <w:r w:rsidR="00AE5DA5" w:rsidRPr="00EB2441">
          <w:rPr>
            <w:rStyle w:val="ab"/>
            <w:rFonts w:ascii="Calibri" w:hAnsi="Calibri" w:cs="Calibri" w:hint="eastAsia"/>
            <w:noProof/>
          </w:rPr>
          <w:t>、</w:t>
        </w:r>
        <w:r w:rsidR="00AE5DA5" w:rsidRPr="00EB2441">
          <w:rPr>
            <w:rStyle w:val="ab"/>
            <w:rFonts w:ascii="Calibri" w:hAnsi="Calibri" w:cs="Calibri"/>
            <w:noProof/>
          </w:rPr>
          <w:t xml:space="preserve">Stepwise Discriminant Analysis </w:t>
        </w:r>
        <w:r w:rsidR="00AE5DA5" w:rsidRPr="00EB2441">
          <w:rPr>
            <w:rStyle w:val="ab"/>
            <w:rFonts w:ascii="Calibri" w:hAnsi="Calibri" w:cs="Calibri" w:hint="eastAsia"/>
            <w:noProof/>
          </w:rPr>
          <w:t>實驗流程</w:t>
        </w:r>
        <w:r w:rsidR="00AE5DA5">
          <w:rPr>
            <w:noProof/>
            <w:webHidden/>
          </w:rPr>
          <w:tab/>
        </w:r>
        <w:r w:rsidR="00AE5DA5">
          <w:rPr>
            <w:noProof/>
            <w:webHidden/>
          </w:rPr>
          <w:fldChar w:fldCharType="begin"/>
        </w:r>
        <w:r w:rsidR="00AE5DA5">
          <w:rPr>
            <w:noProof/>
            <w:webHidden/>
          </w:rPr>
          <w:instrText xml:space="preserve"> PAGEREF _Toc337115246 \h </w:instrText>
        </w:r>
        <w:r w:rsidR="00AE5DA5">
          <w:rPr>
            <w:noProof/>
            <w:webHidden/>
          </w:rPr>
        </w:r>
        <w:r w:rsidR="00AE5DA5">
          <w:rPr>
            <w:noProof/>
            <w:webHidden/>
          </w:rPr>
          <w:fldChar w:fldCharType="separate"/>
        </w:r>
        <w:r w:rsidR="00AE53CD">
          <w:rPr>
            <w:noProof/>
            <w:webHidden/>
          </w:rPr>
          <w:t>24</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47" w:history="1">
        <w:r w:rsidR="00AE5DA5" w:rsidRPr="00EB2441">
          <w:rPr>
            <w:rStyle w:val="ab"/>
            <w:rFonts w:ascii="Calibri" w:hAnsi="Calibri" w:cs="Calibri"/>
            <w:noProof/>
          </w:rPr>
          <w:t xml:space="preserve">Fig. 11 </w:t>
        </w:r>
        <w:r w:rsidR="00AE5DA5" w:rsidRPr="00EB2441">
          <w:rPr>
            <w:rStyle w:val="ab"/>
            <w:rFonts w:ascii="Calibri" w:hAnsi="Calibri" w:cs="Calibri" w:hint="eastAsia"/>
            <w:noProof/>
          </w:rPr>
          <w:t>專家實驗流程</w:t>
        </w:r>
        <w:r w:rsidR="00AE5DA5">
          <w:rPr>
            <w:noProof/>
            <w:webHidden/>
          </w:rPr>
          <w:tab/>
        </w:r>
        <w:r w:rsidR="00AE5DA5">
          <w:rPr>
            <w:noProof/>
            <w:webHidden/>
          </w:rPr>
          <w:fldChar w:fldCharType="begin"/>
        </w:r>
        <w:r w:rsidR="00AE5DA5">
          <w:rPr>
            <w:noProof/>
            <w:webHidden/>
          </w:rPr>
          <w:instrText xml:space="preserve"> PAGEREF _Toc337115247 \h </w:instrText>
        </w:r>
        <w:r w:rsidR="00AE5DA5">
          <w:rPr>
            <w:noProof/>
            <w:webHidden/>
          </w:rPr>
        </w:r>
        <w:r w:rsidR="00AE5DA5">
          <w:rPr>
            <w:noProof/>
            <w:webHidden/>
          </w:rPr>
          <w:fldChar w:fldCharType="separate"/>
        </w:r>
        <w:r w:rsidR="00AE53CD">
          <w:rPr>
            <w:noProof/>
            <w:webHidden/>
          </w:rPr>
          <w:t>25</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48" w:history="1">
        <w:r w:rsidR="00AE5DA5" w:rsidRPr="00EB2441">
          <w:rPr>
            <w:rStyle w:val="ab"/>
            <w:rFonts w:ascii="Calibri" w:hAnsi="Calibri" w:cs="Calibri"/>
            <w:noProof/>
          </w:rPr>
          <w:t xml:space="preserve">Fig. 12 GA Wrapper </w:t>
        </w:r>
        <w:r w:rsidR="00AE5DA5" w:rsidRPr="00EB2441">
          <w:rPr>
            <w:rStyle w:val="ab"/>
            <w:rFonts w:ascii="Calibri" w:hAnsi="Calibri" w:cs="Calibri" w:hint="eastAsia"/>
            <w:noProof/>
          </w:rPr>
          <w:t>預測危機前一年，各時期成長情形</w:t>
        </w:r>
        <w:r w:rsidR="00AE5DA5">
          <w:rPr>
            <w:noProof/>
            <w:webHidden/>
          </w:rPr>
          <w:tab/>
        </w:r>
        <w:r w:rsidR="00AE5DA5">
          <w:rPr>
            <w:noProof/>
            <w:webHidden/>
          </w:rPr>
          <w:fldChar w:fldCharType="begin"/>
        </w:r>
        <w:r w:rsidR="00AE5DA5">
          <w:rPr>
            <w:noProof/>
            <w:webHidden/>
          </w:rPr>
          <w:instrText xml:space="preserve"> PAGEREF _Toc337115248 \h </w:instrText>
        </w:r>
        <w:r w:rsidR="00AE5DA5">
          <w:rPr>
            <w:noProof/>
            <w:webHidden/>
          </w:rPr>
        </w:r>
        <w:r w:rsidR="00AE5DA5">
          <w:rPr>
            <w:noProof/>
            <w:webHidden/>
          </w:rPr>
          <w:fldChar w:fldCharType="separate"/>
        </w:r>
        <w:r w:rsidR="00AE53CD">
          <w:rPr>
            <w:noProof/>
            <w:webHidden/>
          </w:rPr>
          <w:t>31</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49" w:history="1">
        <w:r w:rsidR="00AE5DA5" w:rsidRPr="00EB2441">
          <w:rPr>
            <w:rStyle w:val="ab"/>
            <w:rFonts w:ascii="Calibri" w:hAnsi="Calibri" w:cs="Calibri"/>
            <w:noProof/>
          </w:rPr>
          <w:t xml:space="preserve">Fig. 13 GA Wrapper </w:t>
        </w:r>
        <w:r w:rsidR="00AE5DA5" w:rsidRPr="00EB2441">
          <w:rPr>
            <w:rStyle w:val="ab"/>
            <w:rFonts w:ascii="Calibri" w:hAnsi="Calibri" w:cs="Calibri" w:hint="eastAsia"/>
            <w:noProof/>
          </w:rPr>
          <w:t>預測危機前二年，各時期成長情形</w:t>
        </w:r>
        <w:r w:rsidR="00AE5DA5">
          <w:rPr>
            <w:noProof/>
            <w:webHidden/>
          </w:rPr>
          <w:tab/>
        </w:r>
        <w:r w:rsidR="00AE5DA5">
          <w:rPr>
            <w:noProof/>
            <w:webHidden/>
          </w:rPr>
          <w:fldChar w:fldCharType="begin"/>
        </w:r>
        <w:r w:rsidR="00AE5DA5">
          <w:rPr>
            <w:noProof/>
            <w:webHidden/>
          </w:rPr>
          <w:instrText xml:space="preserve"> PAGEREF _Toc337115249 \h </w:instrText>
        </w:r>
        <w:r w:rsidR="00AE5DA5">
          <w:rPr>
            <w:noProof/>
            <w:webHidden/>
          </w:rPr>
        </w:r>
        <w:r w:rsidR="00AE5DA5">
          <w:rPr>
            <w:noProof/>
            <w:webHidden/>
          </w:rPr>
          <w:fldChar w:fldCharType="separate"/>
        </w:r>
        <w:r w:rsidR="00AE53CD">
          <w:rPr>
            <w:noProof/>
            <w:webHidden/>
          </w:rPr>
          <w:t>32</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50" w:history="1">
        <w:r w:rsidR="00AE5DA5" w:rsidRPr="00EB2441">
          <w:rPr>
            <w:rStyle w:val="ab"/>
            <w:rFonts w:ascii="Calibri" w:hAnsi="Calibri" w:cs="Calibri"/>
            <w:noProof/>
          </w:rPr>
          <w:t xml:space="preserve">Fig. 14 GA Wrapper </w:t>
        </w:r>
        <w:r w:rsidR="00AE5DA5" w:rsidRPr="00EB2441">
          <w:rPr>
            <w:rStyle w:val="ab"/>
            <w:rFonts w:ascii="Calibri" w:hAnsi="Calibri" w:cs="Calibri" w:hint="eastAsia"/>
            <w:noProof/>
          </w:rPr>
          <w:t>預測危機前三年，各時期成長情形</w:t>
        </w:r>
        <w:r w:rsidR="00AE5DA5">
          <w:rPr>
            <w:noProof/>
            <w:webHidden/>
          </w:rPr>
          <w:tab/>
        </w:r>
        <w:r w:rsidR="00AE5DA5">
          <w:rPr>
            <w:noProof/>
            <w:webHidden/>
          </w:rPr>
          <w:fldChar w:fldCharType="begin"/>
        </w:r>
        <w:r w:rsidR="00AE5DA5">
          <w:rPr>
            <w:noProof/>
            <w:webHidden/>
          </w:rPr>
          <w:instrText xml:space="preserve"> PAGEREF _Toc337115250 \h </w:instrText>
        </w:r>
        <w:r w:rsidR="00AE5DA5">
          <w:rPr>
            <w:noProof/>
            <w:webHidden/>
          </w:rPr>
        </w:r>
        <w:r w:rsidR="00AE5DA5">
          <w:rPr>
            <w:noProof/>
            <w:webHidden/>
          </w:rPr>
          <w:fldChar w:fldCharType="separate"/>
        </w:r>
        <w:r w:rsidR="00AE53CD">
          <w:rPr>
            <w:noProof/>
            <w:webHidden/>
          </w:rPr>
          <w:t>32</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51" w:history="1">
        <w:r w:rsidR="00AE5DA5" w:rsidRPr="00EB2441">
          <w:rPr>
            <w:rStyle w:val="ab"/>
            <w:rFonts w:ascii="Calibri" w:hAnsi="Calibri" w:cs="Calibri"/>
            <w:noProof/>
          </w:rPr>
          <w:t xml:space="preserve">Fig. 15 </w:t>
        </w:r>
        <w:r w:rsidR="00AE5DA5" w:rsidRPr="00EB2441">
          <w:rPr>
            <w:rStyle w:val="ab"/>
            <w:rFonts w:ascii="Calibri" w:hAnsi="Calibri" w:cs="Calibri" w:hint="eastAsia"/>
            <w:noProof/>
          </w:rPr>
          <w:t>各特徵挑選方法</w:t>
        </w:r>
        <w:r w:rsidR="00AE5DA5" w:rsidRPr="00EB2441">
          <w:rPr>
            <w:rStyle w:val="ab"/>
            <w:rFonts w:ascii="Calibri" w:hAnsi="Calibri" w:cs="Calibri"/>
            <w:noProof/>
          </w:rPr>
          <w:t xml:space="preserve">Type I </w:t>
        </w:r>
        <w:r w:rsidR="00AE5DA5" w:rsidRPr="00EB2441">
          <w:rPr>
            <w:rStyle w:val="ab"/>
            <w:rFonts w:ascii="Calibri" w:hAnsi="Calibri" w:cs="Calibri" w:hint="eastAsia"/>
            <w:noProof/>
          </w:rPr>
          <w:t>與</w:t>
        </w:r>
        <w:r w:rsidR="00AE5DA5" w:rsidRPr="00EB2441">
          <w:rPr>
            <w:rStyle w:val="ab"/>
            <w:rFonts w:ascii="Calibri" w:hAnsi="Calibri" w:cs="Calibri"/>
            <w:noProof/>
          </w:rPr>
          <w:t xml:space="preserve"> Type II</w:t>
        </w:r>
        <w:r w:rsidR="00AE5DA5" w:rsidRPr="00EB2441">
          <w:rPr>
            <w:rStyle w:val="ab"/>
            <w:rFonts w:ascii="Calibri" w:hAnsi="Calibri" w:cs="Calibri" w:hint="eastAsia"/>
            <w:noProof/>
          </w:rPr>
          <w:t>在預測危機前一年成長情形</w:t>
        </w:r>
        <w:r w:rsidR="00AE5DA5">
          <w:rPr>
            <w:noProof/>
            <w:webHidden/>
          </w:rPr>
          <w:tab/>
        </w:r>
        <w:r w:rsidR="00AE5DA5">
          <w:rPr>
            <w:noProof/>
            <w:webHidden/>
          </w:rPr>
          <w:fldChar w:fldCharType="begin"/>
        </w:r>
        <w:r w:rsidR="00AE5DA5">
          <w:rPr>
            <w:noProof/>
            <w:webHidden/>
          </w:rPr>
          <w:instrText xml:space="preserve"> PAGEREF _Toc337115251 \h </w:instrText>
        </w:r>
        <w:r w:rsidR="00AE5DA5">
          <w:rPr>
            <w:noProof/>
            <w:webHidden/>
          </w:rPr>
        </w:r>
        <w:r w:rsidR="00AE5DA5">
          <w:rPr>
            <w:noProof/>
            <w:webHidden/>
          </w:rPr>
          <w:fldChar w:fldCharType="separate"/>
        </w:r>
        <w:r w:rsidR="00AE53CD">
          <w:rPr>
            <w:noProof/>
            <w:webHidden/>
          </w:rPr>
          <w:t>33</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52" w:history="1">
        <w:r w:rsidR="00AE5DA5" w:rsidRPr="00EB2441">
          <w:rPr>
            <w:rStyle w:val="ab"/>
            <w:rFonts w:ascii="Calibri" w:hAnsi="Calibri" w:cs="Calibri"/>
            <w:noProof/>
          </w:rPr>
          <w:t>Fig. 16</w:t>
        </w:r>
        <w:r w:rsidR="00AE5DA5" w:rsidRPr="00EB2441">
          <w:rPr>
            <w:rStyle w:val="ab"/>
            <w:rFonts w:ascii="Calibri" w:hAnsi="Calibri" w:cs="Calibri" w:hint="eastAsia"/>
            <w:noProof/>
          </w:rPr>
          <w:t>各特徵挑選方法</w:t>
        </w:r>
        <w:r w:rsidR="00AE5DA5" w:rsidRPr="00EB2441">
          <w:rPr>
            <w:rStyle w:val="ab"/>
            <w:rFonts w:ascii="Calibri" w:hAnsi="Calibri" w:cs="Calibri"/>
            <w:noProof/>
          </w:rPr>
          <w:t xml:space="preserve">Type I </w:t>
        </w:r>
        <w:r w:rsidR="00AE5DA5" w:rsidRPr="00EB2441">
          <w:rPr>
            <w:rStyle w:val="ab"/>
            <w:rFonts w:ascii="Calibri" w:hAnsi="Calibri" w:cs="Calibri" w:hint="eastAsia"/>
            <w:noProof/>
          </w:rPr>
          <w:t>與</w:t>
        </w:r>
        <w:r w:rsidR="00AE5DA5" w:rsidRPr="00EB2441">
          <w:rPr>
            <w:rStyle w:val="ab"/>
            <w:rFonts w:ascii="Calibri" w:hAnsi="Calibri" w:cs="Calibri"/>
            <w:noProof/>
          </w:rPr>
          <w:t xml:space="preserve"> Type II</w:t>
        </w:r>
        <w:r w:rsidR="00AE5DA5" w:rsidRPr="00EB2441">
          <w:rPr>
            <w:rStyle w:val="ab"/>
            <w:rFonts w:ascii="Calibri" w:hAnsi="Calibri" w:cs="Calibri" w:hint="eastAsia"/>
            <w:noProof/>
          </w:rPr>
          <w:t>在預測危機前二年成長情形</w:t>
        </w:r>
        <w:r w:rsidR="00AE5DA5">
          <w:rPr>
            <w:noProof/>
            <w:webHidden/>
          </w:rPr>
          <w:tab/>
        </w:r>
        <w:r w:rsidR="00AE5DA5">
          <w:rPr>
            <w:noProof/>
            <w:webHidden/>
          </w:rPr>
          <w:fldChar w:fldCharType="begin"/>
        </w:r>
        <w:r w:rsidR="00AE5DA5">
          <w:rPr>
            <w:noProof/>
            <w:webHidden/>
          </w:rPr>
          <w:instrText xml:space="preserve"> PAGEREF _Toc337115252 \h </w:instrText>
        </w:r>
        <w:r w:rsidR="00AE5DA5">
          <w:rPr>
            <w:noProof/>
            <w:webHidden/>
          </w:rPr>
        </w:r>
        <w:r w:rsidR="00AE5DA5">
          <w:rPr>
            <w:noProof/>
            <w:webHidden/>
          </w:rPr>
          <w:fldChar w:fldCharType="separate"/>
        </w:r>
        <w:r w:rsidR="00AE53CD">
          <w:rPr>
            <w:noProof/>
            <w:webHidden/>
          </w:rPr>
          <w:t>33</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53" w:history="1">
        <w:r w:rsidR="00AE5DA5" w:rsidRPr="00EB2441">
          <w:rPr>
            <w:rStyle w:val="ab"/>
            <w:rFonts w:ascii="Calibri" w:hAnsi="Calibri" w:cs="Calibri"/>
            <w:noProof/>
          </w:rPr>
          <w:t>Fig. 17</w:t>
        </w:r>
        <w:r w:rsidR="00AE5DA5" w:rsidRPr="00EB2441">
          <w:rPr>
            <w:rStyle w:val="ab"/>
            <w:rFonts w:ascii="Calibri" w:hAnsi="Calibri" w:cs="Calibri" w:hint="eastAsia"/>
            <w:noProof/>
          </w:rPr>
          <w:t>各特徵挑選方法</w:t>
        </w:r>
        <w:r w:rsidR="00AE5DA5" w:rsidRPr="00EB2441">
          <w:rPr>
            <w:rStyle w:val="ab"/>
            <w:rFonts w:ascii="Calibri" w:hAnsi="Calibri" w:cs="Calibri"/>
            <w:noProof/>
          </w:rPr>
          <w:t xml:space="preserve">Type I </w:t>
        </w:r>
        <w:r w:rsidR="00AE5DA5" w:rsidRPr="00EB2441">
          <w:rPr>
            <w:rStyle w:val="ab"/>
            <w:rFonts w:ascii="Calibri" w:hAnsi="Calibri" w:cs="Calibri" w:hint="eastAsia"/>
            <w:noProof/>
          </w:rPr>
          <w:t>與</w:t>
        </w:r>
        <w:r w:rsidR="00AE5DA5" w:rsidRPr="00EB2441">
          <w:rPr>
            <w:rStyle w:val="ab"/>
            <w:rFonts w:ascii="Calibri" w:hAnsi="Calibri" w:cs="Calibri"/>
            <w:noProof/>
          </w:rPr>
          <w:t xml:space="preserve"> Type II</w:t>
        </w:r>
        <w:r w:rsidR="00AE5DA5" w:rsidRPr="00EB2441">
          <w:rPr>
            <w:rStyle w:val="ab"/>
            <w:rFonts w:ascii="Calibri" w:hAnsi="Calibri" w:cs="Calibri" w:hint="eastAsia"/>
            <w:noProof/>
          </w:rPr>
          <w:t>在預測危機前三年成長情形</w:t>
        </w:r>
        <w:r w:rsidR="00AE5DA5">
          <w:rPr>
            <w:noProof/>
            <w:webHidden/>
          </w:rPr>
          <w:tab/>
        </w:r>
        <w:r w:rsidR="00AE5DA5">
          <w:rPr>
            <w:noProof/>
            <w:webHidden/>
          </w:rPr>
          <w:fldChar w:fldCharType="begin"/>
        </w:r>
        <w:r w:rsidR="00AE5DA5">
          <w:rPr>
            <w:noProof/>
            <w:webHidden/>
          </w:rPr>
          <w:instrText xml:space="preserve"> PAGEREF _Toc337115253 \h </w:instrText>
        </w:r>
        <w:r w:rsidR="00AE5DA5">
          <w:rPr>
            <w:noProof/>
            <w:webHidden/>
          </w:rPr>
        </w:r>
        <w:r w:rsidR="00AE5DA5">
          <w:rPr>
            <w:noProof/>
            <w:webHidden/>
          </w:rPr>
          <w:fldChar w:fldCharType="separate"/>
        </w:r>
        <w:r w:rsidR="00AE53CD">
          <w:rPr>
            <w:noProof/>
            <w:webHidden/>
          </w:rPr>
          <w:t>33</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54" w:history="1">
        <w:r w:rsidR="00AE5DA5" w:rsidRPr="00EB2441">
          <w:rPr>
            <w:rStyle w:val="ab"/>
            <w:rFonts w:ascii="Calibri" w:hAnsi="Calibri" w:cs="Calibri"/>
            <w:noProof/>
          </w:rPr>
          <w:t xml:space="preserve">Fig. 18 GA Wrapper </w:t>
        </w:r>
        <w:r w:rsidR="00AE5DA5" w:rsidRPr="00EB2441">
          <w:rPr>
            <w:rStyle w:val="ab"/>
            <w:rFonts w:ascii="Calibri" w:hAnsi="Calibri" w:cs="Calibri" w:hint="eastAsia"/>
            <w:noProof/>
          </w:rPr>
          <w:t>未來可以發展的方向</w:t>
        </w:r>
        <w:r w:rsidR="00AE5DA5">
          <w:rPr>
            <w:noProof/>
            <w:webHidden/>
          </w:rPr>
          <w:tab/>
        </w:r>
        <w:r w:rsidR="00AE5DA5">
          <w:rPr>
            <w:noProof/>
            <w:webHidden/>
          </w:rPr>
          <w:fldChar w:fldCharType="begin"/>
        </w:r>
        <w:r w:rsidR="00AE5DA5">
          <w:rPr>
            <w:noProof/>
            <w:webHidden/>
          </w:rPr>
          <w:instrText xml:space="preserve"> PAGEREF _Toc337115254 \h </w:instrText>
        </w:r>
        <w:r w:rsidR="00AE5DA5">
          <w:rPr>
            <w:noProof/>
            <w:webHidden/>
          </w:rPr>
        </w:r>
        <w:r w:rsidR="00AE5DA5">
          <w:rPr>
            <w:noProof/>
            <w:webHidden/>
          </w:rPr>
          <w:fldChar w:fldCharType="separate"/>
        </w:r>
        <w:r w:rsidR="00AE53CD">
          <w:rPr>
            <w:noProof/>
            <w:webHidden/>
          </w:rPr>
          <w:t>35</w:t>
        </w:r>
        <w:r w:rsidR="00AE5DA5">
          <w:rPr>
            <w:noProof/>
            <w:webHidden/>
          </w:rPr>
          <w:fldChar w:fldCharType="end"/>
        </w:r>
      </w:hyperlink>
    </w:p>
    <w:p w:rsidR="00894135" w:rsidRPr="00BD31F2" w:rsidRDefault="00404879" w:rsidP="005B48B1">
      <w:pPr>
        <w:snapToGrid w:val="0"/>
        <w:spacing w:line="360" w:lineRule="auto"/>
        <w:jc w:val="both"/>
        <w:rPr>
          <w:rFonts w:ascii="Calibri" w:hAnsi="Calibri" w:cs="Calibri"/>
          <w:sz w:val="44"/>
          <w:szCs w:val="44"/>
        </w:rPr>
      </w:pPr>
      <w:r w:rsidRPr="00BD31F2">
        <w:rPr>
          <w:rFonts w:ascii="Calibri" w:hAnsi="Calibri" w:cs="Calibri"/>
          <w:sz w:val="44"/>
          <w:szCs w:val="44"/>
        </w:rPr>
        <w:fldChar w:fldCharType="end"/>
      </w:r>
      <w:r w:rsidR="00894135" w:rsidRPr="00BD31F2">
        <w:rPr>
          <w:rFonts w:ascii="Calibri" w:hAnsi="Calibri" w:cs="Calibri"/>
          <w:sz w:val="44"/>
          <w:szCs w:val="44"/>
        </w:rPr>
        <w:br w:type="page"/>
      </w:r>
    </w:p>
    <w:p w:rsidR="00894135" w:rsidRPr="00BD31F2" w:rsidRDefault="00894135" w:rsidP="00CB54FE">
      <w:pPr>
        <w:snapToGrid w:val="0"/>
        <w:spacing w:line="360" w:lineRule="auto"/>
        <w:jc w:val="center"/>
        <w:rPr>
          <w:rFonts w:ascii="Calibri" w:hAnsi="Calibri" w:cs="Calibri"/>
          <w:sz w:val="44"/>
          <w:szCs w:val="44"/>
        </w:rPr>
      </w:pPr>
      <w:r w:rsidRPr="00BD31F2">
        <w:rPr>
          <w:rFonts w:ascii="Calibri" w:hAnsi="Calibri" w:cs="Calibri"/>
          <w:sz w:val="44"/>
          <w:szCs w:val="44"/>
        </w:rPr>
        <w:lastRenderedPageBreak/>
        <w:t>表目錄</w:t>
      </w:r>
    </w:p>
    <w:p w:rsidR="00AE5DA5" w:rsidRDefault="007635D6" w:rsidP="008A3389">
      <w:pPr>
        <w:pStyle w:val="af2"/>
        <w:tabs>
          <w:tab w:val="right" w:leader="dot" w:pos="9061"/>
        </w:tabs>
        <w:ind w:leftChars="0" w:left="880" w:hanging="880"/>
        <w:rPr>
          <w:rFonts w:asciiTheme="minorHAnsi" w:eastAsiaTheme="minorEastAsia" w:hAnsiTheme="minorHAnsi"/>
          <w:noProof/>
        </w:rPr>
      </w:pPr>
      <w:r w:rsidRPr="00BD31F2">
        <w:rPr>
          <w:rFonts w:ascii="Calibri" w:hAnsi="Calibri" w:cs="Calibri"/>
          <w:sz w:val="44"/>
          <w:szCs w:val="44"/>
        </w:rPr>
        <w:fldChar w:fldCharType="begin"/>
      </w:r>
      <w:r w:rsidRPr="00BD31F2">
        <w:rPr>
          <w:rFonts w:ascii="Calibri" w:hAnsi="Calibri" w:cs="Calibri"/>
          <w:sz w:val="44"/>
          <w:szCs w:val="44"/>
        </w:rPr>
        <w:instrText xml:space="preserve"> TOC \h \z \c "Table" </w:instrText>
      </w:r>
      <w:r w:rsidRPr="00BD31F2">
        <w:rPr>
          <w:rFonts w:ascii="Calibri" w:hAnsi="Calibri" w:cs="Calibri"/>
          <w:sz w:val="44"/>
          <w:szCs w:val="44"/>
        </w:rPr>
        <w:fldChar w:fldCharType="separate"/>
      </w:r>
      <w:hyperlink w:anchor="_Toc337115255" w:history="1">
        <w:r w:rsidR="00AE5DA5" w:rsidRPr="00DA3179">
          <w:rPr>
            <w:rStyle w:val="ab"/>
            <w:rFonts w:ascii="Calibri" w:hAnsi="Calibri" w:cs="Calibri"/>
            <w:noProof/>
          </w:rPr>
          <w:t xml:space="preserve">Table 1. </w:t>
        </w:r>
        <w:r w:rsidR="00AE5DA5" w:rsidRPr="00DA3179">
          <w:rPr>
            <w:rStyle w:val="ab"/>
            <w:rFonts w:ascii="Calibri" w:hAnsi="Calibri" w:cs="Calibri" w:hint="eastAsia"/>
            <w:noProof/>
          </w:rPr>
          <w:t>應用於財務預常用的分類器演算</w:t>
        </w:r>
        <w:r w:rsidR="00AE5DA5">
          <w:rPr>
            <w:noProof/>
            <w:webHidden/>
          </w:rPr>
          <w:tab/>
        </w:r>
        <w:r w:rsidR="00AE5DA5">
          <w:rPr>
            <w:noProof/>
            <w:webHidden/>
          </w:rPr>
          <w:fldChar w:fldCharType="begin"/>
        </w:r>
        <w:r w:rsidR="00AE5DA5">
          <w:rPr>
            <w:noProof/>
            <w:webHidden/>
          </w:rPr>
          <w:instrText xml:space="preserve"> PAGEREF _Toc337115255 \h </w:instrText>
        </w:r>
        <w:r w:rsidR="00AE5DA5">
          <w:rPr>
            <w:noProof/>
            <w:webHidden/>
          </w:rPr>
        </w:r>
        <w:r w:rsidR="00AE5DA5">
          <w:rPr>
            <w:noProof/>
            <w:webHidden/>
          </w:rPr>
          <w:fldChar w:fldCharType="separate"/>
        </w:r>
        <w:r w:rsidR="00AE53CD">
          <w:rPr>
            <w:noProof/>
            <w:webHidden/>
          </w:rPr>
          <w:t>2</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56" w:history="1">
        <w:r w:rsidR="00AE5DA5" w:rsidRPr="00DA3179">
          <w:rPr>
            <w:rStyle w:val="ab"/>
            <w:rFonts w:ascii="Calibri" w:hAnsi="Calibri" w:cs="Calibri"/>
            <w:noProof/>
          </w:rPr>
          <w:t>Table 2.</w:t>
        </w:r>
        <w:r w:rsidR="00AE5DA5" w:rsidRPr="00DA3179">
          <w:rPr>
            <w:rStyle w:val="ab"/>
            <w:rFonts w:ascii="Calibri" w:hAnsi="Calibri" w:cs="Calibri"/>
            <w:noProof/>
            <w:shd w:val="clear" w:color="auto" w:fill="FFFFFF"/>
          </w:rPr>
          <w:t xml:space="preserve"> </w:t>
        </w:r>
        <w:r w:rsidR="00AE5DA5" w:rsidRPr="00DA3179">
          <w:rPr>
            <w:rStyle w:val="ab"/>
            <w:rFonts w:ascii="Calibri" w:hAnsi="Calibri" w:cs="Calibri" w:hint="eastAsia"/>
            <w:noProof/>
            <w:shd w:val="clear" w:color="auto" w:fill="FFFFFF"/>
          </w:rPr>
          <w:t>本研究所使用的財務比率集合</w:t>
        </w:r>
        <w:r w:rsidR="00AE5DA5" w:rsidRPr="00DA3179">
          <w:rPr>
            <w:rStyle w:val="ab"/>
            <w:rFonts w:ascii="Calibri" w:hAnsi="Calibri" w:cs="Calibri"/>
            <w:noProof/>
            <w:shd w:val="clear" w:color="auto" w:fill="FFFFFF"/>
          </w:rPr>
          <w:t>(</w:t>
        </w:r>
        <w:r w:rsidR="00AE5DA5" w:rsidRPr="00DA3179">
          <w:rPr>
            <w:rStyle w:val="ab"/>
            <w:rFonts w:ascii="Calibri" w:hAnsi="Calibri" w:cs="Calibri" w:hint="eastAsia"/>
            <w:noProof/>
            <w:shd w:val="clear" w:color="auto" w:fill="FFFFFF"/>
          </w:rPr>
          <w:t>附錄三列出財務比率相關出處</w:t>
        </w:r>
        <w:r w:rsidR="00AE5DA5" w:rsidRPr="00DA3179">
          <w:rPr>
            <w:rStyle w:val="ab"/>
            <w:rFonts w:ascii="Calibri" w:hAnsi="Calibri" w:cs="Calibri"/>
            <w:noProof/>
            <w:shd w:val="clear" w:color="auto" w:fill="FFFFFF"/>
          </w:rPr>
          <w:t>)</w:t>
        </w:r>
        <w:r w:rsidR="00AE5DA5">
          <w:rPr>
            <w:noProof/>
            <w:webHidden/>
          </w:rPr>
          <w:tab/>
        </w:r>
        <w:r w:rsidR="00AE5DA5">
          <w:rPr>
            <w:noProof/>
            <w:webHidden/>
          </w:rPr>
          <w:fldChar w:fldCharType="begin"/>
        </w:r>
        <w:r w:rsidR="00AE5DA5">
          <w:rPr>
            <w:noProof/>
            <w:webHidden/>
          </w:rPr>
          <w:instrText xml:space="preserve"> PAGEREF _Toc337115256 \h </w:instrText>
        </w:r>
        <w:r w:rsidR="00AE5DA5">
          <w:rPr>
            <w:noProof/>
            <w:webHidden/>
          </w:rPr>
        </w:r>
        <w:r w:rsidR="00AE5DA5">
          <w:rPr>
            <w:noProof/>
            <w:webHidden/>
          </w:rPr>
          <w:fldChar w:fldCharType="separate"/>
        </w:r>
        <w:r w:rsidR="00AE53CD">
          <w:rPr>
            <w:noProof/>
            <w:webHidden/>
          </w:rPr>
          <w:t>7</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57" w:history="1">
        <w:r w:rsidR="00AE5DA5" w:rsidRPr="00DA3179">
          <w:rPr>
            <w:rStyle w:val="ab"/>
            <w:rFonts w:ascii="Calibri" w:hAnsi="Calibri" w:cs="Calibri"/>
            <w:noProof/>
          </w:rPr>
          <w:t>Table 3.</w:t>
        </w:r>
        <w:r w:rsidR="00AE5DA5" w:rsidRPr="00DA3179">
          <w:rPr>
            <w:rStyle w:val="ab"/>
            <w:rFonts w:ascii="Calibri" w:hAnsi="Calibri" w:cs="Calibri"/>
            <w:noProof/>
            <w:shd w:val="clear" w:color="auto" w:fill="FFFFFF"/>
          </w:rPr>
          <w:t xml:space="preserve"> </w:t>
        </w:r>
        <w:r w:rsidR="00AE5DA5" w:rsidRPr="00DA3179">
          <w:rPr>
            <w:rStyle w:val="ab"/>
            <w:rFonts w:ascii="Calibri" w:hAnsi="Calibri" w:cs="Calibri" w:hint="eastAsia"/>
            <w:noProof/>
            <w:shd w:val="clear" w:color="auto" w:fill="FFFFFF"/>
          </w:rPr>
          <w:t>本研究所使用的公司治理特徵</w:t>
        </w:r>
        <w:r w:rsidR="00AE5DA5" w:rsidRPr="00DA3179">
          <w:rPr>
            <w:rStyle w:val="ab"/>
            <w:rFonts w:ascii="Calibri" w:hAnsi="Calibri" w:cs="Calibri"/>
            <w:noProof/>
            <w:shd w:val="clear" w:color="auto" w:fill="FFFFFF"/>
          </w:rPr>
          <w:t>(</w:t>
        </w:r>
        <w:r w:rsidR="00AE5DA5" w:rsidRPr="00DA3179">
          <w:rPr>
            <w:rStyle w:val="ab"/>
            <w:rFonts w:ascii="Calibri" w:hAnsi="Calibri" w:cs="Calibri" w:hint="eastAsia"/>
            <w:noProof/>
            <w:shd w:val="clear" w:color="auto" w:fill="FFFFFF"/>
          </w:rPr>
          <w:t>附錄三列出公司治理相關出處</w:t>
        </w:r>
        <w:r w:rsidR="00AE5DA5" w:rsidRPr="00DA3179">
          <w:rPr>
            <w:rStyle w:val="ab"/>
            <w:rFonts w:ascii="Calibri" w:hAnsi="Calibri" w:cs="Calibri"/>
            <w:noProof/>
            <w:shd w:val="clear" w:color="auto" w:fill="FFFFFF"/>
          </w:rPr>
          <w:t>)</w:t>
        </w:r>
        <w:r w:rsidR="00AE5DA5">
          <w:rPr>
            <w:noProof/>
            <w:webHidden/>
          </w:rPr>
          <w:tab/>
        </w:r>
        <w:r w:rsidR="00AE5DA5">
          <w:rPr>
            <w:noProof/>
            <w:webHidden/>
          </w:rPr>
          <w:fldChar w:fldCharType="begin"/>
        </w:r>
        <w:r w:rsidR="00AE5DA5">
          <w:rPr>
            <w:noProof/>
            <w:webHidden/>
          </w:rPr>
          <w:instrText xml:space="preserve"> PAGEREF _Toc337115257 \h </w:instrText>
        </w:r>
        <w:r w:rsidR="00AE5DA5">
          <w:rPr>
            <w:noProof/>
            <w:webHidden/>
          </w:rPr>
        </w:r>
        <w:r w:rsidR="00AE5DA5">
          <w:rPr>
            <w:noProof/>
            <w:webHidden/>
          </w:rPr>
          <w:fldChar w:fldCharType="separate"/>
        </w:r>
        <w:r w:rsidR="00AE53CD">
          <w:rPr>
            <w:noProof/>
            <w:webHidden/>
          </w:rPr>
          <w:t>8</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58" w:history="1">
        <w:r w:rsidR="00AE5DA5" w:rsidRPr="00DA3179">
          <w:rPr>
            <w:rStyle w:val="ab"/>
            <w:rFonts w:ascii="Calibri" w:hAnsi="Calibri" w:cs="Calibri"/>
            <w:noProof/>
          </w:rPr>
          <w:t xml:space="preserve">Table 4. filter approach </w:t>
        </w:r>
        <w:r w:rsidR="00AE5DA5" w:rsidRPr="00DA3179">
          <w:rPr>
            <w:rStyle w:val="ab"/>
            <w:rFonts w:ascii="Calibri" w:hAnsi="Calibri" w:cs="Calibri" w:hint="eastAsia"/>
            <w:noProof/>
          </w:rPr>
          <w:t>與</w:t>
        </w:r>
        <w:r w:rsidR="00AE5DA5" w:rsidRPr="00DA3179">
          <w:rPr>
            <w:rStyle w:val="ab"/>
            <w:rFonts w:ascii="Calibri" w:hAnsi="Calibri" w:cs="Calibri"/>
            <w:noProof/>
          </w:rPr>
          <w:t xml:space="preserve"> wrapper approach</w:t>
        </w:r>
        <w:r w:rsidR="00AE5DA5" w:rsidRPr="00DA3179">
          <w:rPr>
            <w:rStyle w:val="ab"/>
            <w:rFonts w:ascii="Calibri" w:hAnsi="Calibri" w:cs="Calibri" w:hint="eastAsia"/>
            <w:noProof/>
          </w:rPr>
          <w:t>比較</w:t>
        </w:r>
        <w:r w:rsidR="00AE5DA5" w:rsidRPr="00DA3179">
          <w:rPr>
            <w:rStyle w:val="ab"/>
            <w:rFonts w:ascii="Calibri" w:hAnsi="Calibri" w:cs="Calibri"/>
            <w:noProof/>
          </w:rPr>
          <w:t>.</w:t>
        </w:r>
        <w:r w:rsidR="00AE5DA5">
          <w:rPr>
            <w:noProof/>
            <w:webHidden/>
          </w:rPr>
          <w:tab/>
        </w:r>
        <w:r w:rsidR="00AE5DA5">
          <w:rPr>
            <w:noProof/>
            <w:webHidden/>
          </w:rPr>
          <w:fldChar w:fldCharType="begin"/>
        </w:r>
        <w:r w:rsidR="00AE5DA5">
          <w:rPr>
            <w:noProof/>
            <w:webHidden/>
          </w:rPr>
          <w:instrText xml:space="preserve"> PAGEREF _Toc337115258 \h </w:instrText>
        </w:r>
        <w:r w:rsidR="00AE5DA5">
          <w:rPr>
            <w:noProof/>
            <w:webHidden/>
          </w:rPr>
        </w:r>
        <w:r w:rsidR="00AE5DA5">
          <w:rPr>
            <w:noProof/>
            <w:webHidden/>
          </w:rPr>
          <w:fldChar w:fldCharType="separate"/>
        </w:r>
        <w:r w:rsidR="00AE53CD">
          <w:rPr>
            <w:noProof/>
            <w:webHidden/>
          </w:rPr>
          <w:t>11</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59" w:history="1">
        <w:r w:rsidR="00AE5DA5" w:rsidRPr="00DA3179">
          <w:rPr>
            <w:rStyle w:val="ab"/>
            <w:rFonts w:ascii="Calibri" w:hAnsi="Calibri" w:cs="Calibri"/>
            <w:noProof/>
          </w:rPr>
          <w:t xml:space="preserve">Table 5. </w:t>
        </w:r>
        <w:r w:rsidR="00AE5DA5" w:rsidRPr="00DA3179">
          <w:rPr>
            <w:rStyle w:val="ab"/>
            <w:rFonts w:ascii="Calibri" w:hAnsi="Calibri" w:cs="Calibri" w:hint="eastAsia"/>
            <w:noProof/>
          </w:rPr>
          <w:t>交配機率與突變機率適用情況</w:t>
        </w:r>
        <w:r w:rsidR="00AE5DA5">
          <w:rPr>
            <w:noProof/>
            <w:webHidden/>
          </w:rPr>
          <w:tab/>
        </w:r>
        <w:r w:rsidR="00AE5DA5">
          <w:rPr>
            <w:noProof/>
            <w:webHidden/>
          </w:rPr>
          <w:fldChar w:fldCharType="begin"/>
        </w:r>
        <w:r w:rsidR="00AE5DA5">
          <w:rPr>
            <w:noProof/>
            <w:webHidden/>
          </w:rPr>
          <w:instrText xml:space="preserve"> PAGEREF _Toc337115259 \h </w:instrText>
        </w:r>
        <w:r w:rsidR="00AE5DA5">
          <w:rPr>
            <w:noProof/>
            <w:webHidden/>
          </w:rPr>
        </w:r>
        <w:r w:rsidR="00AE5DA5">
          <w:rPr>
            <w:noProof/>
            <w:webHidden/>
          </w:rPr>
          <w:fldChar w:fldCharType="separate"/>
        </w:r>
        <w:r w:rsidR="00AE53CD">
          <w:rPr>
            <w:noProof/>
            <w:webHidden/>
          </w:rPr>
          <w:t>13</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60" w:history="1">
        <w:r w:rsidR="00AE5DA5" w:rsidRPr="00DA3179">
          <w:rPr>
            <w:rStyle w:val="ab"/>
            <w:rFonts w:ascii="Calibri" w:hAnsi="Calibri" w:cs="Calibri"/>
            <w:noProof/>
          </w:rPr>
          <w:t xml:space="preserve">Table 6. </w:t>
        </w:r>
        <w:r w:rsidR="00AE5DA5" w:rsidRPr="00DA3179">
          <w:rPr>
            <w:rStyle w:val="ab"/>
            <w:rFonts w:ascii="Calibri" w:hAnsi="Calibri" w:cs="Calibri" w:hint="eastAsia"/>
            <w:noProof/>
          </w:rPr>
          <w:t>交配方式適用情況</w:t>
        </w:r>
        <w:r w:rsidR="00AE5DA5">
          <w:rPr>
            <w:noProof/>
            <w:webHidden/>
          </w:rPr>
          <w:tab/>
        </w:r>
        <w:r w:rsidR="00AE5DA5">
          <w:rPr>
            <w:noProof/>
            <w:webHidden/>
          </w:rPr>
          <w:fldChar w:fldCharType="begin"/>
        </w:r>
        <w:r w:rsidR="00AE5DA5">
          <w:rPr>
            <w:noProof/>
            <w:webHidden/>
          </w:rPr>
          <w:instrText xml:space="preserve"> PAGEREF _Toc337115260 \h </w:instrText>
        </w:r>
        <w:r w:rsidR="00AE5DA5">
          <w:rPr>
            <w:noProof/>
            <w:webHidden/>
          </w:rPr>
        </w:r>
        <w:r w:rsidR="00AE5DA5">
          <w:rPr>
            <w:noProof/>
            <w:webHidden/>
          </w:rPr>
          <w:fldChar w:fldCharType="separate"/>
        </w:r>
        <w:r w:rsidR="00AE53CD">
          <w:rPr>
            <w:noProof/>
            <w:webHidden/>
          </w:rPr>
          <w:t>13</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61" w:history="1">
        <w:r w:rsidR="00AE5DA5" w:rsidRPr="00DA3179">
          <w:rPr>
            <w:rStyle w:val="ab"/>
            <w:rFonts w:ascii="Calibri" w:hAnsi="Calibri" w:cs="Calibri"/>
            <w:noProof/>
          </w:rPr>
          <w:t xml:space="preserve">Table 7. GA Wrapper </w:t>
        </w:r>
        <w:r w:rsidR="00AE5DA5" w:rsidRPr="00DA3179">
          <w:rPr>
            <w:rStyle w:val="ab"/>
            <w:rFonts w:ascii="Calibri" w:hAnsi="Calibri" w:cs="Calibri" w:hint="eastAsia"/>
            <w:noProof/>
          </w:rPr>
          <w:t>先前研究</w:t>
        </w:r>
        <w:r w:rsidR="00AE5DA5">
          <w:rPr>
            <w:noProof/>
            <w:webHidden/>
          </w:rPr>
          <w:tab/>
        </w:r>
        <w:r w:rsidR="00AE5DA5">
          <w:rPr>
            <w:noProof/>
            <w:webHidden/>
          </w:rPr>
          <w:fldChar w:fldCharType="begin"/>
        </w:r>
        <w:r w:rsidR="00AE5DA5">
          <w:rPr>
            <w:noProof/>
            <w:webHidden/>
          </w:rPr>
          <w:instrText xml:space="preserve"> PAGEREF _Toc337115261 \h </w:instrText>
        </w:r>
        <w:r w:rsidR="00AE5DA5">
          <w:rPr>
            <w:noProof/>
            <w:webHidden/>
          </w:rPr>
        </w:r>
        <w:r w:rsidR="00AE5DA5">
          <w:rPr>
            <w:noProof/>
            <w:webHidden/>
          </w:rPr>
          <w:fldChar w:fldCharType="separate"/>
        </w:r>
        <w:r w:rsidR="00AE53CD">
          <w:rPr>
            <w:noProof/>
            <w:webHidden/>
          </w:rPr>
          <w:t>15</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62" w:history="1">
        <w:r w:rsidR="00AE5DA5" w:rsidRPr="00DA3179">
          <w:rPr>
            <w:rStyle w:val="ab"/>
            <w:rFonts w:ascii="Calibri" w:hAnsi="Calibri" w:cs="Calibri"/>
            <w:noProof/>
          </w:rPr>
          <w:t>Table 8. The pseudo code of GA-BASE Wrapper</w:t>
        </w:r>
        <w:r w:rsidR="00AE5DA5">
          <w:rPr>
            <w:noProof/>
            <w:webHidden/>
          </w:rPr>
          <w:tab/>
        </w:r>
        <w:r w:rsidR="00AE5DA5">
          <w:rPr>
            <w:noProof/>
            <w:webHidden/>
          </w:rPr>
          <w:fldChar w:fldCharType="begin"/>
        </w:r>
        <w:r w:rsidR="00AE5DA5">
          <w:rPr>
            <w:noProof/>
            <w:webHidden/>
          </w:rPr>
          <w:instrText xml:space="preserve"> PAGEREF _Toc337115262 \h </w:instrText>
        </w:r>
        <w:r w:rsidR="00AE5DA5">
          <w:rPr>
            <w:noProof/>
            <w:webHidden/>
          </w:rPr>
        </w:r>
        <w:r w:rsidR="00AE5DA5">
          <w:rPr>
            <w:noProof/>
            <w:webHidden/>
          </w:rPr>
          <w:fldChar w:fldCharType="separate"/>
        </w:r>
        <w:r w:rsidR="00AE53CD">
          <w:rPr>
            <w:noProof/>
            <w:webHidden/>
          </w:rPr>
          <w:t>22</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63" w:history="1">
        <w:r w:rsidR="00AE5DA5" w:rsidRPr="00DA3179">
          <w:rPr>
            <w:rStyle w:val="ab"/>
            <w:rFonts w:ascii="Calibri" w:hAnsi="Calibri" w:cs="Calibri"/>
            <w:noProof/>
          </w:rPr>
          <w:t xml:space="preserve">Table 9. GA Wrapper </w:t>
        </w:r>
        <w:r w:rsidR="00AE5DA5" w:rsidRPr="00DA3179">
          <w:rPr>
            <w:rStyle w:val="ab"/>
            <w:rFonts w:ascii="Calibri" w:hAnsi="Calibri" w:cs="Calibri" w:hint="eastAsia"/>
            <w:noProof/>
          </w:rPr>
          <w:t>實驗參數設定</w:t>
        </w:r>
        <w:r w:rsidR="00AE5DA5">
          <w:rPr>
            <w:noProof/>
            <w:webHidden/>
          </w:rPr>
          <w:tab/>
        </w:r>
        <w:r w:rsidR="00AE5DA5">
          <w:rPr>
            <w:noProof/>
            <w:webHidden/>
          </w:rPr>
          <w:fldChar w:fldCharType="begin"/>
        </w:r>
        <w:r w:rsidR="00AE5DA5">
          <w:rPr>
            <w:noProof/>
            <w:webHidden/>
          </w:rPr>
          <w:instrText xml:space="preserve"> PAGEREF _Toc337115263 \h </w:instrText>
        </w:r>
        <w:r w:rsidR="00AE5DA5">
          <w:rPr>
            <w:noProof/>
            <w:webHidden/>
          </w:rPr>
        </w:r>
        <w:r w:rsidR="00AE5DA5">
          <w:rPr>
            <w:noProof/>
            <w:webHidden/>
          </w:rPr>
          <w:fldChar w:fldCharType="separate"/>
        </w:r>
        <w:r w:rsidR="00AE53CD">
          <w:rPr>
            <w:noProof/>
            <w:webHidden/>
          </w:rPr>
          <w:t>23</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64" w:history="1">
        <w:r w:rsidR="00AE5DA5" w:rsidRPr="00DA3179">
          <w:rPr>
            <w:rStyle w:val="ab"/>
            <w:rFonts w:ascii="Calibri" w:hAnsi="Calibri" w:cs="Calibri"/>
            <w:noProof/>
          </w:rPr>
          <w:t xml:space="preserve">Table 10. GA Wrapper </w:t>
        </w:r>
        <w:r w:rsidR="00AE5DA5" w:rsidRPr="00DA3179">
          <w:rPr>
            <w:rStyle w:val="ab"/>
            <w:rFonts w:ascii="Calibri" w:hAnsi="Calibri" w:cs="Calibri" w:hint="eastAsia"/>
            <w:noProof/>
          </w:rPr>
          <w:t>執行所花的時間</w:t>
        </w:r>
        <w:r w:rsidR="00AE5DA5">
          <w:rPr>
            <w:noProof/>
            <w:webHidden/>
          </w:rPr>
          <w:tab/>
        </w:r>
        <w:r w:rsidR="00AE5DA5">
          <w:rPr>
            <w:noProof/>
            <w:webHidden/>
          </w:rPr>
          <w:fldChar w:fldCharType="begin"/>
        </w:r>
        <w:r w:rsidR="00AE5DA5">
          <w:rPr>
            <w:noProof/>
            <w:webHidden/>
          </w:rPr>
          <w:instrText xml:space="preserve"> PAGEREF _Toc337115264 \h </w:instrText>
        </w:r>
        <w:r w:rsidR="00AE5DA5">
          <w:rPr>
            <w:noProof/>
            <w:webHidden/>
          </w:rPr>
        </w:r>
        <w:r w:rsidR="00AE5DA5">
          <w:rPr>
            <w:noProof/>
            <w:webHidden/>
          </w:rPr>
          <w:fldChar w:fldCharType="separate"/>
        </w:r>
        <w:r w:rsidR="00AE53CD">
          <w:rPr>
            <w:noProof/>
            <w:webHidden/>
          </w:rPr>
          <w:t>23</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65" w:history="1">
        <w:r w:rsidR="00AE5DA5" w:rsidRPr="00DA3179">
          <w:rPr>
            <w:rStyle w:val="ab"/>
            <w:rFonts w:ascii="Calibri" w:hAnsi="Calibri" w:cs="Calibri"/>
            <w:noProof/>
          </w:rPr>
          <w:t xml:space="preserve">Table 11. GA Wrapper </w:t>
        </w:r>
        <w:r w:rsidR="00AE5DA5" w:rsidRPr="00DA3179">
          <w:rPr>
            <w:rStyle w:val="ab"/>
            <w:rFonts w:ascii="Calibri" w:hAnsi="Calibri" w:cs="Calibri" w:hint="eastAsia"/>
            <w:noProof/>
          </w:rPr>
          <w:t>在</w:t>
        </w:r>
        <w:r w:rsidR="00AE5DA5" w:rsidRPr="00DA3179">
          <w:rPr>
            <w:rStyle w:val="ab"/>
            <w:rFonts w:ascii="Calibri" w:hAnsi="Calibri" w:cs="Calibri"/>
            <w:noProof/>
          </w:rPr>
          <w:t xml:space="preserve">25 ratio </w:t>
        </w:r>
        <w:r w:rsidR="00AE5DA5" w:rsidRPr="00DA3179">
          <w:rPr>
            <w:rStyle w:val="ab"/>
            <w:rFonts w:ascii="Calibri" w:hAnsi="Calibri" w:cs="Calibri" w:hint="eastAsia"/>
            <w:noProof/>
          </w:rPr>
          <w:t>準確率、</w:t>
        </w:r>
        <w:r w:rsidR="00AE5DA5" w:rsidRPr="00DA3179">
          <w:rPr>
            <w:rStyle w:val="ab"/>
            <w:rFonts w:ascii="Calibri" w:hAnsi="Calibri" w:cs="Calibri"/>
            <w:noProof/>
          </w:rPr>
          <w:t>Type I</w:t>
        </w:r>
        <w:r w:rsidR="00AE5DA5" w:rsidRPr="00DA3179">
          <w:rPr>
            <w:rStyle w:val="ab"/>
            <w:rFonts w:ascii="Calibri" w:hAnsi="Calibri" w:cs="Calibri" w:hint="eastAsia"/>
            <w:noProof/>
          </w:rPr>
          <w:t>、</w:t>
        </w:r>
        <w:r w:rsidR="00AE5DA5" w:rsidRPr="00DA3179">
          <w:rPr>
            <w:rStyle w:val="ab"/>
            <w:rFonts w:ascii="Calibri" w:hAnsi="Calibri" w:cs="Calibri"/>
            <w:noProof/>
          </w:rPr>
          <w:t xml:space="preserve">Type II </w:t>
        </w:r>
        <w:r w:rsidR="00AE5DA5" w:rsidRPr="00DA3179">
          <w:rPr>
            <w:rStyle w:val="ab"/>
            <w:rFonts w:ascii="Calibri" w:hAnsi="Calibri" w:cs="Calibri" w:hint="eastAsia"/>
            <w:noProof/>
          </w:rPr>
          <w:t>比較與顯著性比較</w:t>
        </w:r>
        <w:r w:rsidR="00AE5DA5">
          <w:rPr>
            <w:noProof/>
            <w:webHidden/>
          </w:rPr>
          <w:tab/>
        </w:r>
        <w:r w:rsidR="00AE5DA5">
          <w:rPr>
            <w:noProof/>
            <w:webHidden/>
          </w:rPr>
          <w:fldChar w:fldCharType="begin"/>
        </w:r>
        <w:r w:rsidR="00AE5DA5">
          <w:rPr>
            <w:noProof/>
            <w:webHidden/>
          </w:rPr>
          <w:instrText xml:space="preserve"> PAGEREF _Toc337115265 \h </w:instrText>
        </w:r>
        <w:r w:rsidR="00AE5DA5">
          <w:rPr>
            <w:noProof/>
            <w:webHidden/>
          </w:rPr>
        </w:r>
        <w:r w:rsidR="00AE5DA5">
          <w:rPr>
            <w:noProof/>
            <w:webHidden/>
          </w:rPr>
          <w:fldChar w:fldCharType="separate"/>
        </w:r>
        <w:r w:rsidR="00AE53CD">
          <w:rPr>
            <w:noProof/>
            <w:webHidden/>
          </w:rPr>
          <w:t>26</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66" w:history="1">
        <w:r w:rsidR="00AE5DA5" w:rsidRPr="00DA3179">
          <w:rPr>
            <w:rStyle w:val="ab"/>
            <w:rFonts w:ascii="Calibri" w:hAnsi="Calibri" w:cs="Calibri"/>
            <w:noProof/>
          </w:rPr>
          <w:t xml:space="preserve">Table 12. GA Wrapper </w:t>
        </w:r>
        <w:r w:rsidR="00AE5DA5" w:rsidRPr="00DA3179">
          <w:rPr>
            <w:rStyle w:val="ab"/>
            <w:rFonts w:ascii="Calibri" w:hAnsi="Calibri" w:cs="Calibri" w:hint="eastAsia"/>
            <w:noProof/>
          </w:rPr>
          <w:t>在</w:t>
        </w:r>
        <w:r w:rsidR="00AE5DA5" w:rsidRPr="00DA3179">
          <w:rPr>
            <w:rStyle w:val="ab"/>
            <w:rFonts w:ascii="Calibri" w:hAnsi="Calibri" w:cs="Calibri"/>
            <w:noProof/>
          </w:rPr>
          <w:t xml:space="preserve">45 ratio </w:t>
        </w:r>
        <w:r w:rsidR="00AE5DA5" w:rsidRPr="00DA3179">
          <w:rPr>
            <w:rStyle w:val="ab"/>
            <w:rFonts w:ascii="Calibri" w:hAnsi="Calibri" w:cs="Calibri" w:hint="eastAsia"/>
            <w:noProof/>
          </w:rPr>
          <w:t>準確率、</w:t>
        </w:r>
        <w:r w:rsidR="00AE5DA5" w:rsidRPr="00DA3179">
          <w:rPr>
            <w:rStyle w:val="ab"/>
            <w:rFonts w:ascii="Calibri" w:hAnsi="Calibri" w:cs="Calibri"/>
            <w:noProof/>
          </w:rPr>
          <w:t>Type I</w:t>
        </w:r>
        <w:r w:rsidR="00AE5DA5" w:rsidRPr="00DA3179">
          <w:rPr>
            <w:rStyle w:val="ab"/>
            <w:rFonts w:ascii="Calibri" w:hAnsi="Calibri" w:cs="Calibri" w:hint="eastAsia"/>
            <w:noProof/>
          </w:rPr>
          <w:t>、</w:t>
        </w:r>
        <w:r w:rsidR="00AE5DA5" w:rsidRPr="00DA3179">
          <w:rPr>
            <w:rStyle w:val="ab"/>
            <w:rFonts w:ascii="Calibri" w:hAnsi="Calibri" w:cs="Calibri"/>
            <w:noProof/>
          </w:rPr>
          <w:t xml:space="preserve">Type II </w:t>
        </w:r>
        <w:r w:rsidR="00AE5DA5" w:rsidRPr="00DA3179">
          <w:rPr>
            <w:rStyle w:val="ab"/>
            <w:rFonts w:ascii="Calibri" w:hAnsi="Calibri" w:cs="Calibri" w:hint="eastAsia"/>
            <w:noProof/>
          </w:rPr>
          <w:t>比較與顯著性比較</w:t>
        </w:r>
        <w:r w:rsidR="00AE5DA5">
          <w:rPr>
            <w:noProof/>
            <w:webHidden/>
          </w:rPr>
          <w:tab/>
        </w:r>
        <w:r w:rsidR="00AE5DA5">
          <w:rPr>
            <w:noProof/>
            <w:webHidden/>
          </w:rPr>
          <w:fldChar w:fldCharType="begin"/>
        </w:r>
        <w:r w:rsidR="00AE5DA5">
          <w:rPr>
            <w:noProof/>
            <w:webHidden/>
          </w:rPr>
          <w:instrText xml:space="preserve"> PAGEREF _Toc337115266 \h </w:instrText>
        </w:r>
        <w:r w:rsidR="00AE5DA5">
          <w:rPr>
            <w:noProof/>
            <w:webHidden/>
          </w:rPr>
        </w:r>
        <w:r w:rsidR="00AE5DA5">
          <w:rPr>
            <w:noProof/>
            <w:webHidden/>
          </w:rPr>
          <w:fldChar w:fldCharType="separate"/>
        </w:r>
        <w:r w:rsidR="00AE53CD">
          <w:rPr>
            <w:noProof/>
            <w:webHidden/>
          </w:rPr>
          <w:t>26</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67" w:history="1">
        <w:r w:rsidR="00AE5DA5" w:rsidRPr="00DA3179">
          <w:rPr>
            <w:rStyle w:val="ab"/>
            <w:rFonts w:ascii="Calibri" w:hAnsi="Calibri" w:cs="Calibri"/>
            <w:noProof/>
          </w:rPr>
          <w:t xml:space="preserve">Table 13. GA Wrapper </w:t>
        </w:r>
        <w:r w:rsidR="00AE5DA5" w:rsidRPr="00DA3179">
          <w:rPr>
            <w:rStyle w:val="ab"/>
            <w:rFonts w:ascii="Calibri" w:hAnsi="Calibri" w:cs="Calibri" w:hint="eastAsia"/>
            <w:noProof/>
          </w:rPr>
          <w:t>在</w:t>
        </w:r>
        <w:r w:rsidR="00AE5DA5" w:rsidRPr="00DA3179">
          <w:rPr>
            <w:rStyle w:val="ab"/>
            <w:rFonts w:ascii="Calibri" w:hAnsi="Calibri" w:cs="Calibri"/>
            <w:noProof/>
          </w:rPr>
          <w:t xml:space="preserve">95 ratio </w:t>
        </w:r>
        <w:r w:rsidR="00AE5DA5" w:rsidRPr="00DA3179">
          <w:rPr>
            <w:rStyle w:val="ab"/>
            <w:rFonts w:ascii="Calibri" w:hAnsi="Calibri" w:cs="Calibri" w:hint="eastAsia"/>
            <w:noProof/>
          </w:rPr>
          <w:t>準確率、</w:t>
        </w:r>
        <w:r w:rsidR="00AE5DA5" w:rsidRPr="00DA3179">
          <w:rPr>
            <w:rStyle w:val="ab"/>
            <w:rFonts w:ascii="Calibri" w:hAnsi="Calibri" w:cs="Calibri"/>
            <w:noProof/>
          </w:rPr>
          <w:t>Type I</w:t>
        </w:r>
        <w:r w:rsidR="00AE5DA5" w:rsidRPr="00DA3179">
          <w:rPr>
            <w:rStyle w:val="ab"/>
            <w:rFonts w:ascii="Calibri" w:hAnsi="Calibri" w:cs="Calibri" w:hint="eastAsia"/>
            <w:noProof/>
          </w:rPr>
          <w:t>、</w:t>
        </w:r>
        <w:r w:rsidR="00AE5DA5" w:rsidRPr="00DA3179">
          <w:rPr>
            <w:rStyle w:val="ab"/>
            <w:rFonts w:ascii="Calibri" w:hAnsi="Calibri" w:cs="Calibri"/>
            <w:noProof/>
          </w:rPr>
          <w:t xml:space="preserve">Type II </w:t>
        </w:r>
        <w:r w:rsidR="00AE5DA5" w:rsidRPr="00DA3179">
          <w:rPr>
            <w:rStyle w:val="ab"/>
            <w:rFonts w:ascii="Calibri" w:hAnsi="Calibri" w:cs="Calibri" w:hint="eastAsia"/>
            <w:noProof/>
          </w:rPr>
          <w:t>比較與顯著性比較</w:t>
        </w:r>
        <w:r w:rsidR="00AE5DA5">
          <w:rPr>
            <w:noProof/>
            <w:webHidden/>
          </w:rPr>
          <w:tab/>
        </w:r>
        <w:r w:rsidR="00AE5DA5">
          <w:rPr>
            <w:noProof/>
            <w:webHidden/>
          </w:rPr>
          <w:fldChar w:fldCharType="begin"/>
        </w:r>
        <w:r w:rsidR="00AE5DA5">
          <w:rPr>
            <w:noProof/>
            <w:webHidden/>
          </w:rPr>
          <w:instrText xml:space="preserve"> PAGEREF _Toc337115267 \h </w:instrText>
        </w:r>
        <w:r w:rsidR="00AE5DA5">
          <w:rPr>
            <w:noProof/>
            <w:webHidden/>
          </w:rPr>
        </w:r>
        <w:r w:rsidR="00AE5DA5">
          <w:rPr>
            <w:noProof/>
            <w:webHidden/>
          </w:rPr>
          <w:fldChar w:fldCharType="separate"/>
        </w:r>
        <w:r w:rsidR="00AE53CD">
          <w:rPr>
            <w:noProof/>
            <w:webHidden/>
          </w:rPr>
          <w:t>26</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68" w:history="1">
        <w:r w:rsidR="00AE5DA5" w:rsidRPr="00DA3179">
          <w:rPr>
            <w:rStyle w:val="ab"/>
            <w:rFonts w:ascii="Calibri" w:hAnsi="Calibri" w:cs="Calibri"/>
            <w:noProof/>
          </w:rPr>
          <w:t xml:space="preserve">Table 14. GA Wrapper </w:t>
        </w:r>
        <w:r w:rsidR="00AE5DA5" w:rsidRPr="00DA3179">
          <w:rPr>
            <w:rStyle w:val="ab"/>
            <w:rFonts w:ascii="Calibri" w:hAnsi="Calibri" w:cs="Calibri" w:hint="eastAsia"/>
            <w:noProof/>
          </w:rPr>
          <w:t>在</w:t>
        </w:r>
        <w:r w:rsidR="00AE5DA5" w:rsidRPr="00DA3179">
          <w:rPr>
            <w:rStyle w:val="ab"/>
            <w:rFonts w:ascii="Calibri" w:hAnsi="Calibri" w:cs="Calibri"/>
            <w:noProof/>
          </w:rPr>
          <w:t xml:space="preserve">190 ratio </w:t>
        </w:r>
        <w:r w:rsidR="00AE5DA5" w:rsidRPr="00DA3179">
          <w:rPr>
            <w:rStyle w:val="ab"/>
            <w:rFonts w:ascii="Calibri" w:hAnsi="Calibri" w:cs="Calibri" w:hint="eastAsia"/>
            <w:noProof/>
          </w:rPr>
          <w:t>準確率、</w:t>
        </w:r>
        <w:r w:rsidR="00AE5DA5" w:rsidRPr="00DA3179">
          <w:rPr>
            <w:rStyle w:val="ab"/>
            <w:rFonts w:ascii="Calibri" w:hAnsi="Calibri" w:cs="Calibri"/>
            <w:noProof/>
          </w:rPr>
          <w:t>Type I</w:t>
        </w:r>
        <w:r w:rsidR="00AE5DA5" w:rsidRPr="00DA3179">
          <w:rPr>
            <w:rStyle w:val="ab"/>
            <w:rFonts w:ascii="Calibri" w:hAnsi="Calibri" w:cs="Calibri" w:hint="eastAsia"/>
            <w:noProof/>
          </w:rPr>
          <w:t>、</w:t>
        </w:r>
        <w:r w:rsidR="00AE5DA5" w:rsidRPr="00DA3179">
          <w:rPr>
            <w:rStyle w:val="ab"/>
            <w:rFonts w:ascii="Calibri" w:hAnsi="Calibri" w:cs="Calibri"/>
            <w:noProof/>
          </w:rPr>
          <w:t xml:space="preserve">Type II </w:t>
        </w:r>
        <w:r w:rsidR="00AE5DA5" w:rsidRPr="00DA3179">
          <w:rPr>
            <w:rStyle w:val="ab"/>
            <w:rFonts w:ascii="Calibri" w:hAnsi="Calibri" w:cs="Calibri" w:hint="eastAsia"/>
            <w:noProof/>
          </w:rPr>
          <w:t>比較與顯著性比較</w:t>
        </w:r>
        <w:r w:rsidR="00AE5DA5">
          <w:rPr>
            <w:noProof/>
            <w:webHidden/>
          </w:rPr>
          <w:tab/>
        </w:r>
        <w:r w:rsidR="00AE5DA5">
          <w:rPr>
            <w:noProof/>
            <w:webHidden/>
          </w:rPr>
          <w:fldChar w:fldCharType="begin"/>
        </w:r>
        <w:r w:rsidR="00AE5DA5">
          <w:rPr>
            <w:noProof/>
            <w:webHidden/>
          </w:rPr>
          <w:instrText xml:space="preserve"> PAGEREF _Toc337115268 \h </w:instrText>
        </w:r>
        <w:r w:rsidR="00AE5DA5">
          <w:rPr>
            <w:noProof/>
            <w:webHidden/>
          </w:rPr>
        </w:r>
        <w:r w:rsidR="00AE5DA5">
          <w:rPr>
            <w:noProof/>
            <w:webHidden/>
          </w:rPr>
          <w:fldChar w:fldCharType="separate"/>
        </w:r>
        <w:r w:rsidR="00AE53CD">
          <w:rPr>
            <w:noProof/>
            <w:webHidden/>
          </w:rPr>
          <w:t>26</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69" w:history="1">
        <w:r w:rsidR="00AE5DA5" w:rsidRPr="00DA3179">
          <w:rPr>
            <w:rStyle w:val="ab"/>
            <w:rFonts w:ascii="Calibri" w:hAnsi="Calibri" w:cs="Calibri"/>
            <w:noProof/>
          </w:rPr>
          <w:t xml:space="preserve">Table 15. </w:t>
        </w:r>
        <w:r w:rsidR="00AE5DA5" w:rsidRPr="00DA3179">
          <w:rPr>
            <w:rStyle w:val="ab"/>
            <w:rFonts w:ascii="Calibri" w:hAnsi="Calibri" w:cs="Calibri" w:hint="eastAsia"/>
            <w:noProof/>
          </w:rPr>
          <w:t>專家指標表現</w:t>
        </w:r>
        <w:r w:rsidR="00AE5DA5">
          <w:rPr>
            <w:noProof/>
            <w:webHidden/>
          </w:rPr>
          <w:tab/>
        </w:r>
        <w:r w:rsidR="00AE5DA5">
          <w:rPr>
            <w:noProof/>
            <w:webHidden/>
          </w:rPr>
          <w:fldChar w:fldCharType="begin"/>
        </w:r>
        <w:r w:rsidR="00AE5DA5">
          <w:rPr>
            <w:noProof/>
            <w:webHidden/>
          </w:rPr>
          <w:instrText xml:space="preserve"> PAGEREF _Toc337115269 \h </w:instrText>
        </w:r>
        <w:r w:rsidR="00AE5DA5">
          <w:rPr>
            <w:noProof/>
            <w:webHidden/>
          </w:rPr>
        </w:r>
        <w:r w:rsidR="00AE5DA5">
          <w:rPr>
            <w:noProof/>
            <w:webHidden/>
          </w:rPr>
          <w:fldChar w:fldCharType="separate"/>
        </w:r>
        <w:r w:rsidR="00AE53CD">
          <w:rPr>
            <w:noProof/>
            <w:webHidden/>
          </w:rPr>
          <w:t>27</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70" w:history="1">
        <w:r w:rsidR="00AE5DA5" w:rsidRPr="00DA3179">
          <w:rPr>
            <w:rStyle w:val="ab"/>
            <w:rFonts w:ascii="Calibri" w:hAnsi="Calibri" w:cs="Calibri"/>
            <w:noProof/>
          </w:rPr>
          <w:t xml:space="preserve">Table 16. GA Wrapper </w:t>
        </w:r>
        <w:r w:rsidR="00AE5DA5" w:rsidRPr="00DA3179">
          <w:rPr>
            <w:rStyle w:val="ab"/>
            <w:rFonts w:ascii="Calibri" w:hAnsi="Calibri" w:cs="Calibri" w:hint="eastAsia"/>
            <w:noProof/>
          </w:rPr>
          <w:t>與專家顯著性比較</w:t>
        </w:r>
        <w:r w:rsidR="00AE5DA5">
          <w:rPr>
            <w:noProof/>
            <w:webHidden/>
          </w:rPr>
          <w:tab/>
        </w:r>
        <w:r w:rsidR="00AE5DA5">
          <w:rPr>
            <w:noProof/>
            <w:webHidden/>
          </w:rPr>
          <w:fldChar w:fldCharType="begin"/>
        </w:r>
        <w:r w:rsidR="00AE5DA5">
          <w:rPr>
            <w:noProof/>
            <w:webHidden/>
          </w:rPr>
          <w:instrText xml:space="preserve"> PAGEREF _Toc337115270 \h </w:instrText>
        </w:r>
        <w:r w:rsidR="00AE5DA5">
          <w:rPr>
            <w:noProof/>
            <w:webHidden/>
          </w:rPr>
        </w:r>
        <w:r w:rsidR="00AE5DA5">
          <w:rPr>
            <w:noProof/>
            <w:webHidden/>
          </w:rPr>
          <w:fldChar w:fldCharType="separate"/>
        </w:r>
        <w:r w:rsidR="00AE53CD">
          <w:rPr>
            <w:noProof/>
            <w:webHidden/>
          </w:rPr>
          <w:t>27</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71" w:history="1">
        <w:r w:rsidR="00AE5DA5" w:rsidRPr="00DA3179">
          <w:rPr>
            <w:rStyle w:val="ab"/>
            <w:rFonts w:ascii="Calibri" w:hAnsi="Calibri" w:cs="Calibri"/>
            <w:noProof/>
          </w:rPr>
          <w:t xml:space="preserve">Table 17. GA Wrapper </w:t>
        </w:r>
        <w:r w:rsidR="00AE5DA5" w:rsidRPr="00DA3179">
          <w:rPr>
            <w:rStyle w:val="ab"/>
            <w:rFonts w:ascii="Calibri" w:hAnsi="Calibri" w:cs="Calibri" w:hint="eastAsia"/>
            <w:noProof/>
          </w:rPr>
          <w:t>在</w:t>
        </w:r>
        <w:r w:rsidR="00AE5DA5" w:rsidRPr="00DA3179">
          <w:rPr>
            <w:rStyle w:val="ab"/>
            <w:rFonts w:ascii="Calibri" w:hAnsi="Calibri" w:cs="Calibri"/>
            <w:noProof/>
          </w:rPr>
          <w:t xml:space="preserve"> 25 </w:t>
        </w:r>
        <w:r w:rsidR="00AE5DA5" w:rsidRPr="00DA3179">
          <w:rPr>
            <w:rStyle w:val="ab"/>
            <w:rFonts w:ascii="Calibri" w:hAnsi="Calibri" w:cs="Calibri" w:hint="eastAsia"/>
            <w:noProof/>
          </w:rPr>
          <w:t>個</w:t>
        </w:r>
        <w:r w:rsidR="00AE5DA5" w:rsidRPr="00DA3179">
          <w:rPr>
            <w:rStyle w:val="ab"/>
            <w:rFonts w:ascii="Calibri" w:hAnsi="Calibri" w:cs="Calibri"/>
            <w:noProof/>
          </w:rPr>
          <w:t xml:space="preserve">ratios </w:t>
        </w:r>
        <w:r w:rsidR="00AE5DA5" w:rsidRPr="00DA3179">
          <w:rPr>
            <w:rStyle w:val="ab"/>
            <w:rFonts w:ascii="Calibri" w:hAnsi="Calibri" w:cs="Calibri" w:hint="eastAsia"/>
            <w:noProof/>
          </w:rPr>
          <w:t>推薦出來的特徵</w:t>
        </w:r>
        <w:r w:rsidR="00AE5DA5" w:rsidRPr="00DA3179">
          <w:rPr>
            <w:rStyle w:val="ab"/>
            <w:rFonts w:ascii="Calibri" w:hAnsi="Calibri" w:cs="Calibri"/>
            <w:noProof/>
          </w:rPr>
          <w:t xml:space="preserve"> profile analysis.</w:t>
        </w:r>
        <w:r w:rsidR="00AE5DA5">
          <w:rPr>
            <w:noProof/>
            <w:webHidden/>
          </w:rPr>
          <w:tab/>
        </w:r>
        <w:r w:rsidR="00AE5DA5">
          <w:rPr>
            <w:noProof/>
            <w:webHidden/>
          </w:rPr>
          <w:fldChar w:fldCharType="begin"/>
        </w:r>
        <w:r w:rsidR="00AE5DA5">
          <w:rPr>
            <w:noProof/>
            <w:webHidden/>
          </w:rPr>
          <w:instrText xml:space="preserve"> PAGEREF _Toc337115271 \h </w:instrText>
        </w:r>
        <w:r w:rsidR="00AE5DA5">
          <w:rPr>
            <w:noProof/>
            <w:webHidden/>
          </w:rPr>
        </w:r>
        <w:r w:rsidR="00AE5DA5">
          <w:rPr>
            <w:noProof/>
            <w:webHidden/>
          </w:rPr>
          <w:fldChar w:fldCharType="separate"/>
        </w:r>
        <w:r w:rsidR="00AE53CD">
          <w:rPr>
            <w:noProof/>
            <w:webHidden/>
          </w:rPr>
          <w:t>28</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72" w:history="1">
        <w:r w:rsidR="00AE5DA5" w:rsidRPr="00DA3179">
          <w:rPr>
            <w:rStyle w:val="ab"/>
            <w:rFonts w:ascii="Calibri" w:hAnsi="Calibri" w:cs="Calibri"/>
            <w:noProof/>
          </w:rPr>
          <w:t xml:space="preserve">Table 18. GA Wrapper </w:t>
        </w:r>
        <w:r w:rsidR="00AE5DA5" w:rsidRPr="00DA3179">
          <w:rPr>
            <w:rStyle w:val="ab"/>
            <w:rFonts w:ascii="Calibri" w:hAnsi="Calibri" w:cs="Calibri" w:hint="eastAsia"/>
            <w:noProof/>
          </w:rPr>
          <w:t>在</w:t>
        </w:r>
        <w:r w:rsidR="00AE5DA5" w:rsidRPr="00DA3179">
          <w:rPr>
            <w:rStyle w:val="ab"/>
            <w:rFonts w:ascii="Calibri" w:hAnsi="Calibri" w:cs="Calibri"/>
            <w:noProof/>
          </w:rPr>
          <w:t>25</w:t>
        </w:r>
        <w:r w:rsidR="00AE5DA5" w:rsidRPr="00DA3179">
          <w:rPr>
            <w:rStyle w:val="ab"/>
            <w:rFonts w:ascii="Calibri" w:hAnsi="Calibri" w:cs="Calibri" w:hint="eastAsia"/>
            <w:noProof/>
          </w:rPr>
          <w:t>個</w:t>
        </w:r>
        <w:r w:rsidR="00AE5DA5" w:rsidRPr="00DA3179">
          <w:rPr>
            <w:rStyle w:val="ab"/>
            <w:rFonts w:ascii="Calibri" w:hAnsi="Calibri" w:cs="Calibri"/>
            <w:noProof/>
          </w:rPr>
          <w:t xml:space="preserve">ratio </w:t>
        </w:r>
        <w:r w:rsidR="00AE5DA5" w:rsidRPr="00DA3179">
          <w:rPr>
            <w:rStyle w:val="ab"/>
            <w:rFonts w:ascii="Calibri" w:hAnsi="Calibri" w:cs="Calibri" w:hint="eastAsia"/>
            <w:noProof/>
          </w:rPr>
          <w:t>推薦出來的特徵做能力分布的分析</w:t>
        </w:r>
        <w:r w:rsidR="00AE5DA5">
          <w:rPr>
            <w:noProof/>
            <w:webHidden/>
          </w:rPr>
          <w:tab/>
        </w:r>
        <w:r w:rsidR="00AE5DA5">
          <w:rPr>
            <w:noProof/>
            <w:webHidden/>
          </w:rPr>
          <w:fldChar w:fldCharType="begin"/>
        </w:r>
        <w:r w:rsidR="00AE5DA5">
          <w:rPr>
            <w:noProof/>
            <w:webHidden/>
          </w:rPr>
          <w:instrText xml:space="preserve"> PAGEREF _Toc337115272 \h </w:instrText>
        </w:r>
        <w:r w:rsidR="00AE5DA5">
          <w:rPr>
            <w:noProof/>
            <w:webHidden/>
          </w:rPr>
        </w:r>
        <w:r w:rsidR="00AE5DA5">
          <w:rPr>
            <w:noProof/>
            <w:webHidden/>
          </w:rPr>
          <w:fldChar w:fldCharType="separate"/>
        </w:r>
        <w:r w:rsidR="00AE53CD">
          <w:rPr>
            <w:noProof/>
            <w:webHidden/>
          </w:rPr>
          <w:t>29</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73" w:history="1">
        <w:r w:rsidR="00AE5DA5" w:rsidRPr="00DA3179">
          <w:rPr>
            <w:rStyle w:val="ab"/>
            <w:rFonts w:ascii="Calibri" w:hAnsi="Calibri" w:cs="Calibri"/>
            <w:noProof/>
          </w:rPr>
          <w:t xml:space="preserve">Table 19. GA Wrapper </w:t>
        </w:r>
        <w:r w:rsidR="00AE5DA5" w:rsidRPr="00DA3179">
          <w:rPr>
            <w:rStyle w:val="ab"/>
            <w:rFonts w:ascii="Calibri" w:hAnsi="Calibri" w:cs="Calibri" w:hint="eastAsia"/>
            <w:noProof/>
          </w:rPr>
          <w:t>在</w:t>
        </w:r>
        <w:r w:rsidR="00AE5DA5" w:rsidRPr="00DA3179">
          <w:rPr>
            <w:rStyle w:val="ab"/>
            <w:rFonts w:ascii="Calibri" w:hAnsi="Calibri" w:cs="Calibri"/>
            <w:noProof/>
          </w:rPr>
          <w:t>45</w:t>
        </w:r>
        <w:r w:rsidR="00AE5DA5" w:rsidRPr="00DA3179">
          <w:rPr>
            <w:rStyle w:val="ab"/>
            <w:rFonts w:ascii="Calibri" w:hAnsi="Calibri" w:cs="Calibri" w:hint="eastAsia"/>
            <w:noProof/>
          </w:rPr>
          <w:t>個</w:t>
        </w:r>
        <w:r w:rsidR="00AE5DA5" w:rsidRPr="00DA3179">
          <w:rPr>
            <w:rStyle w:val="ab"/>
            <w:rFonts w:ascii="Calibri" w:hAnsi="Calibri" w:cs="Calibri"/>
            <w:noProof/>
          </w:rPr>
          <w:t xml:space="preserve">ratio </w:t>
        </w:r>
        <w:r w:rsidR="00AE5DA5" w:rsidRPr="00DA3179">
          <w:rPr>
            <w:rStyle w:val="ab"/>
            <w:rFonts w:ascii="Calibri" w:hAnsi="Calibri" w:cs="Calibri" w:hint="eastAsia"/>
            <w:noProof/>
          </w:rPr>
          <w:t>推薦出來的特徵做能力分布的分析</w:t>
        </w:r>
        <w:r w:rsidR="00AE5DA5">
          <w:rPr>
            <w:noProof/>
            <w:webHidden/>
          </w:rPr>
          <w:tab/>
        </w:r>
        <w:r w:rsidR="00AE5DA5">
          <w:rPr>
            <w:noProof/>
            <w:webHidden/>
          </w:rPr>
          <w:fldChar w:fldCharType="begin"/>
        </w:r>
        <w:r w:rsidR="00AE5DA5">
          <w:rPr>
            <w:noProof/>
            <w:webHidden/>
          </w:rPr>
          <w:instrText xml:space="preserve"> PAGEREF _Toc337115273 \h </w:instrText>
        </w:r>
        <w:r w:rsidR="00AE5DA5">
          <w:rPr>
            <w:noProof/>
            <w:webHidden/>
          </w:rPr>
        </w:r>
        <w:r w:rsidR="00AE5DA5">
          <w:rPr>
            <w:noProof/>
            <w:webHidden/>
          </w:rPr>
          <w:fldChar w:fldCharType="separate"/>
        </w:r>
        <w:r w:rsidR="00AE53CD">
          <w:rPr>
            <w:noProof/>
            <w:webHidden/>
          </w:rPr>
          <w:t>29</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74" w:history="1">
        <w:r w:rsidR="00AE5DA5" w:rsidRPr="00DA3179">
          <w:rPr>
            <w:rStyle w:val="ab"/>
            <w:rFonts w:ascii="Calibri" w:hAnsi="Calibri" w:cs="Calibri"/>
            <w:noProof/>
          </w:rPr>
          <w:t xml:space="preserve">Table 20. GA Wrapper </w:t>
        </w:r>
        <w:r w:rsidR="00AE5DA5" w:rsidRPr="00DA3179">
          <w:rPr>
            <w:rStyle w:val="ab"/>
            <w:rFonts w:ascii="Calibri" w:hAnsi="Calibri" w:cs="Calibri" w:hint="eastAsia"/>
            <w:noProof/>
          </w:rPr>
          <w:t>在</w:t>
        </w:r>
        <w:r w:rsidR="00AE5DA5" w:rsidRPr="00DA3179">
          <w:rPr>
            <w:rStyle w:val="ab"/>
            <w:rFonts w:ascii="Calibri" w:hAnsi="Calibri" w:cs="Calibri"/>
            <w:noProof/>
          </w:rPr>
          <w:t>95</w:t>
        </w:r>
        <w:r w:rsidR="00AE5DA5" w:rsidRPr="00DA3179">
          <w:rPr>
            <w:rStyle w:val="ab"/>
            <w:rFonts w:ascii="Calibri" w:hAnsi="Calibri" w:cs="Calibri" w:hint="eastAsia"/>
            <w:noProof/>
          </w:rPr>
          <w:t>個</w:t>
        </w:r>
        <w:r w:rsidR="00AE5DA5" w:rsidRPr="00DA3179">
          <w:rPr>
            <w:rStyle w:val="ab"/>
            <w:rFonts w:ascii="Calibri" w:hAnsi="Calibri" w:cs="Calibri"/>
            <w:noProof/>
          </w:rPr>
          <w:t xml:space="preserve">ratio </w:t>
        </w:r>
        <w:r w:rsidR="00AE5DA5" w:rsidRPr="00DA3179">
          <w:rPr>
            <w:rStyle w:val="ab"/>
            <w:rFonts w:ascii="Calibri" w:hAnsi="Calibri" w:cs="Calibri" w:hint="eastAsia"/>
            <w:noProof/>
          </w:rPr>
          <w:t>推薦出來的特徵做能力分布的分析</w:t>
        </w:r>
        <w:r w:rsidR="00AE5DA5">
          <w:rPr>
            <w:noProof/>
            <w:webHidden/>
          </w:rPr>
          <w:tab/>
        </w:r>
        <w:r w:rsidR="00AE5DA5">
          <w:rPr>
            <w:noProof/>
            <w:webHidden/>
          </w:rPr>
          <w:fldChar w:fldCharType="begin"/>
        </w:r>
        <w:r w:rsidR="00AE5DA5">
          <w:rPr>
            <w:noProof/>
            <w:webHidden/>
          </w:rPr>
          <w:instrText xml:space="preserve"> PAGEREF _Toc337115274 \h </w:instrText>
        </w:r>
        <w:r w:rsidR="00AE5DA5">
          <w:rPr>
            <w:noProof/>
            <w:webHidden/>
          </w:rPr>
        </w:r>
        <w:r w:rsidR="00AE5DA5">
          <w:rPr>
            <w:noProof/>
            <w:webHidden/>
          </w:rPr>
          <w:fldChar w:fldCharType="separate"/>
        </w:r>
        <w:r w:rsidR="00AE53CD">
          <w:rPr>
            <w:noProof/>
            <w:webHidden/>
          </w:rPr>
          <w:t>29</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75" w:history="1">
        <w:r w:rsidR="00AE5DA5" w:rsidRPr="00DA3179">
          <w:rPr>
            <w:rStyle w:val="ab"/>
            <w:rFonts w:ascii="Calibri" w:hAnsi="Calibri" w:cs="Calibri"/>
            <w:noProof/>
          </w:rPr>
          <w:t xml:space="preserve">Table 21. GA Wrapper </w:t>
        </w:r>
        <w:r w:rsidR="00AE5DA5" w:rsidRPr="00DA3179">
          <w:rPr>
            <w:rStyle w:val="ab"/>
            <w:rFonts w:ascii="Calibri" w:hAnsi="Calibri" w:cs="Calibri" w:hint="eastAsia"/>
            <w:noProof/>
          </w:rPr>
          <w:t>在</w:t>
        </w:r>
        <w:r w:rsidR="00AE5DA5" w:rsidRPr="00DA3179">
          <w:rPr>
            <w:rStyle w:val="ab"/>
            <w:rFonts w:ascii="Calibri" w:hAnsi="Calibri" w:cs="Calibri"/>
            <w:noProof/>
          </w:rPr>
          <w:t>190</w:t>
        </w:r>
        <w:r w:rsidR="00AE5DA5" w:rsidRPr="00DA3179">
          <w:rPr>
            <w:rStyle w:val="ab"/>
            <w:rFonts w:ascii="Calibri" w:hAnsi="Calibri" w:cs="Calibri" w:hint="eastAsia"/>
            <w:noProof/>
          </w:rPr>
          <w:t>個</w:t>
        </w:r>
        <w:r w:rsidR="00AE5DA5" w:rsidRPr="00DA3179">
          <w:rPr>
            <w:rStyle w:val="ab"/>
            <w:rFonts w:ascii="Calibri" w:hAnsi="Calibri" w:cs="Calibri"/>
            <w:noProof/>
          </w:rPr>
          <w:t xml:space="preserve">ratio </w:t>
        </w:r>
        <w:r w:rsidR="00AE5DA5" w:rsidRPr="00DA3179">
          <w:rPr>
            <w:rStyle w:val="ab"/>
            <w:rFonts w:ascii="Calibri" w:hAnsi="Calibri" w:cs="Calibri" w:hint="eastAsia"/>
            <w:noProof/>
          </w:rPr>
          <w:t>推薦出來的特徵做能力分布的分析</w:t>
        </w:r>
        <w:r w:rsidR="00AE5DA5">
          <w:rPr>
            <w:noProof/>
            <w:webHidden/>
          </w:rPr>
          <w:tab/>
        </w:r>
        <w:r w:rsidR="00AE5DA5">
          <w:rPr>
            <w:noProof/>
            <w:webHidden/>
          </w:rPr>
          <w:fldChar w:fldCharType="begin"/>
        </w:r>
        <w:r w:rsidR="00AE5DA5">
          <w:rPr>
            <w:noProof/>
            <w:webHidden/>
          </w:rPr>
          <w:instrText xml:space="preserve"> PAGEREF _Toc337115275 \h </w:instrText>
        </w:r>
        <w:r w:rsidR="00AE5DA5">
          <w:rPr>
            <w:noProof/>
            <w:webHidden/>
          </w:rPr>
        </w:r>
        <w:r w:rsidR="00AE5DA5">
          <w:rPr>
            <w:noProof/>
            <w:webHidden/>
          </w:rPr>
          <w:fldChar w:fldCharType="separate"/>
        </w:r>
        <w:r w:rsidR="00AE53CD">
          <w:rPr>
            <w:noProof/>
            <w:webHidden/>
          </w:rPr>
          <w:t>29</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76" w:history="1">
        <w:r w:rsidR="00AE5DA5" w:rsidRPr="00DA3179">
          <w:rPr>
            <w:rStyle w:val="ab"/>
            <w:rFonts w:ascii="Calibri" w:hAnsi="Calibri" w:cs="Calibri"/>
            <w:noProof/>
          </w:rPr>
          <w:t xml:space="preserve">Table 22. </w:t>
        </w:r>
        <w:r w:rsidR="00AE5DA5" w:rsidRPr="00DA3179">
          <w:rPr>
            <w:rStyle w:val="ab"/>
            <w:rFonts w:ascii="Calibri" w:hAnsi="Calibri" w:cs="Calibri"/>
            <w:noProof/>
            <w:snapToGrid w:val="0"/>
          </w:rPr>
          <w:t xml:space="preserve">GA Wrapper </w:t>
        </w:r>
        <w:r w:rsidR="00AE5DA5" w:rsidRPr="00DA3179">
          <w:rPr>
            <w:rStyle w:val="ab"/>
            <w:rFonts w:ascii="Calibri" w:hAnsi="Calibri" w:cs="Calibri" w:hint="eastAsia"/>
            <w:noProof/>
            <w:snapToGrid w:val="0"/>
          </w:rPr>
          <w:t>在</w:t>
        </w:r>
        <w:r w:rsidR="00AE5DA5" w:rsidRPr="00DA3179">
          <w:rPr>
            <w:rStyle w:val="ab"/>
            <w:rFonts w:ascii="Calibri" w:hAnsi="Calibri" w:cs="Calibri"/>
            <w:noProof/>
            <w:snapToGrid w:val="0"/>
          </w:rPr>
          <w:t>25</w:t>
        </w:r>
        <w:r w:rsidR="00AE5DA5" w:rsidRPr="00DA3179">
          <w:rPr>
            <w:rStyle w:val="ab"/>
            <w:rFonts w:ascii="Calibri" w:hAnsi="Calibri" w:cs="Calibri" w:hint="eastAsia"/>
            <w:noProof/>
            <w:snapToGrid w:val="0"/>
          </w:rPr>
          <w:t>特徵集合，最終推薦特徵</w:t>
        </w:r>
        <w:r w:rsidR="00AE5DA5">
          <w:rPr>
            <w:noProof/>
            <w:webHidden/>
          </w:rPr>
          <w:tab/>
        </w:r>
        <w:r w:rsidR="00AE5DA5">
          <w:rPr>
            <w:noProof/>
            <w:webHidden/>
          </w:rPr>
          <w:fldChar w:fldCharType="begin"/>
        </w:r>
        <w:r w:rsidR="00AE5DA5">
          <w:rPr>
            <w:noProof/>
            <w:webHidden/>
          </w:rPr>
          <w:instrText xml:space="preserve"> PAGEREF _Toc337115276 \h </w:instrText>
        </w:r>
        <w:r w:rsidR="00AE5DA5">
          <w:rPr>
            <w:noProof/>
            <w:webHidden/>
          </w:rPr>
        </w:r>
        <w:r w:rsidR="00AE5DA5">
          <w:rPr>
            <w:noProof/>
            <w:webHidden/>
          </w:rPr>
          <w:fldChar w:fldCharType="separate"/>
        </w:r>
        <w:r w:rsidR="00AE53CD">
          <w:rPr>
            <w:noProof/>
            <w:webHidden/>
          </w:rPr>
          <w:t>30</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77" w:history="1">
        <w:r w:rsidR="00AE5DA5" w:rsidRPr="00DA3179">
          <w:rPr>
            <w:rStyle w:val="ab"/>
            <w:rFonts w:ascii="Calibri" w:hAnsi="Calibri" w:cs="Calibri"/>
            <w:noProof/>
          </w:rPr>
          <w:t xml:space="preserve">Table 23. </w:t>
        </w:r>
        <w:r w:rsidR="00AE5DA5" w:rsidRPr="00DA3179">
          <w:rPr>
            <w:rStyle w:val="ab"/>
            <w:rFonts w:ascii="Calibri" w:hAnsi="Calibri" w:cs="Calibri"/>
            <w:noProof/>
            <w:snapToGrid w:val="0"/>
          </w:rPr>
          <w:t xml:space="preserve">GA Wrapper </w:t>
        </w:r>
        <w:r w:rsidR="00AE5DA5" w:rsidRPr="00DA3179">
          <w:rPr>
            <w:rStyle w:val="ab"/>
            <w:rFonts w:ascii="Calibri" w:hAnsi="Calibri" w:cs="Calibri" w:hint="eastAsia"/>
            <w:noProof/>
            <w:snapToGrid w:val="0"/>
          </w:rPr>
          <w:t>在</w:t>
        </w:r>
        <w:r w:rsidR="00AE5DA5" w:rsidRPr="00DA3179">
          <w:rPr>
            <w:rStyle w:val="ab"/>
            <w:rFonts w:ascii="Calibri" w:hAnsi="Calibri" w:cs="Calibri"/>
            <w:noProof/>
            <w:snapToGrid w:val="0"/>
          </w:rPr>
          <w:t>45</w:t>
        </w:r>
        <w:r w:rsidR="00AE5DA5" w:rsidRPr="00DA3179">
          <w:rPr>
            <w:rStyle w:val="ab"/>
            <w:rFonts w:ascii="Calibri" w:hAnsi="Calibri" w:cs="Calibri" w:hint="eastAsia"/>
            <w:noProof/>
            <w:snapToGrid w:val="0"/>
          </w:rPr>
          <w:t>特徵集合，最終推薦特徵</w:t>
        </w:r>
        <w:r w:rsidR="00AE5DA5">
          <w:rPr>
            <w:noProof/>
            <w:webHidden/>
          </w:rPr>
          <w:tab/>
        </w:r>
        <w:r w:rsidR="00AE5DA5">
          <w:rPr>
            <w:noProof/>
            <w:webHidden/>
          </w:rPr>
          <w:fldChar w:fldCharType="begin"/>
        </w:r>
        <w:r w:rsidR="00AE5DA5">
          <w:rPr>
            <w:noProof/>
            <w:webHidden/>
          </w:rPr>
          <w:instrText xml:space="preserve"> PAGEREF _Toc337115277 \h </w:instrText>
        </w:r>
        <w:r w:rsidR="00AE5DA5">
          <w:rPr>
            <w:noProof/>
            <w:webHidden/>
          </w:rPr>
        </w:r>
        <w:r w:rsidR="00AE5DA5">
          <w:rPr>
            <w:noProof/>
            <w:webHidden/>
          </w:rPr>
          <w:fldChar w:fldCharType="separate"/>
        </w:r>
        <w:r w:rsidR="00AE53CD">
          <w:rPr>
            <w:noProof/>
            <w:webHidden/>
          </w:rPr>
          <w:t>30</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78" w:history="1">
        <w:r w:rsidR="00AE5DA5" w:rsidRPr="00DA3179">
          <w:rPr>
            <w:rStyle w:val="ab"/>
            <w:rFonts w:ascii="Calibri" w:hAnsi="Calibri" w:cs="Calibri"/>
            <w:noProof/>
          </w:rPr>
          <w:t>Table 24.</w:t>
        </w:r>
        <w:r w:rsidR="00AE5DA5" w:rsidRPr="00DA3179">
          <w:rPr>
            <w:rStyle w:val="ab"/>
            <w:rFonts w:ascii="Calibri" w:hAnsi="Calibri" w:cs="Calibri"/>
            <w:noProof/>
            <w:snapToGrid w:val="0"/>
          </w:rPr>
          <w:t xml:space="preserve"> GA Wrapper </w:t>
        </w:r>
        <w:r w:rsidR="00AE5DA5" w:rsidRPr="00DA3179">
          <w:rPr>
            <w:rStyle w:val="ab"/>
            <w:rFonts w:ascii="Calibri" w:hAnsi="Calibri" w:cs="Calibri" w:hint="eastAsia"/>
            <w:noProof/>
            <w:snapToGrid w:val="0"/>
          </w:rPr>
          <w:t>在</w:t>
        </w:r>
        <w:r w:rsidR="00AE5DA5" w:rsidRPr="00DA3179">
          <w:rPr>
            <w:rStyle w:val="ab"/>
            <w:rFonts w:ascii="Calibri" w:hAnsi="Calibri" w:cs="Calibri"/>
            <w:noProof/>
            <w:snapToGrid w:val="0"/>
          </w:rPr>
          <w:t>95</w:t>
        </w:r>
        <w:r w:rsidR="00AE5DA5" w:rsidRPr="00DA3179">
          <w:rPr>
            <w:rStyle w:val="ab"/>
            <w:rFonts w:ascii="Calibri" w:hAnsi="Calibri" w:cs="Calibri" w:hint="eastAsia"/>
            <w:noProof/>
            <w:snapToGrid w:val="0"/>
          </w:rPr>
          <w:t>特徵集合，最終推薦特徵</w:t>
        </w:r>
        <w:r w:rsidR="00AE5DA5">
          <w:rPr>
            <w:noProof/>
            <w:webHidden/>
          </w:rPr>
          <w:tab/>
        </w:r>
        <w:r w:rsidR="00AE5DA5">
          <w:rPr>
            <w:noProof/>
            <w:webHidden/>
          </w:rPr>
          <w:fldChar w:fldCharType="begin"/>
        </w:r>
        <w:r w:rsidR="00AE5DA5">
          <w:rPr>
            <w:noProof/>
            <w:webHidden/>
          </w:rPr>
          <w:instrText xml:space="preserve"> PAGEREF _Toc337115278 \h </w:instrText>
        </w:r>
        <w:r w:rsidR="00AE5DA5">
          <w:rPr>
            <w:noProof/>
            <w:webHidden/>
          </w:rPr>
        </w:r>
        <w:r w:rsidR="00AE5DA5">
          <w:rPr>
            <w:noProof/>
            <w:webHidden/>
          </w:rPr>
          <w:fldChar w:fldCharType="separate"/>
        </w:r>
        <w:r w:rsidR="00AE53CD">
          <w:rPr>
            <w:noProof/>
            <w:webHidden/>
          </w:rPr>
          <w:t>30</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79" w:history="1">
        <w:r w:rsidR="00AE5DA5" w:rsidRPr="00DA3179">
          <w:rPr>
            <w:rStyle w:val="ab"/>
            <w:rFonts w:ascii="Calibri" w:hAnsi="Calibri" w:cs="Calibri"/>
            <w:noProof/>
          </w:rPr>
          <w:t>Table 25.</w:t>
        </w:r>
        <w:r w:rsidR="00AE5DA5" w:rsidRPr="00DA3179">
          <w:rPr>
            <w:rStyle w:val="ab"/>
            <w:rFonts w:ascii="Calibri" w:hAnsi="Calibri" w:cs="Calibri"/>
            <w:noProof/>
            <w:snapToGrid w:val="0"/>
          </w:rPr>
          <w:t xml:space="preserve"> GA Wrapper </w:t>
        </w:r>
        <w:r w:rsidR="00AE5DA5" w:rsidRPr="00DA3179">
          <w:rPr>
            <w:rStyle w:val="ab"/>
            <w:rFonts w:ascii="Calibri" w:hAnsi="Calibri" w:cs="Calibri" w:hint="eastAsia"/>
            <w:noProof/>
            <w:snapToGrid w:val="0"/>
          </w:rPr>
          <w:t>在</w:t>
        </w:r>
        <w:r w:rsidR="00AE5DA5" w:rsidRPr="00DA3179">
          <w:rPr>
            <w:rStyle w:val="ab"/>
            <w:rFonts w:ascii="Calibri" w:hAnsi="Calibri" w:cs="Calibri"/>
            <w:noProof/>
            <w:snapToGrid w:val="0"/>
          </w:rPr>
          <w:t>190</w:t>
        </w:r>
        <w:r w:rsidR="00AE5DA5" w:rsidRPr="00DA3179">
          <w:rPr>
            <w:rStyle w:val="ab"/>
            <w:rFonts w:ascii="Calibri" w:hAnsi="Calibri" w:cs="Calibri" w:hint="eastAsia"/>
            <w:noProof/>
            <w:snapToGrid w:val="0"/>
          </w:rPr>
          <w:t>特徵集合，最終推薦特徵</w:t>
        </w:r>
        <w:r w:rsidR="00AE5DA5">
          <w:rPr>
            <w:noProof/>
            <w:webHidden/>
          </w:rPr>
          <w:tab/>
        </w:r>
        <w:r w:rsidR="00AE5DA5">
          <w:rPr>
            <w:noProof/>
            <w:webHidden/>
          </w:rPr>
          <w:fldChar w:fldCharType="begin"/>
        </w:r>
        <w:r w:rsidR="00AE5DA5">
          <w:rPr>
            <w:noProof/>
            <w:webHidden/>
          </w:rPr>
          <w:instrText xml:space="preserve"> PAGEREF _Toc337115279 \h </w:instrText>
        </w:r>
        <w:r w:rsidR="00AE5DA5">
          <w:rPr>
            <w:noProof/>
            <w:webHidden/>
          </w:rPr>
        </w:r>
        <w:r w:rsidR="00AE5DA5">
          <w:rPr>
            <w:noProof/>
            <w:webHidden/>
          </w:rPr>
          <w:fldChar w:fldCharType="separate"/>
        </w:r>
        <w:r w:rsidR="00AE53CD">
          <w:rPr>
            <w:noProof/>
            <w:webHidden/>
          </w:rPr>
          <w:t>30</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80" w:history="1">
        <w:r w:rsidR="00AE5DA5" w:rsidRPr="00DA3179">
          <w:rPr>
            <w:rStyle w:val="ab"/>
            <w:rFonts w:ascii="Calibri" w:hAnsi="Calibri" w:cs="Calibri"/>
            <w:noProof/>
          </w:rPr>
          <w:t>Table 26. P-value for pairwise comparison of accuracy in 1-year ahead forecast</w:t>
        </w:r>
        <w:r w:rsidR="00AE5DA5">
          <w:rPr>
            <w:noProof/>
            <w:webHidden/>
          </w:rPr>
          <w:tab/>
        </w:r>
        <w:r w:rsidR="00AE5DA5">
          <w:rPr>
            <w:noProof/>
            <w:webHidden/>
          </w:rPr>
          <w:fldChar w:fldCharType="begin"/>
        </w:r>
        <w:r w:rsidR="00AE5DA5">
          <w:rPr>
            <w:noProof/>
            <w:webHidden/>
          </w:rPr>
          <w:instrText xml:space="preserve"> PAGEREF _Toc337115280 \h </w:instrText>
        </w:r>
        <w:r w:rsidR="00AE5DA5">
          <w:rPr>
            <w:noProof/>
            <w:webHidden/>
          </w:rPr>
        </w:r>
        <w:r w:rsidR="00AE5DA5">
          <w:rPr>
            <w:noProof/>
            <w:webHidden/>
          </w:rPr>
          <w:fldChar w:fldCharType="separate"/>
        </w:r>
        <w:r w:rsidR="00AE53CD">
          <w:rPr>
            <w:noProof/>
            <w:webHidden/>
          </w:rPr>
          <w:t>31</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81" w:history="1">
        <w:r w:rsidR="00AE5DA5" w:rsidRPr="00DA3179">
          <w:rPr>
            <w:rStyle w:val="ab"/>
            <w:rFonts w:ascii="Calibri" w:hAnsi="Calibri" w:cs="Calibri"/>
            <w:noProof/>
          </w:rPr>
          <w:t>Table 27. P-value for pairwise comparison of accuracy in 2-year ahead forecast</w:t>
        </w:r>
        <w:r w:rsidR="00AE5DA5">
          <w:rPr>
            <w:noProof/>
            <w:webHidden/>
          </w:rPr>
          <w:tab/>
        </w:r>
        <w:r w:rsidR="00AE5DA5">
          <w:rPr>
            <w:noProof/>
            <w:webHidden/>
          </w:rPr>
          <w:fldChar w:fldCharType="begin"/>
        </w:r>
        <w:r w:rsidR="00AE5DA5">
          <w:rPr>
            <w:noProof/>
            <w:webHidden/>
          </w:rPr>
          <w:instrText xml:space="preserve"> PAGEREF _Toc337115281 \h </w:instrText>
        </w:r>
        <w:r w:rsidR="00AE5DA5">
          <w:rPr>
            <w:noProof/>
            <w:webHidden/>
          </w:rPr>
        </w:r>
        <w:r w:rsidR="00AE5DA5">
          <w:rPr>
            <w:noProof/>
            <w:webHidden/>
          </w:rPr>
          <w:fldChar w:fldCharType="separate"/>
        </w:r>
        <w:r w:rsidR="00AE53CD">
          <w:rPr>
            <w:noProof/>
            <w:webHidden/>
          </w:rPr>
          <w:t>32</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82" w:history="1">
        <w:r w:rsidR="00AE5DA5" w:rsidRPr="00DA3179">
          <w:rPr>
            <w:rStyle w:val="ab"/>
            <w:rFonts w:ascii="Calibri" w:hAnsi="Calibri" w:cs="Calibri"/>
            <w:noProof/>
          </w:rPr>
          <w:t>Table 28. P-value for pairwise comparison of accuracy in 3-year ahead forecast</w:t>
        </w:r>
        <w:r w:rsidR="00AE5DA5">
          <w:rPr>
            <w:noProof/>
            <w:webHidden/>
          </w:rPr>
          <w:tab/>
        </w:r>
        <w:r w:rsidR="00AE5DA5">
          <w:rPr>
            <w:noProof/>
            <w:webHidden/>
          </w:rPr>
          <w:fldChar w:fldCharType="begin"/>
        </w:r>
        <w:r w:rsidR="00AE5DA5">
          <w:rPr>
            <w:noProof/>
            <w:webHidden/>
          </w:rPr>
          <w:instrText xml:space="preserve"> PAGEREF _Toc337115282 \h </w:instrText>
        </w:r>
        <w:r w:rsidR="00AE5DA5">
          <w:rPr>
            <w:noProof/>
            <w:webHidden/>
          </w:rPr>
        </w:r>
        <w:r w:rsidR="00AE5DA5">
          <w:rPr>
            <w:noProof/>
            <w:webHidden/>
          </w:rPr>
          <w:fldChar w:fldCharType="separate"/>
        </w:r>
        <w:r w:rsidR="00AE53CD">
          <w:rPr>
            <w:noProof/>
            <w:webHidden/>
          </w:rPr>
          <w:t>32</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83" w:history="1">
        <w:r w:rsidR="00AE5DA5" w:rsidRPr="00DA3179">
          <w:rPr>
            <w:rStyle w:val="ab"/>
            <w:rFonts w:ascii="Calibri" w:hAnsi="Calibri" w:cs="Calibri"/>
            <w:noProof/>
          </w:rPr>
          <w:t xml:space="preserve">Table 29. </w:t>
        </w:r>
        <w:r w:rsidR="00AE5DA5" w:rsidRPr="00DA3179">
          <w:rPr>
            <w:rStyle w:val="ab"/>
            <w:rFonts w:ascii="Calibri" w:hAnsi="Calibri" w:cs="Calibri" w:hint="eastAsia"/>
            <w:noProof/>
          </w:rPr>
          <w:t>預測危機前一到三年所使用的公司</w:t>
        </w:r>
        <w:r w:rsidR="00AE5DA5">
          <w:rPr>
            <w:noProof/>
            <w:webHidden/>
          </w:rPr>
          <w:tab/>
        </w:r>
        <w:r w:rsidR="00AE5DA5">
          <w:rPr>
            <w:noProof/>
            <w:webHidden/>
          </w:rPr>
          <w:fldChar w:fldCharType="begin"/>
        </w:r>
        <w:r w:rsidR="00AE5DA5">
          <w:rPr>
            <w:noProof/>
            <w:webHidden/>
          </w:rPr>
          <w:instrText xml:space="preserve"> PAGEREF _Toc337115283 \h </w:instrText>
        </w:r>
        <w:r w:rsidR="00AE5DA5">
          <w:rPr>
            <w:noProof/>
            <w:webHidden/>
          </w:rPr>
        </w:r>
        <w:r w:rsidR="00AE5DA5">
          <w:rPr>
            <w:noProof/>
            <w:webHidden/>
          </w:rPr>
          <w:fldChar w:fldCharType="separate"/>
        </w:r>
        <w:r w:rsidR="00AE53CD">
          <w:rPr>
            <w:noProof/>
            <w:webHidden/>
          </w:rPr>
          <w:t>33</w:t>
        </w:r>
        <w:r w:rsidR="00AE5DA5">
          <w:rPr>
            <w:noProof/>
            <w:webHidden/>
          </w:rPr>
          <w:fldChar w:fldCharType="end"/>
        </w:r>
      </w:hyperlink>
    </w:p>
    <w:p w:rsidR="00AE5DA5" w:rsidRDefault="00436F94" w:rsidP="008A3389">
      <w:pPr>
        <w:pStyle w:val="af2"/>
        <w:tabs>
          <w:tab w:val="right" w:leader="dot" w:pos="9061"/>
        </w:tabs>
        <w:ind w:leftChars="0" w:left="480" w:hanging="480"/>
        <w:rPr>
          <w:rFonts w:asciiTheme="minorHAnsi" w:eastAsiaTheme="minorEastAsia" w:hAnsiTheme="minorHAnsi"/>
          <w:noProof/>
        </w:rPr>
      </w:pPr>
      <w:hyperlink w:anchor="_Toc337115284" w:history="1">
        <w:r w:rsidR="00AE5DA5" w:rsidRPr="00DA3179">
          <w:rPr>
            <w:rStyle w:val="ab"/>
            <w:rFonts w:ascii="Calibri" w:hAnsi="Calibri" w:cs="Calibri"/>
            <w:noProof/>
          </w:rPr>
          <w:t xml:space="preserve">Table 30. GA Wrapper </w:t>
        </w:r>
        <w:r w:rsidR="00AE5DA5" w:rsidRPr="00DA3179">
          <w:rPr>
            <w:rStyle w:val="ab"/>
            <w:rFonts w:ascii="Calibri" w:hAnsi="Calibri" w:cs="Calibri" w:hint="eastAsia"/>
            <w:noProof/>
          </w:rPr>
          <w:t>與</w:t>
        </w:r>
        <w:r w:rsidR="00AE5DA5" w:rsidRPr="00DA3179">
          <w:rPr>
            <w:rStyle w:val="ab"/>
            <w:rFonts w:ascii="Calibri" w:hAnsi="Calibri" w:cs="Calibri"/>
            <w:noProof/>
          </w:rPr>
          <w:t xml:space="preserve"> Stepwise LR</w:t>
        </w:r>
        <w:r w:rsidR="00AE5DA5" w:rsidRPr="00DA3179">
          <w:rPr>
            <w:rStyle w:val="ab"/>
            <w:rFonts w:ascii="Calibri" w:hAnsi="Calibri" w:cs="Calibri" w:hint="eastAsia"/>
            <w:noProof/>
          </w:rPr>
          <w:t>、</w:t>
        </w:r>
        <w:r w:rsidR="00AE5DA5" w:rsidRPr="00DA3179">
          <w:rPr>
            <w:rStyle w:val="ab"/>
            <w:rFonts w:ascii="Calibri" w:hAnsi="Calibri" w:cs="Calibri"/>
            <w:noProof/>
          </w:rPr>
          <w:t>Stepwise DA</w:t>
        </w:r>
        <w:r w:rsidR="00AE5DA5" w:rsidRPr="00DA3179">
          <w:rPr>
            <w:rStyle w:val="ab"/>
            <w:rFonts w:ascii="Calibri" w:hAnsi="Calibri" w:cs="Calibri" w:hint="eastAsia"/>
            <w:noProof/>
          </w:rPr>
          <w:t>執行時間比較</w:t>
        </w:r>
        <w:r w:rsidR="00AE5DA5">
          <w:rPr>
            <w:noProof/>
            <w:webHidden/>
          </w:rPr>
          <w:tab/>
        </w:r>
        <w:r w:rsidR="00AE5DA5">
          <w:rPr>
            <w:noProof/>
            <w:webHidden/>
          </w:rPr>
          <w:fldChar w:fldCharType="begin"/>
        </w:r>
        <w:r w:rsidR="00AE5DA5">
          <w:rPr>
            <w:noProof/>
            <w:webHidden/>
          </w:rPr>
          <w:instrText xml:space="preserve"> PAGEREF _Toc337115284 \h </w:instrText>
        </w:r>
        <w:r w:rsidR="00AE5DA5">
          <w:rPr>
            <w:noProof/>
            <w:webHidden/>
          </w:rPr>
        </w:r>
        <w:r w:rsidR="00AE5DA5">
          <w:rPr>
            <w:noProof/>
            <w:webHidden/>
          </w:rPr>
          <w:fldChar w:fldCharType="separate"/>
        </w:r>
        <w:r w:rsidR="00AE53CD">
          <w:rPr>
            <w:noProof/>
            <w:webHidden/>
          </w:rPr>
          <w:t>34</w:t>
        </w:r>
        <w:r w:rsidR="00AE5DA5">
          <w:rPr>
            <w:noProof/>
            <w:webHidden/>
          </w:rPr>
          <w:fldChar w:fldCharType="end"/>
        </w:r>
      </w:hyperlink>
    </w:p>
    <w:p w:rsidR="00B5648E" w:rsidRPr="00BD31F2" w:rsidRDefault="007635D6" w:rsidP="002C50D6">
      <w:pPr>
        <w:snapToGrid w:val="0"/>
        <w:rPr>
          <w:rFonts w:ascii="Calibri" w:hAnsi="Calibri" w:cs="Calibri"/>
          <w:sz w:val="44"/>
          <w:szCs w:val="44"/>
        </w:rPr>
      </w:pPr>
      <w:r w:rsidRPr="00BD31F2">
        <w:rPr>
          <w:rFonts w:ascii="Calibri" w:hAnsi="Calibri" w:cs="Calibri"/>
          <w:sz w:val="44"/>
          <w:szCs w:val="44"/>
        </w:rPr>
        <w:fldChar w:fldCharType="end"/>
      </w:r>
    </w:p>
    <w:p w:rsidR="00667CCD" w:rsidRPr="00BD31F2" w:rsidRDefault="00CB54FE" w:rsidP="008A3389">
      <w:pPr>
        <w:snapToGrid w:val="0"/>
        <w:rPr>
          <w:rFonts w:ascii="Calibri" w:hAnsi="Calibri" w:cs="Calibri"/>
          <w:sz w:val="44"/>
          <w:szCs w:val="44"/>
        </w:rPr>
        <w:sectPr w:rsidR="00667CCD" w:rsidRPr="00BD31F2" w:rsidSect="00667CCD">
          <w:headerReference w:type="default" r:id="rId12"/>
          <w:footerReference w:type="default" r:id="rId13"/>
          <w:pgSz w:w="11906" w:h="16838"/>
          <w:pgMar w:top="1418" w:right="1134" w:bottom="1418" w:left="1701" w:header="851" w:footer="992" w:gutter="0"/>
          <w:pgNumType w:fmt="lowerRoman" w:start="1"/>
          <w:cols w:space="425"/>
          <w:docGrid w:type="lines" w:linePitch="360"/>
        </w:sectPr>
      </w:pPr>
      <w:r w:rsidRPr="00BD31F2">
        <w:rPr>
          <w:rFonts w:ascii="Calibri" w:hAnsi="Calibri" w:cs="Calibri"/>
          <w:sz w:val="44"/>
          <w:szCs w:val="44"/>
        </w:rPr>
        <w:br w:type="page"/>
      </w:r>
    </w:p>
    <w:p w:rsidR="004F3A42" w:rsidRPr="00BD31F2" w:rsidRDefault="004F3A42" w:rsidP="009B532C">
      <w:pPr>
        <w:pStyle w:val="1"/>
        <w:numPr>
          <w:ilvl w:val="0"/>
          <w:numId w:val="1"/>
        </w:numPr>
        <w:snapToGrid w:val="0"/>
        <w:spacing w:line="360" w:lineRule="auto"/>
        <w:jc w:val="center"/>
        <w:rPr>
          <w:rFonts w:ascii="Calibri" w:eastAsia="標楷體" w:hAnsi="Calibri" w:cs="Calibri"/>
          <w:b w:val="0"/>
          <w:sz w:val="44"/>
          <w:szCs w:val="44"/>
        </w:rPr>
      </w:pPr>
      <w:bookmarkStart w:id="8" w:name="_Toc337154556"/>
      <w:r w:rsidRPr="00BD31F2">
        <w:rPr>
          <w:rFonts w:ascii="Calibri" w:eastAsia="標楷體" w:hAnsi="Calibri" w:cs="Calibri"/>
          <w:b w:val="0"/>
          <w:sz w:val="44"/>
          <w:szCs w:val="44"/>
        </w:rPr>
        <w:lastRenderedPageBreak/>
        <w:t>緒論</w:t>
      </w:r>
      <w:bookmarkEnd w:id="8"/>
    </w:p>
    <w:p w:rsidR="00464640" w:rsidRPr="00BD31F2" w:rsidRDefault="000A0F3A" w:rsidP="009931E6">
      <w:pPr>
        <w:snapToGrid w:val="0"/>
        <w:spacing w:line="360" w:lineRule="auto"/>
        <w:ind w:firstLineChars="200" w:firstLine="480"/>
        <w:rPr>
          <w:rFonts w:ascii="Calibri" w:hAnsi="Calibri" w:cs="Calibri"/>
          <w:szCs w:val="24"/>
        </w:rPr>
      </w:pPr>
      <w:r w:rsidRPr="00BD31F2">
        <w:rPr>
          <w:rFonts w:ascii="Calibri" w:hAnsi="Calibri" w:cs="Calibri"/>
          <w:szCs w:val="24"/>
        </w:rPr>
        <w:t>本章節主要說明本論文的研究背景、研究動機以及整篇論文的主要架構。分別於</w:t>
      </w:r>
      <w:r w:rsidRPr="00BD31F2">
        <w:rPr>
          <w:rFonts w:ascii="Calibri" w:hAnsi="Calibri" w:cs="Calibri"/>
          <w:szCs w:val="24"/>
        </w:rPr>
        <w:t>1-1</w:t>
      </w:r>
      <w:r w:rsidRPr="00BD31F2">
        <w:rPr>
          <w:rFonts w:ascii="Calibri" w:hAnsi="Calibri" w:cs="Calibri"/>
          <w:szCs w:val="24"/>
        </w:rPr>
        <w:t>節中說明研究背景，</w:t>
      </w:r>
      <w:r w:rsidRPr="00BD31F2">
        <w:rPr>
          <w:rFonts w:ascii="Calibri" w:hAnsi="Calibri" w:cs="Calibri"/>
          <w:szCs w:val="24"/>
        </w:rPr>
        <w:t>1-2</w:t>
      </w:r>
      <w:r w:rsidRPr="00BD31F2">
        <w:rPr>
          <w:rFonts w:ascii="Calibri" w:hAnsi="Calibri" w:cs="Calibri"/>
          <w:szCs w:val="24"/>
        </w:rPr>
        <w:t>節中敘述研究動機，最後於</w:t>
      </w:r>
      <w:r w:rsidRPr="00BD31F2">
        <w:rPr>
          <w:rFonts w:ascii="Calibri" w:hAnsi="Calibri" w:cs="Calibri"/>
          <w:szCs w:val="24"/>
        </w:rPr>
        <w:t>1-3</w:t>
      </w:r>
      <w:r w:rsidRPr="00BD31F2">
        <w:rPr>
          <w:rFonts w:ascii="Calibri" w:hAnsi="Calibri" w:cs="Calibri"/>
          <w:szCs w:val="24"/>
        </w:rPr>
        <w:t>節對本論文的架構做介紹。</w:t>
      </w:r>
    </w:p>
    <w:p w:rsidR="00464640" w:rsidRPr="00BD31F2" w:rsidRDefault="00464640" w:rsidP="009B532C">
      <w:pPr>
        <w:pStyle w:val="2"/>
        <w:numPr>
          <w:ilvl w:val="1"/>
          <w:numId w:val="3"/>
        </w:numPr>
        <w:snapToGrid w:val="0"/>
        <w:spacing w:line="360" w:lineRule="auto"/>
        <w:rPr>
          <w:rFonts w:ascii="Calibri" w:hAnsi="Calibri" w:cs="Calibri"/>
          <w:b w:val="0"/>
          <w:szCs w:val="24"/>
        </w:rPr>
      </w:pPr>
      <w:bookmarkStart w:id="9" w:name="_Toc296468331"/>
      <w:bookmarkStart w:id="10" w:name="_Toc337154557"/>
      <w:r w:rsidRPr="00BD31F2">
        <w:rPr>
          <w:rFonts w:ascii="Calibri" w:hAnsi="Calibri" w:cs="Calibri"/>
          <w:b w:val="0"/>
          <w:szCs w:val="24"/>
        </w:rPr>
        <w:t>研究背景</w:t>
      </w:r>
      <w:bookmarkEnd w:id="9"/>
      <w:bookmarkEnd w:id="10"/>
    </w:p>
    <w:p w:rsidR="00E74892" w:rsidRPr="00BD31F2" w:rsidRDefault="00E74892" w:rsidP="00E74892">
      <w:pPr>
        <w:rPr>
          <w:rFonts w:ascii="Calibri" w:hAnsi="Calibri" w:cs="Calibri"/>
        </w:rPr>
      </w:pPr>
    </w:p>
    <w:p w:rsidR="00F35231" w:rsidRPr="00BD31F2" w:rsidRDefault="00DF0431" w:rsidP="00F35231">
      <w:pPr>
        <w:snapToGrid w:val="0"/>
        <w:spacing w:line="360" w:lineRule="auto"/>
        <w:ind w:firstLineChars="200" w:firstLine="480"/>
        <w:rPr>
          <w:rFonts w:ascii="Calibri" w:hAnsi="Calibri" w:cs="Calibri"/>
        </w:rPr>
      </w:pPr>
      <w:r w:rsidRPr="00BD31F2">
        <w:rPr>
          <w:rFonts w:ascii="Calibri" w:hAnsi="Calibri" w:cs="Calibri"/>
        </w:rPr>
        <w:t>近年來</w:t>
      </w:r>
      <w:r w:rsidR="009167AD" w:rsidRPr="00BD31F2">
        <w:rPr>
          <w:rFonts w:ascii="Calibri" w:hAnsi="Calibri" w:cs="Calibri"/>
        </w:rPr>
        <w:t>每當企業爆發財務</w:t>
      </w:r>
      <w:r w:rsidR="003313AC" w:rsidRPr="00BD31F2">
        <w:rPr>
          <w:rFonts w:ascii="Calibri" w:hAnsi="Calibri" w:cs="Calibri"/>
        </w:rPr>
        <w:t>危機</w:t>
      </w:r>
      <w:r w:rsidR="00992933" w:rsidRPr="00BD31F2">
        <w:rPr>
          <w:rFonts w:ascii="Calibri" w:hAnsi="Calibri" w:cs="Calibri"/>
        </w:rPr>
        <w:t>都會造成</w:t>
      </w:r>
      <w:r w:rsidR="003313AC" w:rsidRPr="00BD31F2">
        <w:rPr>
          <w:rFonts w:ascii="Calibri" w:hAnsi="Calibri" w:cs="Calibri"/>
        </w:rPr>
        <w:t>全球</w:t>
      </w:r>
      <w:r w:rsidR="00497C23" w:rsidRPr="00BD31F2">
        <w:rPr>
          <w:rFonts w:ascii="Calibri" w:hAnsi="Calibri" w:cs="Calibri"/>
        </w:rPr>
        <w:t>龐大</w:t>
      </w:r>
      <w:r w:rsidR="003313AC" w:rsidRPr="00BD31F2">
        <w:rPr>
          <w:rFonts w:ascii="Calibri" w:hAnsi="Calibri" w:cs="Calibri"/>
        </w:rPr>
        <w:t>的</w:t>
      </w:r>
      <w:r w:rsidR="009167AD" w:rsidRPr="00BD31F2">
        <w:rPr>
          <w:rFonts w:ascii="Calibri" w:hAnsi="Calibri" w:cs="Calibri"/>
        </w:rPr>
        <w:t>經</w:t>
      </w:r>
      <w:r w:rsidR="003313AC" w:rsidRPr="00BD31F2">
        <w:rPr>
          <w:rFonts w:ascii="Calibri" w:hAnsi="Calibri" w:cs="Calibri"/>
        </w:rPr>
        <w:t>濟損失</w:t>
      </w:r>
      <w:r w:rsidR="009167AD" w:rsidRPr="00BD31F2">
        <w:rPr>
          <w:rFonts w:ascii="Calibri" w:hAnsi="Calibri" w:cs="Calibri"/>
        </w:rPr>
        <w:t>，</w:t>
      </w:r>
      <w:r w:rsidR="00E750B1" w:rsidRPr="00BD31F2">
        <w:rPr>
          <w:rFonts w:ascii="Calibri" w:hAnsi="Calibri" w:cs="Calibri"/>
        </w:rPr>
        <w:t>為了</w:t>
      </w:r>
      <w:r w:rsidR="006203DF" w:rsidRPr="00BD31F2">
        <w:rPr>
          <w:rFonts w:ascii="Calibri" w:hAnsi="Calibri" w:cs="Calibri"/>
        </w:rPr>
        <w:t>降低企業倒閉所帶來的經濟損失</w:t>
      </w:r>
      <w:r w:rsidR="003D53BA" w:rsidRPr="00BD31F2">
        <w:rPr>
          <w:rFonts w:ascii="Calibri" w:hAnsi="Calibri" w:cs="Calibri"/>
        </w:rPr>
        <w:t>，</w:t>
      </w:r>
      <w:r w:rsidR="008F5E59" w:rsidRPr="00BD31F2">
        <w:rPr>
          <w:rFonts w:ascii="Calibri" w:hAnsi="Calibri" w:cs="Calibri"/>
        </w:rPr>
        <w:t>企業</w:t>
      </w:r>
      <w:r w:rsidR="005817F2" w:rsidRPr="00BD31F2">
        <w:rPr>
          <w:rFonts w:ascii="Calibri" w:hAnsi="Calibri" w:cs="Calibri"/>
        </w:rPr>
        <w:t>、</w:t>
      </w:r>
      <w:r w:rsidR="008F5E59" w:rsidRPr="00BD31F2">
        <w:rPr>
          <w:rFonts w:ascii="Calibri" w:hAnsi="Calibri" w:cs="Calibri"/>
        </w:rPr>
        <w:t>銀行</w:t>
      </w:r>
      <w:r w:rsidR="005817F2" w:rsidRPr="00BD31F2">
        <w:rPr>
          <w:rFonts w:ascii="Calibri" w:hAnsi="Calibri" w:cs="Calibri"/>
        </w:rPr>
        <w:t>、政府、投資人以及學術研究者</w:t>
      </w:r>
      <w:r w:rsidR="003D53BA" w:rsidRPr="00BD31F2">
        <w:rPr>
          <w:rFonts w:ascii="Calibri" w:hAnsi="Calibri" w:cs="Calibri"/>
        </w:rPr>
        <w:t>開始探討有什麼方法可以提早發現</w:t>
      </w:r>
      <w:r w:rsidR="00F1672E" w:rsidRPr="00BD31F2">
        <w:rPr>
          <w:rFonts w:ascii="Calibri" w:hAnsi="Calibri" w:cs="Calibri"/>
        </w:rPr>
        <w:t>企業潛在的財務</w:t>
      </w:r>
      <w:r w:rsidR="003D53BA" w:rsidRPr="00BD31F2">
        <w:rPr>
          <w:rFonts w:ascii="Calibri" w:hAnsi="Calibri" w:cs="Calibri"/>
        </w:rPr>
        <w:t>危機</w:t>
      </w:r>
      <w:r w:rsidR="003B45D3" w:rsidRPr="00BD31F2">
        <w:rPr>
          <w:rFonts w:ascii="Calibri" w:hAnsi="Calibri" w:cs="Calibri"/>
        </w:rPr>
        <w:t>。</w:t>
      </w:r>
      <w:r w:rsidR="00F35231" w:rsidRPr="00BD31F2">
        <w:rPr>
          <w:rFonts w:ascii="Calibri" w:hAnsi="Calibri" w:cs="Calibri"/>
        </w:rPr>
        <w:t>財務危機預測為一個典型的二元分類的問題</w:t>
      </w:r>
      <w:r w:rsidR="00F35231" w:rsidRPr="00BD31F2">
        <w:rPr>
          <w:rFonts w:ascii="Calibri" w:hAnsi="Calibri" w:cs="Calibri"/>
        </w:rPr>
        <w:t>(binary classification problem)</w:t>
      </w:r>
      <w:r w:rsidR="00F35231" w:rsidRPr="00BD31F2">
        <w:rPr>
          <w:rFonts w:ascii="Calibri" w:hAnsi="Calibri" w:cs="Calibri"/>
        </w:rPr>
        <w:t>，一般財務危機預警模型流程如</w:t>
      </w:r>
      <w:r w:rsidR="00832967" w:rsidRPr="00BD31F2">
        <w:rPr>
          <w:rFonts w:ascii="Calibri" w:hAnsi="Calibri" w:cs="Calibri"/>
        </w:rPr>
        <w:fldChar w:fldCharType="begin"/>
      </w:r>
      <w:r w:rsidR="00832967" w:rsidRPr="00BD31F2">
        <w:rPr>
          <w:rFonts w:ascii="Calibri" w:hAnsi="Calibri" w:cs="Calibri"/>
        </w:rPr>
        <w:instrText xml:space="preserve"> REF _Ref335652299 \h </w:instrText>
      </w:r>
      <w:r w:rsidR="00E93CDF" w:rsidRPr="00BD31F2">
        <w:rPr>
          <w:rFonts w:ascii="Calibri" w:hAnsi="Calibri" w:cs="Calibri"/>
        </w:rPr>
        <w:instrText xml:space="preserve"> \* MERGEFORMAT </w:instrText>
      </w:r>
      <w:r w:rsidR="00832967" w:rsidRPr="00BD31F2">
        <w:rPr>
          <w:rFonts w:ascii="Calibri" w:hAnsi="Calibri" w:cs="Calibri"/>
        </w:rPr>
      </w:r>
      <w:r w:rsidR="00832967"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w:t>
      </w:r>
      <w:r w:rsidR="00832967" w:rsidRPr="00BD31F2">
        <w:rPr>
          <w:rFonts w:ascii="Calibri" w:hAnsi="Calibri" w:cs="Calibri"/>
        </w:rPr>
        <w:fldChar w:fldCharType="end"/>
      </w:r>
      <w:r w:rsidR="00F35231" w:rsidRPr="00BD31F2">
        <w:rPr>
          <w:rFonts w:ascii="Calibri" w:hAnsi="Calibri" w:cs="Calibri"/>
        </w:rPr>
        <w:t>所示，</w:t>
      </w:r>
      <w:r w:rsidR="00614F44" w:rsidRPr="00BD31F2">
        <w:rPr>
          <w:rFonts w:ascii="Calibri" w:hAnsi="Calibri" w:cs="Calibri"/>
        </w:rPr>
        <w:t>主要</w:t>
      </w:r>
      <w:r w:rsidR="00F35231" w:rsidRPr="00BD31F2">
        <w:rPr>
          <w:rFonts w:ascii="Calibri" w:hAnsi="Calibri" w:cs="Calibri"/>
        </w:rPr>
        <w:t>影響整個財務危機預警流程兩個</w:t>
      </w:r>
      <w:r w:rsidR="00614F44" w:rsidRPr="00BD31F2">
        <w:rPr>
          <w:rFonts w:ascii="Calibri" w:hAnsi="Calibri" w:cs="Calibri"/>
        </w:rPr>
        <w:t>議題</w:t>
      </w:r>
      <w:r w:rsidR="00F35231" w:rsidRPr="00BD31F2">
        <w:rPr>
          <w:rFonts w:ascii="Calibri" w:hAnsi="Calibri" w:cs="Calibri"/>
        </w:rPr>
        <w:t>分別是特徵挑選</w:t>
      </w:r>
      <w:r w:rsidR="00F35231" w:rsidRPr="00BD31F2">
        <w:rPr>
          <w:rFonts w:ascii="Calibri" w:hAnsi="Calibri" w:cs="Calibri"/>
        </w:rPr>
        <w:t>(Feature selection)</w:t>
      </w:r>
      <w:r w:rsidR="00F35231" w:rsidRPr="00BD31F2">
        <w:rPr>
          <w:rFonts w:ascii="Calibri" w:hAnsi="Calibri" w:cs="Calibri"/>
        </w:rPr>
        <w:t>與分類器演算法</w:t>
      </w:r>
      <w:r w:rsidR="00F35231" w:rsidRPr="00BD31F2">
        <w:rPr>
          <w:rFonts w:ascii="Calibri" w:hAnsi="Calibri" w:cs="Calibri"/>
        </w:rPr>
        <w:t>(Classifier algorithm)</w:t>
      </w:r>
      <w:r w:rsidR="00F35231" w:rsidRPr="00BD31F2">
        <w:rPr>
          <w:rFonts w:ascii="Calibri" w:hAnsi="Calibri" w:cs="Calibri"/>
        </w:rPr>
        <w:t>。</w:t>
      </w:r>
    </w:p>
    <w:p w:rsidR="0021250D" w:rsidRPr="00BD31F2" w:rsidRDefault="003B18C1" w:rsidP="009931E6">
      <w:pPr>
        <w:snapToGrid w:val="0"/>
        <w:spacing w:line="360" w:lineRule="auto"/>
        <w:jc w:val="center"/>
        <w:rPr>
          <w:rFonts w:ascii="Calibri" w:hAnsi="Calibri" w:cs="Calibri"/>
        </w:rPr>
      </w:pPr>
      <w:r w:rsidRPr="00BD31F2">
        <w:rPr>
          <w:rFonts w:ascii="Calibri" w:hAnsi="Calibri" w:cs="Calibri"/>
          <w:noProof/>
        </w:rPr>
        <w:drawing>
          <wp:inline distT="0" distB="0" distL="0" distR="0" wp14:anchorId="584EE73C" wp14:editId="6609DA3C">
            <wp:extent cx="4914899" cy="1651000"/>
            <wp:effectExtent l="19050" t="19050" r="19685" b="2540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53" t="-7499" r="-2018" b="-7192"/>
                    <a:stretch/>
                  </pic:blipFill>
                  <pic:spPr bwMode="auto">
                    <a:xfrm>
                      <a:off x="0" y="0"/>
                      <a:ext cx="4916514" cy="1651543"/>
                    </a:xfrm>
                    <a:prstGeom prst="rect">
                      <a:avLst/>
                    </a:prstGeom>
                    <a:noFill/>
                    <a:ln w="635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60E05" w:rsidRPr="00BD31F2" w:rsidRDefault="00832967" w:rsidP="00832967">
      <w:pPr>
        <w:pStyle w:val="ac"/>
        <w:jc w:val="center"/>
        <w:rPr>
          <w:rFonts w:ascii="Calibri" w:hAnsi="Calibri" w:cs="Calibri"/>
          <w:szCs w:val="24"/>
        </w:rPr>
      </w:pPr>
      <w:bookmarkStart w:id="11" w:name="_Ref335652299"/>
      <w:bookmarkStart w:id="12" w:name="_Toc335651707"/>
      <w:bookmarkStart w:id="13" w:name="_Toc335675209"/>
      <w:bookmarkStart w:id="14" w:name="_Toc337115237"/>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1</w:t>
      </w:r>
      <w:r w:rsidRPr="00BD31F2">
        <w:rPr>
          <w:rFonts w:ascii="Calibri" w:hAnsi="Calibri" w:cs="Calibri"/>
        </w:rPr>
        <w:fldChar w:fldCharType="end"/>
      </w:r>
      <w:bookmarkEnd w:id="11"/>
      <w:r w:rsidRPr="00BD31F2">
        <w:rPr>
          <w:rFonts w:ascii="Calibri" w:hAnsi="Calibri" w:cs="Calibri"/>
        </w:rPr>
        <w:t xml:space="preserve"> </w:t>
      </w:r>
      <w:bookmarkEnd w:id="12"/>
      <w:bookmarkEnd w:id="13"/>
      <w:r w:rsidR="001928B6" w:rsidRPr="00BD31F2">
        <w:rPr>
          <w:rFonts w:ascii="Calibri" w:hAnsi="Calibri" w:cs="Calibri"/>
          <w:szCs w:val="24"/>
        </w:rPr>
        <w:t>影響財務預測兩個主要議題</w:t>
      </w:r>
      <w:bookmarkEnd w:id="14"/>
    </w:p>
    <w:p w:rsidR="002E6565" w:rsidRPr="00BD31F2" w:rsidRDefault="002E6565" w:rsidP="00F916C5">
      <w:pPr>
        <w:snapToGrid w:val="0"/>
        <w:spacing w:line="360" w:lineRule="auto"/>
        <w:ind w:firstLine="480"/>
        <w:rPr>
          <w:rFonts w:ascii="Calibri" w:hAnsi="Calibri" w:cs="Calibri"/>
          <w:color w:val="000000" w:themeColor="text1"/>
        </w:rPr>
      </w:pPr>
      <w:r w:rsidRPr="00BD31F2">
        <w:rPr>
          <w:rFonts w:ascii="Calibri" w:hAnsi="Calibri" w:cs="Calibri"/>
        </w:rPr>
        <w:t>財務危機預警模型的建立始於</w:t>
      </w:r>
      <w:r w:rsidRPr="00BD31F2">
        <w:rPr>
          <w:rFonts w:ascii="Calibri" w:hAnsi="Calibri" w:cs="Calibri"/>
        </w:rPr>
        <w:t>Fitzpatrick(1932)</w:t>
      </w:r>
      <w:proofErr w:type="gramStart"/>
      <w:r w:rsidRPr="00BD31F2">
        <w:rPr>
          <w:rFonts w:ascii="Calibri" w:hAnsi="Calibri" w:cs="Calibri"/>
        </w:rPr>
        <w:t>單變量</w:t>
      </w:r>
      <w:proofErr w:type="gramEnd"/>
      <w:r w:rsidRPr="00BD31F2">
        <w:rPr>
          <w:rFonts w:ascii="Calibri" w:hAnsi="Calibri" w:cs="Calibri"/>
        </w:rPr>
        <w:t>分析，</w:t>
      </w:r>
      <w:r w:rsidR="00033E49" w:rsidRPr="00BD31F2">
        <w:rPr>
          <w:rFonts w:ascii="Calibri" w:hAnsi="Calibri" w:cs="Calibri"/>
        </w:rPr>
        <w:t>之後</w:t>
      </w:r>
      <w:r w:rsidR="00B66E9B" w:rsidRPr="00BD31F2">
        <w:rPr>
          <w:rFonts w:ascii="Calibri" w:hAnsi="Calibri" w:cs="Calibri"/>
        </w:rPr>
        <w:t>許多學者也</w:t>
      </w:r>
      <w:r w:rsidR="008F713E" w:rsidRPr="00BD31F2">
        <w:rPr>
          <w:rFonts w:ascii="Calibri" w:hAnsi="Calibri" w:cs="Calibri"/>
        </w:rPr>
        <w:t>分別</w:t>
      </w:r>
      <w:r w:rsidR="00B66E9B" w:rsidRPr="00BD31F2">
        <w:rPr>
          <w:rFonts w:ascii="Calibri" w:hAnsi="Calibri" w:cs="Calibri"/>
        </w:rPr>
        <w:t>提出</w:t>
      </w:r>
      <w:r w:rsidRPr="00BD31F2">
        <w:rPr>
          <w:rFonts w:ascii="Calibri" w:hAnsi="Calibri" w:cs="Calibri"/>
        </w:rPr>
        <w:t>各種不同的統計方法建立財務危機預警模型像是</w:t>
      </w:r>
      <w:r w:rsidRPr="00BD31F2">
        <w:rPr>
          <w:rFonts w:ascii="Calibri" w:hAnsi="Calibri" w:cs="Calibri"/>
        </w:rPr>
        <w:t>Beaver(1966)</w:t>
      </w:r>
      <w:r w:rsidR="004221C1" w:rsidRPr="00BD31F2">
        <w:rPr>
          <w:rFonts w:ascii="Calibri" w:hAnsi="Calibri" w:cs="Calibri"/>
        </w:rPr>
        <w:fldChar w:fldCharType="begin"/>
      </w:r>
      <w:r w:rsidR="00D943C6">
        <w:rPr>
          <w:rFonts w:ascii="Calibri" w:hAnsi="Calibri" w:cs="Calibri"/>
        </w:rPr>
        <w:instrText xml:space="preserve"> ADDIN EN.CITE &lt;EndNote&gt;&lt;Cite&gt;&lt;Author&gt;Beaver&lt;/Author&gt;&lt;Year&gt;1966&lt;/Year&gt;&lt;RecNum&gt;4&lt;/RecNum&gt;&lt;DisplayText&gt;[1]&lt;/DisplayText&gt;&lt;record&gt;&lt;rec-number&gt;4&lt;/rec-number&gt;&lt;foreign-keys&gt;&lt;key app="EN" db-id="a5rxv22rzez9rnepe2cvtszhssze9fswdf0z"&gt;4&lt;/key&gt;&lt;/foreign-keys&gt;&lt;ref-type name="Journal Article"&gt;17&lt;/ref-type&gt;&lt;contributors&gt;&lt;authors&gt;&lt;author&gt;Beaver, W.H.&lt;/author&gt;&lt;/authors&gt;&lt;/contributors&gt;&lt;titles&gt;&lt;title&gt;Financial ratios as predictors of failure&lt;/title&gt;&lt;secondary-title&gt;Journal of accounting research&lt;/secondary-title&gt;&lt;/titles&gt;&lt;periodical&gt;&lt;full-title&gt;Journal of accounting research&lt;/full-title&gt;&lt;/periodical&gt;&lt;pages&gt;71-111&lt;/pages&gt;&lt;volume&gt;4&lt;/volume&gt;&lt;dates&gt;&lt;year&gt;1966&lt;/year&gt;&lt;/dates&gt;&lt;isbn&gt;0021-8456&lt;/isbn&gt;&lt;urls&gt;&lt;/urls&gt;&lt;/record&gt;&lt;/Cite&gt;&lt;/EndNote&gt;</w:instrText>
      </w:r>
      <w:r w:rsidR="004221C1" w:rsidRPr="00BD31F2">
        <w:rPr>
          <w:rFonts w:ascii="Calibri" w:hAnsi="Calibri" w:cs="Calibri"/>
        </w:rPr>
        <w:fldChar w:fldCharType="separate"/>
      </w:r>
      <w:r w:rsidR="00406B7B" w:rsidRPr="00BD31F2">
        <w:rPr>
          <w:rFonts w:ascii="Calibri" w:hAnsi="Calibri" w:cs="Calibri"/>
          <w:noProof/>
        </w:rPr>
        <w:t>[</w:t>
      </w:r>
      <w:hyperlink w:anchor="_ENREF_1" w:tooltip="Beaver, 1966 #4" w:history="1">
        <w:r w:rsidR="00944D53" w:rsidRPr="00BD31F2">
          <w:rPr>
            <w:rFonts w:ascii="Calibri" w:hAnsi="Calibri" w:cs="Calibri"/>
            <w:noProof/>
          </w:rPr>
          <w:t>1</w:t>
        </w:r>
      </w:hyperlink>
      <w:r w:rsidR="00406B7B" w:rsidRPr="00BD31F2">
        <w:rPr>
          <w:rFonts w:ascii="Calibri" w:hAnsi="Calibri" w:cs="Calibri"/>
          <w:noProof/>
        </w:rPr>
        <w:t>]</w:t>
      </w:r>
      <w:r w:rsidR="004221C1" w:rsidRPr="00BD31F2">
        <w:rPr>
          <w:rFonts w:ascii="Calibri" w:hAnsi="Calibri" w:cs="Calibri"/>
        </w:rPr>
        <w:fldChar w:fldCharType="end"/>
      </w:r>
      <w:proofErr w:type="gramStart"/>
      <w:r w:rsidRPr="00BD31F2">
        <w:rPr>
          <w:rFonts w:ascii="Calibri" w:hAnsi="Calibri" w:cs="Calibri"/>
        </w:rPr>
        <w:t>單變量</w:t>
      </w:r>
      <w:proofErr w:type="gramEnd"/>
      <w:r w:rsidRPr="00BD31F2">
        <w:rPr>
          <w:rFonts w:ascii="Calibri" w:hAnsi="Calibri" w:cs="Calibri"/>
        </w:rPr>
        <w:t>分析、</w:t>
      </w:r>
      <w:r w:rsidRPr="00BD31F2">
        <w:rPr>
          <w:rFonts w:ascii="Calibri" w:hAnsi="Calibri" w:cs="Calibri"/>
        </w:rPr>
        <w:t>Altman(1968)</w:t>
      </w:r>
      <w:r w:rsidR="004221C1" w:rsidRPr="00BD31F2">
        <w:rPr>
          <w:rFonts w:ascii="Calibri" w:hAnsi="Calibri" w:cs="Calibri"/>
        </w:rPr>
        <w:fldChar w:fldCharType="begin"/>
      </w:r>
      <w:r w:rsidR="00406B7B" w:rsidRPr="00BD31F2">
        <w:rPr>
          <w:rFonts w:ascii="Calibri" w:hAnsi="Calibri" w:cs="Calibri"/>
        </w:rPr>
        <w:instrText xml:space="preserve"> ADDIN EN.CITE &lt;EndNote&gt;&lt;Cite&gt;&lt;Author&gt;Altman&lt;/Author&gt;&lt;Year&gt;1968&lt;/Year&gt;&lt;RecNum&gt;2&lt;/RecNum&gt;&lt;DisplayText&gt;[2]&lt;/DisplayText&gt;&lt;record&gt;&lt;rec-number&gt;2&lt;/rec-number&gt;&lt;foreign-keys&gt;&lt;key app="EN" db-id="a5rxv22rzez9rnepe2cvtszhssze9fswdf0z"&gt;2&lt;/key&gt;&lt;/foreign-keys&gt;&lt;ref-type name="Journal Article"&gt;17&lt;/ref-type&gt;&lt;contributors&gt;&lt;authors&gt;&lt;author&gt;Altman, E.I.&lt;/author&gt;&lt;/authors&gt;&lt;/contributors&gt;&lt;titles&gt;&lt;title&gt;Financial ratios, discriminant analysis and the prediction of corporate bankruptcy&lt;/title&gt;&lt;secondary-title&gt;The journal of finance&lt;/secondary-title&gt;&lt;/titles&gt;&lt;periodical&gt;&lt;full-title&gt;The journal of finance&lt;/full-title&gt;&lt;/periodical&gt;&lt;pages&gt;589-609&lt;/pages&gt;&lt;volume&gt;23&lt;/volume&gt;&lt;number&gt;4&lt;/number&gt;&lt;dates&gt;&lt;year&gt;1968&lt;/year&gt;&lt;/dates&gt;&lt;isbn&gt;0022-1082&lt;/isbn&gt;&lt;urls&gt;&lt;/urls&gt;&lt;/record&gt;&lt;/Cite&gt;&lt;/EndNote&gt;</w:instrText>
      </w:r>
      <w:r w:rsidR="004221C1" w:rsidRPr="00BD31F2">
        <w:rPr>
          <w:rFonts w:ascii="Calibri" w:hAnsi="Calibri" w:cs="Calibri"/>
        </w:rPr>
        <w:fldChar w:fldCharType="separate"/>
      </w:r>
      <w:r w:rsidR="00406B7B" w:rsidRPr="00BD31F2">
        <w:rPr>
          <w:rFonts w:ascii="Calibri" w:hAnsi="Calibri" w:cs="Calibri"/>
          <w:noProof/>
        </w:rPr>
        <w:t>[</w:t>
      </w:r>
      <w:hyperlink w:anchor="_ENREF_2" w:tooltip="Altman, 1968 #2" w:history="1">
        <w:r w:rsidR="00944D53" w:rsidRPr="00BD31F2">
          <w:rPr>
            <w:rFonts w:ascii="Calibri" w:hAnsi="Calibri" w:cs="Calibri"/>
            <w:noProof/>
          </w:rPr>
          <w:t>2</w:t>
        </w:r>
      </w:hyperlink>
      <w:r w:rsidR="00406B7B" w:rsidRPr="00BD31F2">
        <w:rPr>
          <w:rFonts w:ascii="Calibri" w:hAnsi="Calibri" w:cs="Calibri"/>
          <w:noProof/>
        </w:rPr>
        <w:t>]</w:t>
      </w:r>
      <w:r w:rsidR="004221C1" w:rsidRPr="00BD31F2">
        <w:rPr>
          <w:rFonts w:ascii="Calibri" w:hAnsi="Calibri" w:cs="Calibri"/>
        </w:rPr>
        <w:fldChar w:fldCharType="end"/>
      </w:r>
      <w:r w:rsidRPr="00BD31F2">
        <w:rPr>
          <w:rFonts w:ascii="Calibri" w:hAnsi="Calibri" w:cs="Calibri"/>
        </w:rPr>
        <w:t>區別分析法、</w:t>
      </w:r>
      <w:r w:rsidRPr="00BD31F2">
        <w:rPr>
          <w:rFonts w:ascii="Calibri" w:hAnsi="Calibri" w:cs="Calibri"/>
        </w:rPr>
        <w:t>Ohlson</w:t>
      </w:r>
      <w:r w:rsidR="004221C1" w:rsidRPr="00BD31F2">
        <w:rPr>
          <w:rFonts w:ascii="Calibri" w:hAnsi="Calibri" w:cs="Calibri"/>
        </w:rPr>
        <w:fldChar w:fldCharType="begin"/>
      </w:r>
      <w:r w:rsidR="00406B7B" w:rsidRPr="00BD31F2">
        <w:rPr>
          <w:rFonts w:ascii="Calibri" w:hAnsi="Calibri" w:cs="Calibri"/>
        </w:rPr>
        <w:instrText xml:space="preserve"> ADDIN EN.CITE &lt;EndNote&gt;&lt;Cite&gt;&lt;Author&gt;Ohlson&lt;/Author&gt;&lt;Year&gt;1980&lt;/Year&gt;&lt;RecNum&gt;3&lt;/RecNum&gt;&lt;DisplayText&gt;[3]&lt;/DisplayText&gt;&lt;record&gt;&lt;rec-number&gt;3&lt;/rec-number&gt;&lt;foreign-keys&gt;&lt;key app="EN" db-id="a5rxv22rzez9rnepe2cvtszhssze9fswdf0z"&gt;3&lt;/key&gt;&lt;/foreign-keys&gt;&lt;ref-type name="Journal Article"&gt;17&lt;/ref-type&gt;&lt;contributors&gt;&lt;authors&gt;&lt;author&gt;Ohlson, J.A.&lt;/author&gt;&lt;/authors&gt;&lt;/contributors&gt;&lt;titles&gt;&lt;title&gt;Financial ratios and the probabilistic prediction of bankruptcy&lt;/title&gt;&lt;secondary-title&gt;Journal of accounting research&lt;/secondary-title&gt;&lt;/titles&gt;&lt;periodical&gt;&lt;full-title&gt;Journal of accounting research&lt;/full-title&gt;&lt;/periodical&gt;&lt;pages&gt;109-131&lt;/pages&gt;&lt;volume&gt;18&lt;/volume&gt;&lt;number&gt;1&lt;/number&gt;&lt;dates&gt;&lt;year&gt;1980&lt;/year&gt;&lt;/dates&gt;&lt;isbn&gt;0021-8456&lt;/isbn&gt;&lt;urls&gt;&lt;/urls&gt;&lt;/record&gt;&lt;/Cite&gt;&lt;/EndNote&gt;</w:instrText>
      </w:r>
      <w:r w:rsidR="004221C1" w:rsidRPr="00BD31F2">
        <w:rPr>
          <w:rFonts w:ascii="Calibri" w:hAnsi="Calibri" w:cs="Calibri"/>
        </w:rPr>
        <w:fldChar w:fldCharType="separate"/>
      </w:r>
      <w:r w:rsidR="00406B7B" w:rsidRPr="00BD31F2">
        <w:rPr>
          <w:rFonts w:ascii="Calibri" w:hAnsi="Calibri" w:cs="Calibri"/>
          <w:noProof/>
        </w:rPr>
        <w:t>[</w:t>
      </w:r>
      <w:hyperlink w:anchor="_ENREF_3" w:tooltip="Ohlson, 1980 #3" w:history="1">
        <w:r w:rsidR="00944D53" w:rsidRPr="00BD31F2">
          <w:rPr>
            <w:rFonts w:ascii="Calibri" w:hAnsi="Calibri" w:cs="Calibri"/>
            <w:noProof/>
          </w:rPr>
          <w:t>3</w:t>
        </w:r>
      </w:hyperlink>
      <w:r w:rsidR="00406B7B" w:rsidRPr="00BD31F2">
        <w:rPr>
          <w:rFonts w:ascii="Calibri" w:hAnsi="Calibri" w:cs="Calibri"/>
          <w:noProof/>
        </w:rPr>
        <w:t>]</w:t>
      </w:r>
      <w:r w:rsidR="004221C1" w:rsidRPr="00BD31F2">
        <w:rPr>
          <w:rFonts w:ascii="Calibri" w:hAnsi="Calibri" w:cs="Calibri"/>
        </w:rPr>
        <w:fldChar w:fldCharType="end"/>
      </w:r>
      <w:r w:rsidRPr="00BD31F2">
        <w:rPr>
          <w:rFonts w:ascii="Calibri" w:hAnsi="Calibri" w:cs="Calibri"/>
        </w:rPr>
        <w:t>(1980)logit</w:t>
      </w:r>
      <w:r w:rsidRPr="00BD31F2">
        <w:rPr>
          <w:rFonts w:ascii="Calibri" w:hAnsi="Calibri" w:cs="Calibri"/>
        </w:rPr>
        <w:t>分析法，而近年來，許多不同的機器學習</w:t>
      </w:r>
      <w:r w:rsidR="006B0AF2" w:rsidRPr="00BD31F2">
        <w:rPr>
          <w:rFonts w:ascii="Calibri" w:hAnsi="Calibri" w:cs="Calibri"/>
        </w:rPr>
        <w:t>演算</w:t>
      </w:r>
      <w:r w:rsidRPr="00BD31F2">
        <w:rPr>
          <w:rFonts w:ascii="Calibri" w:hAnsi="Calibri" w:cs="Calibri"/>
        </w:rPr>
        <w:t>法被提出來，例如</w:t>
      </w:r>
      <w:r w:rsidRPr="00BD31F2">
        <w:rPr>
          <w:rFonts w:ascii="Calibri" w:hAnsi="Calibri" w:cs="Calibri"/>
        </w:rPr>
        <w:t>:</w:t>
      </w:r>
      <w:r w:rsidRPr="00BD31F2">
        <w:rPr>
          <w:rFonts w:ascii="Calibri" w:hAnsi="Calibri" w:cs="Calibri"/>
          <w:color w:val="000000" w:themeColor="text1"/>
        </w:rPr>
        <w:t xml:space="preserve"> Decision Tree</w:t>
      </w:r>
      <w:r w:rsidR="004221C1" w:rsidRPr="00BD31F2">
        <w:rPr>
          <w:rFonts w:ascii="Calibri" w:hAnsi="Calibri" w:cs="Calibri"/>
          <w:color w:val="000000" w:themeColor="text1"/>
        </w:rPr>
        <w:fldChar w:fldCharType="begin"/>
      </w:r>
      <w:r w:rsidR="001103A0">
        <w:rPr>
          <w:rFonts w:ascii="Calibri" w:hAnsi="Calibri" w:cs="Calibri"/>
          <w:color w:val="000000" w:themeColor="text1"/>
        </w:rPr>
        <w:instrText xml:space="preserve"> ADDIN EN.CITE &lt;EndNote&gt;&lt;Cite&gt;&lt;Author&gt;Tam&lt;/Author&gt;&lt;Year&gt;1992&lt;/Year&gt;&lt;RecNum&gt;25&lt;/RecNum&gt;&lt;DisplayText&gt;[4]&lt;/DisplayText&gt;&lt;record&gt;&lt;rec-number&gt;25&lt;/rec-number&gt;&lt;foreign-keys&gt;&lt;key app="EN" db-id="a5rxv22rzez9rnepe2cvtszhssze9fswdf0z"&gt;25&lt;/key&gt;&lt;/foreign-keys&gt;&lt;ref-type name="Journal Article"&gt;17&lt;/ref-type&gt;&lt;contributors&gt;&lt;authors&gt;&lt;author&gt;Tam, K.Y.&lt;/author&gt;&lt;author&gt;Kiang, M.Y.&lt;/author&gt;&lt;/authors&gt;&lt;/contributors&gt;&lt;titles&gt;&lt;title&gt;Managerial applications of neural networks: the case of bank failure predictions&lt;/title&gt;&lt;secondary-title&gt;Management science&lt;/secondary-title&gt;&lt;/titles&gt;&lt;periodical&gt;&lt;full-title&gt;Management science&lt;/full-title&gt;&lt;/periodical&gt;&lt;pages&gt;926-947&lt;/pages&gt;&lt;volume&gt;38&lt;/volume&gt;&lt;dates&gt;&lt;year&gt;1992&lt;/year&gt;&lt;/dates&gt;&lt;isbn&gt;0025-1909&lt;/isbn&gt;&lt;urls&gt;&lt;/urls&gt;&lt;/record&gt;&lt;/Cite&gt;&lt;/EndNote&gt;</w:instrText>
      </w:r>
      <w:r w:rsidR="004221C1" w:rsidRPr="00BD31F2">
        <w:rPr>
          <w:rFonts w:ascii="Calibri" w:hAnsi="Calibri" w:cs="Calibri"/>
          <w:color w:val="000000" w:themeColor="text1"/>
        </w:rPr>
        <w:fldChar w:fldCharType="separate"/>
      </w:r>
      <w:r w:rsidR="00406B7B" w:rsidRPr="00BD31F2">
        <w:rPr>
          <w:rFonts w:ascii="Calibri" w:hAnsi="Calibri" w:cs="Calibri"/>
          <w:noProof/>
          <w:color w:val="000000" w:themeColor="text1"/>
        </w:rPr>
        <w:t>[</w:t>
      </w:r>
      <w:hyperlink w:anchor="_ENREF_4" w:tooltip="Tam, 1992 #25" w:history="1">
        <w:r w:rsidR="00944D53" w:rsidRPr="00BD31F2">
          <w:rPr>
            <w:rFonts w:ascii="Calibri" w:hAnsi="Calibri" w:cs="Calibri"/>
            <w:noProof/>
            <w:color w:val="000000" w:themeColor="text1"/>
          </w:rPr>
          <w:t>4</w:t>
        </w:r>
      </w:hyperlink>
      <w:r w:rsidR="00406B7B" w:rsidRPr="00BD31F2">
        <w:rPr>
          <w:rFonts w:ascii="Calibri" w:hAnsi="Calibri" w:cs="Calibri"/>
          <w:noProof/>
          <w:color w:val="000000" w:themeColor="text1"/>
        </w:rPr>
        <w:t>]</w:t>
      </w:r>
      <w:r w:rsidR="004221C1" w:rsidRPr="00BD31F2">
        <w:rPr>
          <w:rFonts w:ascii="Calibri" w:hAnsi="Calibri" w:cs="Calibri"/>
          <w:color w:val="000000" w:themeColor="text1"/>
        </w:rPr>
        <w:fldChar w:fldCharType="end"/>
      </w:r>
      <w:r w:rsidRPr="00BD31F2">
        <w:rPr>
          <w:rFonts w:ascii="Calibri" w:hAnsi="Calibri" w:cs="Calibri"/>
          <w:color w:val="000000" w:themeColor="text1"/>
        </w:rPr>
        <w:t xml:space="preserve">; Neural Network </w:t>
      </w:r>
      <w:r w:rsidR="00700785" w:rsidRPr="00BD31F2">
        <w:rPr>
          <w:rFonts w:ascii="Calibri" w:hAnsi="Calibri" w:cs="Calibri"/>
          <w:color w:val="000000" w:themeColor="text1"/>
        </w:rPr>
        <w:fldChar w:fldCharType="begin"/>
      </w:r>
      <w:r w:rsidR="001103A0">
        <w:rPr>
          <w:rFonts w:ascii="Calibri" w:hAnsi="Calibri" w:cs="Calibri"/>
          <w:color w:val="000000" w:themeColor="text1"/>
        </w:rPr>
        <w:instrText xml:space="preserve"> ADDIN EN.CITE &lt;EndNote&gt;&lt;Cite&gt;&lt;Author&gt;E. Nur Ozkan-Gunay&lt;/Author&gt;&lt;Year&gt;2007&lt;/Year&gt;&lt;RecNum&gt;10&lt;/RecNum&gt;&lt;DisplayText&gt;[5, 4]&lt;/DisplayText&gt;&lt;record&gt;&lt;rec-number&gt;10&lt;/rec-number&gt;&lt;foreign-keys&gt;&lt;key app="EN" db-id="a5rxv22rzez9rnepe2cvtszhssze9fswdf0z"&gt;10&lt;/key&gt;&lt;/foreign-keys&gt;&lt;ref-type name="Journal Article"&gt;17&lt;/ref-type&gt;&lt;contributors&gt;&lt;authors&gt;&lt;author&gt;E. Nur Ozkan-Gunay, Mehmed Ozkan&lt;/author&gt;&lt;/authors&gt;&lt;/contributors&gt;&lt;titles&gt;&lt;title&gt;Prediction of bank failures in emerging ﬁnancial markets: an ANN approach&lt;/title&gt;&lt;secondary-title&gt;Journal of Risk Finance&lt;/secondary-title&gt;&lt;/titles&gt;&lt;periodical&gt;&lt;full-title&gt;Journal of Risk Finance&lt;/full-title&gt;&lt;/periodical&gt;&lt;pages&gt;465 - 480&lt;/pages&gt;&lt;volume&gt;8&lt;/volume&gt;&lt;number&gt;5&lt;/number&gt;&lt;dates&gt;&lt;year&gt;2007&lt;/year&gt;&lt;/dates&gt;&lt;urls&gt;&lt;/urls&gt;&lt;/record&gt;&lt;/Cite&gt;&lt;Cite&gt;&lt;Author&gt;Tam&lt;/Author&gt;&lt;Year&gt;1992&lt;/Year&gt;&lt;RecNum&gt;25&lt;/RecNum&gt;&lt;record&gt;&lt;rec-number&gt;25&lt;/rec-number&gt;&lt;foreign-keys&gt;&lt;key app="EN" db-id="a5rxv22rzez9rnepe2cvtszhssze9fswdf0z"&gt;25&lt;/key&gt;&lt;/foreign-keys&gt;&lt;ref-type name="Journal Article"&gt;17&lt;/ref-type&gt;&lt;contributors&gt;&lt;authors&gt;&lt;author&gt;Tam, K.Y.&lt;/author&gt;&lt;author&gt;Kiang, M.Y.&lt;/author&gt;&lt;/authors&gt;&lt;/contributors&gt;&lt;titles&gt;&lt;title&gt;Managerial applications of neural networks: the case of bank failure predictions&lt;/title&gt;&lt;secondary-title&gt;Management science&lt;/secondary-title&gt;&lt;/titles&gt;&lt;periodical&gt;&lt;full-title&gt;Management science&lt;/full-title&gt;&lt;/periodical&gt;&lt;pages&gt;926-947&lt;/pages&gt;&lt;volume&gt;38&lt;/volume&gt;&lt;dates&gt;&lt;year&gt;1992&lt;/year&gt;&lt;/dates&gt;&lt;isbn&gt;0025-1909&lt;/isbn&gt;&lt;urls&gt;&lt;/urls&gt;&lt;/record&gt;&lt;/Cite&gt;&lt;/EndNote&gt;</w:instrText>
      </w:r>
      <w:r w:rsidR="00700785" w:rsidRPr="00BD31F2">
        <w:rPr>
          <w:rFonts w:ascii="Calibri" w:hAnsi="Calibri" w:cs="Calibri"/>
          <w:color w:val="000000" w:themeColor="text1"/>
        </w:rPr>
        <w:fldChar w:fldCharType="separate"/>
      </w:r>
      <w:r w:rsidR="00406B7B" w:rsidRPr="00BD31F2">
        <w:rPr>
          <w:rFonts w:ascii="Calibri" w:hAnsi="Calibri" w:cs="Calibri"/>
          <w:noProof/>
          <w:color w:val="000000" w:themeColor="text1"/>
        </w:rPr>
        <w:t>[</w:t>
      </w:r>
      <w:hyperlink w:anchor="_ENREF_5" w:tooltip="E. Nur Ozkan-Gunay, 2007 #10" w:history="1">
        <w:r w:rsidR="00944D53" w:rsidRPr="00BD31F2">
          <w:rPr>
            <w:rFonts w:ascii="Calibri" w:hAnsi="Calibri" w:cs="Calibri"/>
            <w:noProof/>
            <w:color w:val="000000" w:themeColor="text1"/>
          </w:rPr>
          <w:t>5</w:t>
        </w:r>
      </w:hyperlink>
      <w:r w:rsidR="00406B7B" w:rsidRPr="00BD31F2">
        <w:rPr>
          <w:rFonts w:ascii="Calibri" w:hAnsi="Calibri" w:cs="Calibri"/>
          <w:noProof/>
          <w:color w:val="000000" w:themeColor="text1"/>
        </w:rPr>
        <w:t xml:space="preserve">, </w:t>
      </w:r>
      <w:hyperlink w:anchor="_ENREF_4" w:tooltip="Tam, 1992 #25" w:history="1">
        <w:r w:rsidR="00944D53" w:rsidRPr="00BD31F2">
          <w:rPr>
            <w:rFonts w:ascii="Calibri" w:hAnsi="Calibri" w:cs="Calibri"/>
            <w:noProof/>
            <w:color w:val="000000" w:themeColor="text1"/>
          </w:rPr>
          <w:t>4</w:t>
        </w:r>
      </w:hyperlink>
      <w:r w:rsidR="00406B7B" w:rsidRPr="00BD31F2">
        <w:rPr>
          <w:rFonts w:ascii="Calibri" w:hAnsi="Calibri" w:cs="Calibri"/>
          <w:noProof/>
          <w:color w:val="000000" w:themeColor="text1"/>
        </w:rPr>
        <w:t>]</w:t>
      </w:r>
      <w:r w:rsidR="00700785" w:rsidRPr="00BD31F2">
        <w:rPr>
          <w:rFonts w:ascii="Calibri" w:hAnsi="Calibri" w:cs="Calibri"/>
          <w:color w:val="000000" w:themeColor="text1"/>
        </w:rPr>
        <w:fldChar w:fldCharType="end"/>
      </w:r>
      <w:r w:rsidRPr="00BD31F2">
        <w:rPr>
          <w:rFonts w:ascii="Calibri" w:hAnsi="Calibri" w:cs="Calibri"/>
          <w:color w:val="000000" w:themeColor="text1"/>
        </w:rPr>
        <w:t>; Support vector Machine (SVM)</w:t>
      </w:r>
      <w:r w:rsidR="00AA3415" w:rsidRPr="00BD31F2">
        <w:rPr>
          <w:rFonts w:ascii="Calibri" w:hAnsi="Calibri" w:cs="Calibri"/>
          <w:color w:val="000000" w:themeColor="text1"/>
        </w:rPr>
        <w:t xml:space="preserve"> </w:t>
      </w:r>
      <w:r w:rsidR="00AA3415" w:rsidRPr="00BD31F2">
        <w:rPr>
          <w:rFonts w:ascii="Calibri" w:hAnsi="Calibri" w:cs="Calibri"/>
          <w:color w:val="000000" w:themeColor="text1"/>
        </w:rPr>
        <w:fldChar w:fldCharType="begin">
          <w:fldData xml:space="preserve">PEVuZE5vdGU+PENpdGU+PEF1dGhvcj5DaGFuZHJhPC9BdXRob3I+PFllYXI+MjAwOTwvWWVhcj48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</w:fldData>
        </w:fldChar>
      </w:r>
      <w:r w:rsidR="009A5F53" w:rsidRPr="00BD31F2">
        <w:rPr>
          <w:rFonts w:ascii="Calibri" w:hAnsi="Calibri" w:cs="Calibri"/>
          <w:color w:val="000000" w:themeColor="text1"/>
        </w:rPr>
        <w:instrText xml:space="preserve"> ADDIN EN.CITE </w:instrText>
      </w:r>
      <w:r w:rsidR="009A5F53" w:rsidRPr="00BD31F2">
        <w:rPr>
          <w:rFonts w:ascii="Calibri" w:hAnsi="Calibri" w:cs="Calibri"/>
          <w:color w:val="000000" w:themeColor="text1"/>
        </w:rPr>
        <w:fldChar w:fldCharType="begin">
          <w:fldData xml:space="preserve">PEVuZE5vdGU+PENpdGU+PEF1dGhvcj5DaGFuZHJhPC9BdXRob3I+PFllYXI+MjAwOTwvWWVhcj48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</w:fldData>
        </w:fldChar>
      </w:r>
      <w:r w:rsidR="009A5F53" w:rsidRPr="00BD31F2">
        <w:rPr>
          <w:rFonts w:ascii="Calibri" w:hAnsi="Calibri" w:cs="Calibri"/>
          <w:color w:val="000000" w:themeColor="text1"/>
        </w:rPr>
        <w:instrText xml:space="preserve"> ADDIN EN.CITE.DATA </w:instrText>
      </w:r>
      <w:r w:rsidR="009A5F53" w:rsidRPr="00BD31F2">
        <w:rPr>
          <w:rFonts w:ascii="Calibri" w:hAnsi="Calibri" w:cs="Calibri"/>
          <w:color w:val="000000" w:themeColor="text1"/>
        </w:rPr>
      </w:r>
      <w:r w:rsidR="009A5F53" w:rsidRPr="00BD31F2">
        <w:rPr>
          <w:rFonts w:ascii="Calibri" w:hAnsi="Calibri" w:cs="Calibri"/>
          <w:color w:val="000000" w:themeColor="text1"/>
        </w:rPr>
        <w:fldChar w:fldCharType="end"/>
      </w:r>
      <w:r w:rsidR="00AA3415" w:rsidRPr="00BD31F2">
        <w:rPr>
          <w:rFonts w:ascii="Calibri" w:hAnsi="Calibri" w:cs="Calibri"/>
          <w:color w:val="000000" w:themeColor="text1"/>
        </w:rPr>
      </w:r>
      <w:r w:rsidR="00AA3415" w:rsidRPr="00BD31F2">
        <w:rPr>
          <w:rFonts w:ascii="Calibri" w:hAnsi="Calibri" w:cs="Calibri"/>
          <w:color w:val="000000" w:themeColor="text1"/>
        </w:rPr>
        <w:fldChar w:fldCharType="separate"/>
      </w:r>
      <w:r w:rsidR="00406B7B" w:rsidRPr="00BD31F2">
        <w:rPr>
          <w:rFonts w:ascii="Calibri" w:hAnsi="Calibri" w:cs="Calibri"/>
          <w:noProof/>
          <w:color w:val="000000" w:themeColor="text1"/>
        </w:rPr>
        <w:t>[</w:t>
      </w:r>
      <w:hyperlink w:anchor="_ENREF_6" w:tooltip="Chandra, 2009 #7" w:history="1">
        <w:r w:rsidR="00944D53" w:rsidRPr="00BD31F2">
          <w:rPr>
            <w:rFonts w:ascii="Calibri" w:hAnsi="Calibri" w:cs="Calibri"/>
            <w:noProof/>
            <w:color w:val="000000" w:themeColor="text1"/>
          </w:rPr>
          <w:t>6-11</w:t>
        </w:r>
      </w:hyperlink>
      <w:r w:rsidR="00406B7B" w:rsidRPr="00BD31F2">
        <w:rPr>
          <w:rFonts w:ascii="Calibri" w:hAnsi="Calibri" w:cs="Calibri"/>
          <w:noProof/>
          <w:color w:val="000000" w:themeColor="text1"/>
        </w:rPr>
        <w:t>]</w:t>
      </w:r>
      <w:r w:rsidR="00AA3415" w:rsidRPr="00BD31F2">
        <w:rPr>
          <w:rFonts w:ascii="Calibri" w:hAnsi="Calibri" w:cs="Calibri"/>
          <w:color w:val="000000" w:themeColor="text1"/>
        </w:rPr>
        <w:fldChar w:fldCharType="end"/>
      </w:r>
      <w:r w:rsidRPr="00BD31F2">
        <w:rPr>
          <w:rFonts w:ascii="Calibri" w:hAnsi="Calibri" w:cs="Calibri"/>
          <w:color w:val="000000" w:themeColor="text1"/>
        </w:rPr>
        <w:t>; Case-Based Reasoning</w:t>
      </w:r>
      <w:r w:rsidR="00F8505D" w:rsidRPr="00BD31F2">
        <w:rPr>
          <w:rFonts w:ascii="Calibri" w:hAnsi="Calibri" w:cs="Calibri"/>
          <w:color w:val="000000" w:themeColor="text1"/>
        </w:rPr>
        <w:fldChar w:fldCharType="begin">
          <w:fldData xml:space="preserve">PEVuZE5vdGU+PENpdGU+PEF1dGhvcj5EaW5nPC9BdXRob3I+PFllYXI+MjAwODwvWWVhcj48UmVj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</w:fldData>
        </w:fldChar>
      </w:r>
      <w:r w:rsidR="001103A0">
        <w:rPr>
          <w:rFonts w:ascii="Calibri" w:hAnsi="Calibri" w:cs="Calibri"/>
          <w:color w:val="000000" w:themeColor="text1"/>
        </w:rPr>
        <w:instrText xml:space="preserve"> ADDIN EN.CITE </w:instrText>
      </w:r>
      <w:r w:rsidR="001103A0">
        <w:rPr>
          <w:rFonts w:ascii="Calibri" w:hAnsi="Calibri" w:cs="Calibri"/>
          <w:color w:val="000000" w:themeColor="text1"/>
        </w:rPr>
        <w:fldChar w:fldCharType="begin">
          <w:fldData xml:space="preserve">PEVuZE5vdGU+PENpdGU+PEF1dGhvcj5EaW5nPC9BdXRob3I+PFllYXI+MjAwODwvWWVhcj48UmVj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</w:fldData>
        </w:fldChar>
      </w:r>
      <w:r w:rsidR="001103A0">
        <w:rPr>
          <w:rFonts w:ascii="Calibri" w:hAnsi="Calibri" w:cs="Calibri"/>
          <w:color w:val="000000" w:themeColor="text1"/>
        </w:rPr>
        <w:instrText xml:space="preserve"> ADDIN EN.CITE.DATA </w:instrText>
      </w:r>
      <w:r w:rsidR="001103A0">
        <w:rPr>
          <w:rFonts w:ascii="Calibri" w:hAnsi="Calibri" w:cs="Calibri"/>
          <w:color w:val="000000" w:themeColor="text1"/>
        </w:rPr>
      </w:r>
      <w:r w:rsidR="001103A0">
        <w:rPr>
          <w:rFonts w:ascii="Calibri" w:hAnsi="Calibri" w:cs="Calibri"/>
          <w:color w:val="000000" w:themeColor="text1"/>
        </w:rPr>
        <w:fldChar w:fldCharType="end"/>
      </w:r>
      <w:r w:rsidR="00F8505D" w:rsidRPr="00BD31F2">
        <w:rPr>
          <w:rFonts w:ascii="Calibri" w:hAnsi="Calibri" w:cs="Calibri"/>
          <w:color w:val="000000" w:themeColor="text1"/>
        </w:rPr>
      </w:r>
      <w:r w:rsidR="00F8505D" w:rsidRPr="00BD31F2">
        <w:rPr>
          <w:rFonts w:ascii="Calibri" w:hAnsi="Calibri" w:cs="Calibri"/>
          <w:color w:val="000000" w:themeColor="text1"/>
        </w:rPr>
        <w:fldChar w:fldCharType="separate"/>
      </w:r>
      <w:r w:rsidR="00F8505D" w:rsidRPr="00BD31F2">
        <w:rPr>
          <w:rFonts w:ascii="Calibri" w:hAnsi="Calibri" w:cs="Calibri"/>
          <w:noProof/>
          <w:color w:val="000000" w:themeColor="text1"/>
        </w:rPr>
        <w:t>[</w:t>
      </w:r>
      <w:hyperlink w:anchor="_ENREF_8" w:tooltip="Ding, 2008 #54" w:history="1">
        <w:r w:rsidR="00944D53" w:rsidRPr="00BD31F2">
          <w:rPr>
            <w:rFonts w:ascii="Calibri" w:hAnsi="Calibri" w:cs="Calibri"/>
            <w:noProof/>
            <w:color w:val="000000" w:themeColor="text1"/>
          </w:rPr>
          <w:t>8</w:t>
        </w:r>
      </w:hyperlink>
      <w:r w:rsidR="00F8505D" w:rsidRPr="00BD31F2">
        <w:rPr>
          <w:rFonts w:ascii="Calibri" w:hAnsi="Calibri" w:cs="Calibri"/>
          <w:noProof/>
          <w:color w:val="000000" w:themeColor="text1"/>
        </w:rPr>
        <w:t xml:space="preserve">, </w:t>
      </w:r>
      <w:hyperlink w:anchor="_ENREF_12" w:tooltip="Jo, 1996 #14" w:history="1">
        <w:r w:rsidR="00944D53" w:rsidRPr="00BD31F2">
          <w:rPr>
            <w:rFonts w:ascii="Calibri" w:hAnsi="Calibri" w:cs="Calibri"/>
            <w:noProof/>
            <w:color w:val="000000" w:themeColor="text1"/>
          </w:rPr>
          <w:t>12</w:t>
        </w:r>
      </w:hyperlink>
      <w:r w:rsidR="00F8505D" w:rsidRPr="00BD31F2">
        <w:rPr>
          <w:rFonts w:ascii="Calibri" w:hAnsi="Calibri" w:cs="Calibri"/>
          <w:noProof/>
          <w:color w:val="000000" w:themeColor="text1"/>
        </w:rPr>
        <w:t xml:space="preserve">, </w:t>
      </w:r>
      <w:hyperlink w:anchor="_ENREF_13" w:tooltip="Li, 2008 #15" w:history="1">
        <w:r w:rsidR="00944D53" w:rsidRPr="00BD31F2">
          <w:rPr>
            <w:rFonts w:ascii="Calibri" w:hAnsi="Calibri" w:cs="Calibri"/>
            <w:noProof/>
            <w:color w:val="000000" w:themeColor="text1"/>
          </w:rPr>
          <w:t>13</w:t>
        </w:r>
      </w:hyperlink>
      <w:r w:rsidR="00F8505D" w:rsidRPr="00BD31F2">
        <w:rPr>
          <w:rFonts w:ascii="Calibri" w:hAnsi="Calibri" w:cs="Calibri"/>
          <w:noProof/>
          <w:color w:val="000000" w:themeColor="text1"/>
        </w:rPr>
        <w:t>]</w:t>
      </w:r>
      <w:r w:rsidR="00F8505D" w:rsidRPr="00BD31F2">
        <w:rPr>
          <w:rFonts w:ascii="Calibri" w:hAnsi="Calibri" w:cs="Calibri"/>
          <w:color w:val="000000" w:themeColor="text1"/>
        </w:rPr>
        <w:fldChar w:fldCharType="end"/>
      </w:r>
      <w:r w:rsidR="00F8505D" w:rsidRPr="00BD31F2">
        <w:rPr>
          <w:rFonts w:ascii="Calibri" w:hAnsi="Calibri" w:cs="Calibri"/>
          <w:color w:val="000000" w:themeColor="text1"/>
        </w:rPr>
        <w:t xml:space="preserve"> </w:t>
      </w:r>
      <w:r w:rsidR="00F8505D" w:rsidRPr="00BD31F2">
        <w:rPr>
          <w:rFonts w:ascii="Calibri" w:hAnsi="Calibri" w:cs="Calibri"/>
          <w:color w:val="000000" w:themeColor="text1"/>
        </w:rPr>
        <w:t>。</w:t>
      </w:r>
      <w:r w:rsidR="00C474AB" w:rsidRPr="00BD31F2">
        <w:rPr>
          <w:rFonts w:ascii="Calibri" w:hAnsi="Calibri" w:cs="Calibri"/>
          <w:color w:val="000000" w:themeColor="text1"/>
        </w:rPr>
        <w:t>早期學者主要著重於分類器演算法的</w:t>
      </w:r>
      <w:r w:rsidR="00657E4F" w:rsidRPr="00BD31F2">
        <w:rPr>
          <w:rFonts w:ascii="Calibri" w:hAnsi="Calibri" w:cs="Calibri"/>
          <w:color w:val="000000" w:themeColor="text1"/>
        </w:rPr>
        <w:t>探討</w:t>
      </w:r>
      <w:r w:rsidR="00C474AB" w:rsidRPr="00BD31F2">
        <w:rPr>
          <w:rFonts w:ascii="Calibri" w:hAnsi="Calibri" w:cs="Calibri"/>
          <w:color w:val="000000" w:themeColor="text1"/>
        </w:rPr>
        <w:t>，期望能夠發展出好的分類器演算法</w:t>
      </w:r>
      <w:r w:rsidR="00F916C5" w:rsidRPr="00BD31F2">
        <w:rPr>
          <w:rFonts w:ascii="Calibri" w:hAnsi="Calibri" w:cs="Calibri"/>
          <w:color w:val="000000" w:themeColor="text1"/>
        </w:rPr>
        <w:t>，有效提升準確率。</w:t>
      </w:r>
      <w:r w:rsidR="00832967" w:rsidRPr="00BD31F2">
        <w:rPr>
          <w:rFonts w:ascii="Calibri" w:hAnsi="Calibri" w:cs="Calibri"/>
          <w:color w:val="000000" w:themeColor="text1"/>
        </w:rPr>
        <w:fldChar w:fldCharType="begin"/>
      </w:r>
      <w:r w:rsidR="00832967" w:rsidRPr="00BD31F2">
        <w:rPr>
          <w:rFonts w:ascii="Calibri" w:hAnsi="Calibri" w:cs="Calibri"/>
          <w:color w:val="000000" w:themeColor="text1"/>
        </w:rPr>
        <w:instrText xml:space="preserve"> REF _Ref335652340 \h </w:instrText>
      </w:r>
      <w:r w:rsidR="00E93CDF" w:rsidRPr="00BD31F2">
        <w:rPr>
          <w:rFonts w:ascii="Calibri" w:hAnsi="Calibri" w:cs="Calibri"/>
          <w:color w:val="000000" w:themeColor="text1"/>
        </w:rPr>
        <w:instrText xml:space="preserve"> \* MERGEFORMAT </w:instrText>
      </w:r>
      <w:r w:rsidR="00832967" w:rsidRPr="00BD31F2">
        <w:rPr>
          <w:rFonts w:ascii="Calibri" w:hAnsi="Calibri" w:cs="Calibri"/>
          <w:color w:val="000000" w:themeColor="text1"/>
        </w:rPr>
      </w:r>
      <w:r w:rsidR="00832967" w:rsidRPr="00BD31F2">
        <w:rPr>
          <w:rFonts w:ascii="Calibri" w:hAnsi="Calibri" w:cs="Calibri"/>
          <w:color w:val="000000" w:themeColor="text1"/>
        </w:rPr>
        <w:fldChar w:fldCharType="separate"/>
      </w:r>
      <w:r w:rsidR="00AE53CD" w:rsidRPr="00BD31F2">
        <w:rPr>
          <w:rFonts w:ascii="Calibri" w:hAnsi="Calibri" w:cs="Calibri"/>
        </w:rPr>
        <w:t xml:space="preserve">Table </w:t>
      </w:r>
      <w:r w:rsidR="00AE53CD">
        <w:rPr>
          <w:rFonts w:ascii="Calibri" w:hAnsi="Calibri" w:cs="Calibri"/>
          <w:noProof/>
        </w:rPr>
        <w:t>1</w:t>
      </w:r>
      <w:r w:rsidR="00832967" w:rsidRPr="00BD31F2">
        <w:rPr>
          <w:rFonts w:ascii="Calibri" w:hAnsi="Calibri" w:cs="Calibri"/>
          <w:color w:val="000000" w:themeColor="text1"/>
        </w:rPr>
        <w:fldChar w:fldCharType="end"/>
      </w:r>
      <w:r w:rsidR="006229A0" w:rsidRPr="00BD31F2">
        <w:rPr>
          <w:rFonts w:ascii="Calibri" w:hAnsi="Calibri" w:cs="Calibri"/>
          <w:color w:val="000000" w:themeColor="text1"/>
        </w:rPr>
        <w:t>，</w:t>
      </w:r>
      <w:r w:rsidR="00D04D2E" w:rsidRPr="00BD31F2">
        <w:rPr>
          <w:rFonts w:ascii="Calibri" w:hAnsi="Calibri" w:cs="Calibri"/>
          <w:color w:val="000000" w:themeColor="text1"/>
        </w:rPr>
        <w:t>我們整理了各種不同的分類器演算法運用於財務危機</w:t>
      </w:r>
      <w:r w:rsidR="00BC5412" w:rsidRPr="00BD31F2">
        <w:rPr>
          <w:rFonts w:ascii="Calibri" w:hAnsi="Calibri" w:cs="Calibri"/>
          <w:color w:val="000000" w:themeColor="text1"/>
        </w:rPr>
        <w:t>預測</w:t>
      </w:r>
      <w:r w:rsidR="00C85BEF" w:rsidRPr="00BD31F2">
        <w:rPr>
          <w:rFonts w:ascii="Calibri" w:hAnsi="Calibri" w:cs="Calibri"/>
          <w:color w:val="000000" w:themeColor="text1"/>
        </w:rPr>
        <w:t>，</w:t>
      </w:r>
      <w:r w:rsidR="006229A0" w:rsidRPr="00BD31F2">
        <w:rPr>
          <w:rFonts w:ascii="Calibri" w:hAnsi="Calibri" w:cs="Calibri"/>
          <w:color w:val="000000" w:themeColor="text1"/>
        </w:rPr>
        <w:t>有研究顯示，</w:t>
      </w:r>
      <w:r w:rsidR="00C85BEF" w:rsidRPr="00BD31F2">
        <w:rPr>
          <w:rFonts w:ascii="Calibri" w:hAnsi="Calibri" w:cs="Calibri"/>
          <w:color w:val="000000" w:themeColor="text1"/>
        </w:rPr>
        <w:t>在過去十幾年來，</w:t>
      </w:r>
      <w:r w:rsidR="00C13D4E" w:rsidRPr="00BD31F2">
        <w:rPr>
          <w:rFonts w:ascii="Calibri" w:hAnsi="Calibri" w:cs="Calibri"/>
          <w:color w:val="000000" w:themeColor="text1"/>
        </w:rPr>
        <w:t>有研究顯示</w:t>
      </w:r>
      <w:r w:rsidR="00C85BEF" w:rsidRPr="00BD31F2">
        <w:rPr>
          <w:rFonts w:ascii="Calibri" w:hAnsi="Calibri" w:cs="Calibri"/>
          <w:color w:val="000000" w:themeColor="text1"/>
        </w:rPr>
        <w:t>單純改良分類器演算法，並沒有辦法對準確率顯著的提升</w:t>
      </w:r>
      <w:r w:rsidR="004221C1" w:rsidRPr="00BD31F2">
        <w:rPr>
          <w:rFonts w:ascii="Calibri" w:hAnsi="Calibri" w:cs="Calibri"/>
          <w:color w:val="000000" w:themeColor="text1"/>
        </w:rPr>
        <w:fldChar w:fldCharType="begin"/>
      </w:r>
      <w:r w:rsidR="00F8505D" w:rsidRPr="00BD31F2">
        <w:rPr>
          <w:rFonts w:ascii="Calibri" w:hAnsi="Calibri" w:cs="Calibri"/>
          <w:color w:val="000000" w:themeColor="text1"/>
        </w:rPr>
        <w:instrText xml:space="preserve"> ADDIN EN.CITE &lt;EndNote&gt;&lt;Cite&gt;&lt;Author&gt;Cho&lt;/Author&gt;&lt;Year&gt;2009&lt;/Year&gt;&lt;RecNum&gt;17&lt;/RecNum&gt;&lt;DisplayText&gt;[14]&lt;/DisplayText&gt;&lt;record&gt;&lt;rec-number&gt;17&lt;/rec-number&gt;&lt;foreign-keys&gt;&lt;key app="EN" db-id="a5rxv22rzez9rnepe2cvtszhssze9fswdf0z"&gt;17&lt;/key&gt;&lt;/foreign-keys&gt;&lt;ref-type name="Journal Article"&gt;17&lt;/ref-type&gt;&lt;contributors&gt;&lt;authors&gt;&lt;author&gt;Cho, S.&lt;/author&gt;&lt;author&gt;Kim, J.&lt;/author&gt;&lt;author&gt;Bae, J.K.&lt;/author&gt;&lt;/authors&gt;&lt;/contributors&gt;&lt;titles&gt;&lt;title&gt;An integrative model with subject weight based on neural network learning for bankruptcy prediction&lt;/title&gt;&lt;secondary-title&gt;Expert Systems with Applications&lt;/secondary-title&gt;&lt;/titles&gt;&lt;periodical&gt;&lt;full-title&gt;Expert Systems with Applications&lt;/full-title&gt;&lt;/periodical&gt;&lt;pages&gt;403-410&lt;/pages&gt;&lt;volume&gt;36&lt;/volume&gt;&lt;number&gt;1&lt;/number&gt;&lt;dates&gt;&lt;year&gt;2009&lt;/year&gt;&lt;/dates&gt;&lt;isbn&gt;0957-4174&lt;/isbn&gt;&lt;urls&gt;&lt;/urls&gt;&lt;/record&gt;&lt;/Cite&gt;&lt;/EndNote&gt;</w:instrText>
      </w:r>
      <w:r w:rsidR="004221C1" w:rsidRPr="00BD31F2">
        <w:rPr>
          <w:rFonts w:ascii="Calibri" w:hAnsi="Calibri" w:cs="Calibri"/>
          <w:color w:val="000000" w:themeColor="text1"/>
        </w:rPr>
        <w:fldChar w:fldCharType="separate"/>
      </w:r>
      <w:r w:rsidR="00F8505D" w:rsidRPr="00BD31F2">
        <w:rPr>
          <w:rFonts w:ascii="Calibri" w:hAnsi="Calibri" w:cs="Calibri"/>
          <w:noProof/>
          <w:color w:val="000000" w:themeColor="text1"/>
        </w:rPr>
        <w:t>[</w:t>
      </w:r>
      <w:hyperlink w:anchor="_ENREF_14" w:tooltip="Cho, 2009 #26" w:history="1">
        <w:r w:rsidR="00944D53" w:rsidRPr="00BD31F2">
          <w:rPr>
            <w:rFonts w:ascii="Calibri" w:hAnsi="Calibri" w:cs="Calibri"/>
            <w:noProof/>
            <w:color w:val="000000" w:themeColor="text1"/>
          </w:rPr>
          <w:t>14</w:t>
        </w:r>
      </w:hyperlink>
      <w:r w:rsidR="00F8505D" w:rsidRPr="00BD31F2">
        <w:rPr>
          <w:rFonts w:ascii="Calibri" w:hAnsi="Calibri" w:cs="Calibri"/>
          <w:noProof/>
          <w:color w:val="000000" w:themeColor="text1"/>
        </w:rPr>
        <w:t>]</w:t>
      </w:r>
      <w:r w:rsidR="004221C1" w:rsidRPr="00BD31F2">
        <w:rPr>
          <w:rFonts w:ascii="Calibri" w:hAnsi="Calibri" w:cs="Calibri"/>
          <w:color w:val="000000" w:themeColor="text1"/>
        </w:rPr>
        <w:fldChar w:fldCharType="end"/>
      </w:r>
      <w:r w:rsidR="00C85BEF" w:rsidRPr="00BD31F2">
        <w:rPr>
          <w:rFonts w:ascii="Calibri" w:hAnsi="Calibri" w:cs="Calibri"/>
          <w:color w:val="000000" w:themeColor="text1"/>
        </w:rPr>
        <w:t>。</w:t>
      </w:r>
    </w:p>
    <w:p w:rsidR="00F96471" w:rsidRPr="00BD31F2" w:rsidRDefault="00F96471">
      <w:pPr>
        <w:rPr>
          <w:rFonts w:ascii="Calibri" w:hAnsi="Calibri" w:cs="Calibri"/>
        </w:rPr>
      </w:pPr>
      <w:r w:rsidRPr="00BD31F2">
        <w:rPr>
          <w:rFonts w:ascii="Calibri" w:hAnsi="Calibri" w:cs="Calibri"/>
        </w:rPr>
        <w:br w:type="page"/>
      </w:r>
    </w:p>
    <w:p w:rsidR="00D63CA3" w:rsidRPr="00BD31F2" w:rsidRDefault="00832967" w:rsidP="00832967">
      <w:pPr>
        <w:pStyle w:val="ac"/>
        <w:jc w:val="center"/>
        <w:rPr>
          <w:rFonts w:ascii="Calibri" w:hAnsi="Calibri" w:cs="Calibri"/>
        </w:rPr>
      </w:pPr>
      <w:bookmarkStart w:id="15" w:name="_Ref335652340"/>
      <w:bookmarkStart w:id="16" w:name="_Toc335651265"/>
      <w:bookmarkStart w:id="17" w:name="_Toc335675227"/>
      <w:bookmarkStart w:id="18" w:name="_Toc337115255"/>
      <w:r w:rsidRPr="00BD31F2">
        <w:rPr>
          <w:rFonts w:ascii="Calibri" w:hAnsi="Calibri" w:cs="Calibri"/>
        </w:rPr>
        <w:lastRenderedPageBreak/>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1</w:t>
      </w:r>
      <w:r w:rsidRPr="00BD31F2">
        <w:rPr>
          <w:rFonts w:ascii="Calibri" w:hAnsi="Calibri" w:cs="Calibri"/>
        </w:rPr>
        <w:fldChar w:fldCharType="end"/>
      </w:r>
      <w:bookmarkEnd w:id="15"/>
      <w:r w:rsidRPr="00BD31F2">
        <w:rPr>
          <w:rFonts w:ascii="Calibri" w:hAnsi="Calibri" w:cs="Calibri"/>
        </w:rPr>
        <w:t>.</w:t>
      </w:r>
      <w:r w:rsidR="00002642" w:rsidRPr="00BD31F2">
        <w:rPr>
          <w:rFonts w:ascii="Calibri" w:hAnsi="Calibri" w:cs="Calibri"/>
        </w:rPr>
        <w:t xml:space="preserve"> </w:t>
      </w:r>
      <w:bookmarkEnd w:id="16"/>
      <w:bookmarkEnd w:id="17"/>
      <w:r w:rsidR="009B1EDD" w:rsidRPr="00BD31F2">
        <w:rPr>
          <w:rFonts w:ascii="Calibri" w:hAnsi="Calibri" w:cs="Calibri"/>
        </w:rPr>
        <w:t>應用於財務預常用的分類器演算</w:t>
      </w:r>
      <w:bookmarkEnd w:id="18"/>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2413"/>
        <w:gridCol w:w="5814"/>
      </w:tblGrid>
      <w:tr w:rsidR="00687237" w:rsidRPr="00BD31F2" w:rsidTr="00687237">
        <w:trPr>
          <w:jc w:val="center"/>
        </w:trPr>
        <w:tc>
          <w:tcPr>
            <w:tcW w:w="2413" w:type="dxa"/>
            <w:tcBorders>
              <w:top w:val="single" w:sz="8" w:space="0" w:color="000000"/>
              <w:left w:val="nil"/>
              <w:bottom w:val="single" w:sz="8" w:space="0" w:color="000000"/>
              <w:right w:val="nil"/>
            </w:tcBorders>
            <w:shd w:val="clear" w:color="auto" w:fill="FFFFFF"/>
          </w:tcPr>
          <w:p w:rsidR="00687237" w:rsidRPr="00BD31F2" w:rsidRDefault="00687237" w:rsidP="00687237">
            <w:pPr>
              <w:pStyle w:val="af1"/>
              <w:snapToGrid w:val="0"/>
              <w:rPr>
                <w:rFonts w:ascii="Calibri" w:hAnsi="Calibri" w:cs="Calibri"/>
                <w:sz w:val="20"/>
              </w:rPr>
            </w:pPr>
            <w:r w:rsidRPr="00BD31F2">
              <w:rPr>
                <w:rFonts w:ascii="Calibri" w:hAnsi="Calibri" w:cs="Calibri"/>
                <w:sz w:val="20"/>
              </w:rPr>
              <w:t>Classifiers</w:t>
            </w:r>
          </w:p>
        </w:tc>
        <w:tc>
          <w:tcPr>
            <w:tcW w:w="5814" w:type="dxa"/>
            <w:tcBorders>
              <w:top w:val="single" w:sz="8" w:space="0" w:color="000000"/>
              <w:left w:val="nil"/>
              <w:bottom w:val="single" w:sz="8" w:space="0" w:color="000000"/>
              <w:right w:val="nil"/>
            </w:tcBorders>
            <w:shd w:val="clear" w:color="auto" w:fill="FFFFFF"/>
          </w:tcPr>
          <w:p w:rsidR="00687237" w:rsidRPr="00BD31F2" w:rsidRDefault="00687237" w:rsidP="00687237">
            <w:pPr>
              <w:pStyle w:val="af1"/>
              <w:snapToGrid w:val="0"/>
              <w:rPr>
                <w:rFonts w:ascii="Calibri" w:hAnsi="Calibri" w:cs="Calibri"/>
                <w:sz w:val="20"/>
              </w:rPr>
            </w:pPr>
            <w:r w:rsidRPr="00BD31F2">
              <w:rPr>
                <w:rFonts w:ascii="Calibri" w:hAnsi="Calibri" w:cs="Calibri"/>
                <w:sz w:val="20"/>
              </w:rPr>
              <w:t>Paper Studied</w:t>
            </w:r>
          </w:p>
        </w:tc>
      </w:tr>
      <w:tr w:rsidR="00687237" w:rsidRPr="00BD31F2" w:rsidTr="00687237">
        <w:trPr>
          <w:jc w:val="center"/>
        </w:trPr>
        <w:tc>
          <w:tcPr>
            <w:tcW w:w="2413" w:type="dxa"/>
            <w:tcBorders>
              <w:left w:val="nil"/>
              <w:bottom w:val="nil"/>
              <w:right w:val="nil"/>
            </w:tcBorders>
            <w:shd w:val="clear" w:color="auto" w:fill="FFFFFF"/>
          </w:tcPr>
          <w:p w:rsidR="00687237" w:rsidRPr="00BD31F2" w:rsidRDefault="00687237" w:rsidP="00687237">
            <w:pPr>
              <w:pStyle w:val="af1"/>
              <w:snapToGrid w:val="0"/>
              <w:rPr>
                <w:rFonts w:ascii="Calibri" w:hAnsi="Calibri" w:cs="Calibri"/>
                <w:sz w:val="20"/>
              </w:rPr>
            </w:pPr>
            <w:r w:rsidRPr="00BD31F2">
              <w:rPr>
                <w:rFonts w:ascii="Calibri" w:hAnsi="Calibri" w:cs="Calibri"/>
                <w:sz w:val="20"/>
              </w:rPr>
              <w:t>MDA</w:t>
            </w:r>
          </w:p>
        </w:tc>
        <w:tc>
          <w:tcPr>
            <w:tcW w:w="5814" w:type="dxa"/>
            <w:tcBorders>
              <w:left w:val="nil"/>
              <w:bottom w:val="nil"/>
              <w:right w:val="nil"/>
            </w:tcBorders>
            <w:shd w:val="clear" w:color="auto" w:fill="FFFFFF"/>
          </w:tcPr>
          <w:p w:rsidR="00687237" w:rsidRPr="00BD31F2" w:rsidRDefault="00687237" w:rsidP="00687237">
            <w:pPr>
              <w:pStyle w:val="af1"/>
              <w:snapToGrid w:val="0"/>
              <w:rPr>
                <w:rFonts w:ascii="Calibri" w:hAnsi="Calibri" w:cs="Calibri"/>
                <w:sz w:val="20"/>
              </w:rPr>
            </w:pPr>
            <w:r w:rsidRPr="00BD31F2">
              <w:rPr>
                <w:rFonts w:ascii="Calibri" w:hAnsi="Calibri" w:cs="Calibri"/>
                <w:sz w:val="20"/>
              </w:rPr>
              <w:t>Altman, 1968; Beaver, 1966; Chuvakhin, 2003</w:t>
            </w:r>
          </w:p>
        </w:tc>
      </w:tr>
      <w:tr w:rsidR="00687237" w:rsidRPr="00BD31F2" w:rsidTr="00687237">
        <w:trPr>
          <w:jc w:val="center"/>
        </w:trPr>
        <w:tc>
          <w:tcPr>
            <w:tcW w:w="2413" w:type="dxa"/>
            <w:tcBorders>
              <w:top w:val="nil"/>
              <w:bottom w:val="nil"/>
            </w:tcBorders>
            <w:shd w:val="clear" w:color="auto" w:fill="FFFFFF"/>
          </w:tcPr>
          <w:p w:rsidR="00687237" w:rsidRPr="00BD31F2" w:rsidRDefault="00687237" w:rsidP="00687237">
            <w:pPr>
              <w:pStyle w:val="af1"/>
              <w:snapToGrid w:val="0"/>
              <w:rPr>
                <w:rFonts w:ascii="Calibri" w:hAnsi="Calibri" w:cs="Calibri"/>
                <w:sz w:val="20"/>
              </w:rPr>
            </w:pPr>
            <w:r w:rsidRPr="00BD31F2">
              <w:rPr>
                <w:rFonts w:ascii="Calibri" w:hAnsi="Calibri" w:cs="Calibri"/>
                <w:sz w:val="20"/>
              </w:rPr>
              <w:t>Logit Regression</w:t>
            </w:r>
          </w:p>
        </w:tc>
        <w:tc>
          <w:tcPr>
            <w:tcW w:w="5814" w:type="dxa"/>
            <w:tcBorders>
              <w:top w:val="nil"/>
              <w:bottom w:val="nil"/>
            </w:tcBorders>
            <w:shd w:val="clear" w:color="auto" w:fill="FFFFFF"/>
          </w:tcPr>
          <w:p w:rsidR="00687237" w:rsidRPr="00BD31F2" w:rsidRDefault="00687237" w:rsidP="00687237">
            <w:pPr>
              <w:pStyle w:val="af1"/>
              <w:snapToGrid w:val="0"/>
              <w:rPr>
                <w:rFonts w:ascii="Calibri" w:hAnsi="Calibri" w:cs="Calibri"/>
                <w:sz w:val="20"/>
              </w:rPr>
            </w:pPr>
            <w:r w:rsidRPr="00BD31F2">
              <w:rPr>
                <w:rFonts w:ascii="Calibri" w:hAnsi="Calibri" w:cs="Calibri"/>
                <w:sz w:val="20"/>
              </w:rPr>
              <w:t>Olson,1980; Tam &amp; Kiang,1992;Zmijewski, 1984;Hua et al.,2004</w:t>
            </w:r>
          </w:p>
        </w:tc>
      </w:tr>
      <w:tr w:rsidR="00687237" w:rsidRPr="00BD31F2" w:rsidTr="00687237">
        <w:trPr>
          <w:jc w:val="center"/>
        </w:trPr>
        <w:tc>
          <w:tcPr>
            <w:tcW w:w="2413" w:type="dxa"/>
            <w:tcBorders>
              <w:top w:val="nil"/>
              <w:bottom w:val="nil"/>
            </w:tcBorders>
            <w:shd w:val="clear" w:color="auto" w:fill="FFFFFF"/>
          </w:tcPr>
          <w:p w:rsidR="00687237" w:rsidRPr="00BD31F2" w:rsidRDefault="00687237" w:rsidP="00687237">
            <w:pPr>
              <w:pStyle w:val="af1"/>
              <w:snapToGrid w:val="0"/>
              <w:rPr>
                <w:rFonts w:ascii="Calibri" w:hAnsi="Calibri" w:cs="Calibri"/>
                <w:sz w:val="20"/>
              </w:rPr>
            </w:pPr>
            <w:r w:rsidRPr="00BD31F2">
              <w:rPr>
                <w:rFonts w:ascii="Calibri" w:hAnsi="Calibri" w:cs="Calibri"/>
                <w:sz w:val="20"/>
              </w:rPr>
              <w:t>Neural Network</w:t>
            </w:r>
          </w:p>
        </w:tc>
        <w:tc>
          <w:tcPr>
            <w:tcW w:w="5814" w:type="dxa"/>
            <w:tcBorders>
              <w:top w:val="nil"/>
              <w:bottom w:val="nil"/>
            </w:tcBorders>
            <w:shd w:val="clear" w:color="auto" w:fill="FFFFFF"/>
          </w:tcPr>
          <w:p w:rsidR="00687237" w:rsidRPr="00BD31F2" w:rsidRDefault="00687237" w:rsidP="00687237">
            <w:pPr>
              <w:pStyle w:val="af1"/>
              <w:snapToGrid w:val="0"/>
              <w:rPr>
                <w:rFonts w:ascii="Calibri" w:hAnsi="Calibri" w:cs="Calibri"/>
                <w:sz w:val="20"/>
              </w:rPr>
            </w:pPr>
            <w:r w:rsidRPr="00BD31F2">
              <w:rPr>
                <w:rFonts w:ascii="Calibri" w:hAnsi="Calibri" w:cs="Calibri"/>
                <w:sz w:val="20"/>
              </w:rPr>
              <w:t>Lee, 1996; Shin et al., 2005; Tam &amp; Kiang, 1992</w:t>
            </w:r>
          </w:p>
        </w:tc>
      </w:tr>
      <w:tr w:rsidR="00687237" w:rsidRPr="00BD31F2" w:rsidTr="00687237">
        <w:trPr>
          <w:jc w:val="center"/>
        </w:trPr>
        <w:tc>
          <w:tcPr>
            <w:tcW w:w="2413" w:type="dxa"/>
            <w:tcBorders>
              <w:top w:val="nil"/>
              <w:left w:val="nil"/>
              <w:bottom w:val="nil"/>
              <w:right w:val="nil"/>
            </w:tcBorders>
            <w:shd w:val="clear" w:color="auto" w:fill="FFFFFF"/>
          </w:tcPr>
          <w:p w:rsidR="00687237" w:rsidRPr="00BD31F2" w:rsidRDefault="00687237" w:rsidP="00687237">
            <w:pPr>
              <w:pStyle w:val="af1"/>
              <w:snapToGrid w:val="0"/>
              <w:rPr>
                <w:rFonts w:ascii="Calibri" w:hAnsi="Calibri" w:cs="Calibri"/>
                <w:sz w:val="20"/>
              </w:rPr>
            </w:pPr>
            <w:r w:rsidRPr="00BD31F2">
              <w:rPr>
                <w:rFonts w:ascii="Calibri" w:hAnsi="Calibri" w:cs="Calibri"/>
                <w:sz w:val="20"/>
              </w:rPr>
              <w:t>Decision Tree</w:t>
            </w:r>
          </w:p>
        </w:tc>
        <w:tc>
          <w:tcPr>
            <w:tcW w:w="5814" w:type="dxa"/>
            <w:tcBorders>
              <w:top w:val="nil"/>
              <w:left w:val="nil"/>
              <w:bottom w:val="nil"/>
              <w:right w:val="nil"/>
            </w:tcBorders>
            <w:shd w:val="clear" w:color="auto" w:fill="FFFFFF"/>
          </w:tcPr>
          <w:p w:rsidR="00687237" w:rsidRPr="00BD31F2" w:rsidRDefault="00687237" w:rsidP="00687237">
            <w:pPr>
              <w:pStyle w:val="af1"/>
              <w:snapToGrid w:val="0"/>
              <w:rPr>
                <w:rFonts w:ascii="Calibri" w:hAnsi="Calibri" w:cs="Calibri"/>
                <w:sz w:val="20"/>
              </w:rPr>
            </w:pPr>
            <w:r w:rsidRPr="00BD31F2">
              <w:rPr>
                <w:rFonts w:ascii="Calibri" w:hAnsi="Calibri" w:cs="Calibri"/>
                <w:sz w:val="20"/>
              </w:rPr>
              <w:t>Tam &amp; Kiang, 1992</w:t>
            </w:r>
          </w:p>
        </w:tc>
      </w:tr>
      <w:tr w:rsidR="00687237" w:rsidRPr="00BD31F2" w:rsidTr="00687237">
        <w:trPr>
          <w:jc w:val="center"/>
        </w:trPr>
        <w:tc>
          <w:tcPr>
            <w:tcW w:w="2413" w:type="dxa"/>
            <w:tcBorders>
              <w:top w:val="nil"/>
              <w:bottom w:val="nil"/>
            </w:tcBorders>
            <w:shd w:val="clear" w:color="auto" w:fill="FFFFFF"/>
          </w:tcPr>
          <w:p w:rsidR="00687237" w:rsidRPr="00BD31F2" w:rsidRDefault="00687237" w:rsidP="00687237">
            <w:pPr>
              <w:pStyle w:val="af1"/>
              <w:snapToGrid w:val="0"/>
              <w:rPr>
                <w:rFonts w:ascii="Calibri" w:hAnsi="Calibri" w:cs="Calibri"/>
                <w:sz w:val="20"/>
              </w:rPr>
            </w:pPr>
            <w:r w:rsidRPr="00BD31F2">
              <w:rPr>
                <w:rFonts w:ascii="Calibri" w:hAnsi="Calibri" w:cs="Calibri"/>
                <w:sz w:val="20"/>
              </w:rPr>
              <w:t>Support Vector</w:t>
            </w:r>
          </w:p>
          <w:p w:rsidR="00687237" w:rsidRPr="00BD31F2" w:rsidRDefault="00687237" w:rsidP="00687237">
            <w:pPr>
              <w:pStyle w:val="af1"/>
              <w:snapToGrid w:val="0"/>
              <w:rPr>
                <w:rFonts w:ascii="Calibri" w:hAnsi="Calibri" w:cs="Calibri"/>
                <w:sz w:val="20"/>
              </w:rPr>
            </w:pPr>
            <w:r w:rsidRPr="00BD31F2">
              <w:rPr>
                <w:rFonts w:ascii="Calibri" w:hAnsi="Calibri" w:cs="Calibri"/>
                <w:sz w:val="20"/>
              </w:rPr>
              <w:t>Machine</w:t>
            </w:r>
          </w:p>
        </w:tc>
        <w:tc>
          <w:tcPr>
            <w:tcW w:w="5814" w:type="dxa"/>
            <w:tcBorders>
              <w:top w:val="nil"/>
              <w:bottom w:val="nil"/>
            </w:tcBorders>
            <w:shd w:val="clear" w:color="auto" w:fill="FFFFFF"/>
          </w:tcPr>
          <w:p w:rsidR="00687237" w:rsidRPr="00BD31F2" w:rsidRDefault="00687237" w:rsidP="00687237">
            <w:pPr>
              <w:pStyle w:val="af1"/>
              <w:snapToGrid w:val="0"/>
              <w:rPr>
                <w:rFonts w:ascii="Calibri" w:hAnsi="Calibri" w:cs="Calibri"/>
                <w:sz w:val="20"/>
              </w:rPr>
            </w:pPr>
            <w:r w:rsidRPr="00BD31F2">
              <w:rPr>
                <w:rFonts w:ascii="Calibri" w:hAnsi="Calibri" w:cs="Calibri"/>
                <w:sz w:val="20"/>
              </w:rPr>
              <w:t>Shin et al.,2005; Wu et al., 2007; Hua et al., 2007; Ding et al., 2008;</w:t>
            </w:r>
          </w:p>
          <w:p w:rsidR="00687237" w:rsidRPr="00BD31F2" w:rsidRDefault="00687237" w:rsidP="00687237">
            <w:pPr>
              <w:pStyle w:val="af1"/>
              <w:snapToGrid w:val="0"/>
              <w:rPr>
                <w:rFonts w:ascii="Calibri" w:hAnsi="Calibri" w:cs="Calibri"/>
                <w:sz w:val="20"/>
              </w:rPr>
            </w:pPr>
            <w:r w:rsidRPr="00BD31F2">
              <w:rPr>
                <w:rFonts w:ascii="Calibri" w:hAnsi="Calibri" w:cs="Calibri"/>
                <w:sz w:val="20"/>
              </w:rPr>
              <w:t>Chandra et al., 2009</w:t>
            </w:r>
          </w:p>
        </w:tc>
      </w:tr>
      <w:tr w:rsidR="00687237" w:rsidRPr="00BD31F2" w:rsidTr="00687237">
        <w:trPr>
          <w:jc w:val="center"/>
        </w:trPr>
        <w:tc>
          <w:tcPr>
            <w:tcW w:w="2413" w:type="dxa"/>
            <w:tcBorders>
              <w:top w:val="nil"/>
              <w:bottom w:val="single" w:sz="8" w:space="0" w:color="000000"/>
            </w:tcBorders>
            <w:shd w:val="clear" w:color="auto" w:fill="FFFFFF"/>
          </w:tcPr>
          <w:p w:rsidR="00687237" w:rsidRPr="00BD31F2" w:rsidRDefault="00687237" w:rsidP="00687237">
            <w:pPr>
              <w:pStyle w:val="af1"/>
              <w:snapToGrid w:val="0"/>
              <w:rPr>
                <w:rFonts w:ascii="Calibri" w:hAnsi="Calibri" w:cs="Calibri"/>
                <w:sz w:val="20"/>
              </w:rPr>
            </w:pPr>
            <w:r w:rsidRPr="00BD31F2">
              <w:rPr>
                <w:rFonts w:ascii="Calibri" w:hAnsi="Calibri" w:cs="Calibri"/>
                <w:sz w:val="20"/>
              </w:rPr>
              <w:t>Case-Based Reasoning</w:t>
            </w:r>
          </w:p>
        </w:tc>
        <w:tc>
          <w:tcPr>
            <w:tcW w:w="5814" w:type="dxa"/>
            <w:tcBorders>
              <w:top w:val="nil"/>
              <w:bottom w:val="single" w:sz="8" w:space="0" w:color="000000"/>
            </w:tcBorders>
            <w:shd w:val="clear" w:color="auto" w:fill="FFFFFF"/>
          </w:tcPr>
          <w:p w:rsidR="00687237" w:rsidRPr="00BD31F2" w:rsidRDefault="00687237" w:rsidP="00687237">
            <w:pPr>
              <w:pStyle w:val="af1"/>
              <w:snapToGrid w:val="0"/>
              <w:rPr>
                <w:rFonts w:ascii="Calibri" w:hAnsi="Calibri" w:cs="Calibri"/>
                <w:sz w:val="20"/>
              </w:rPr>
            </w:pPr>
            <w:r w:rsidRPr="00BD31F2">
              <w:rPr>
                <w:rFonts w:ascii="Calibri" w:hAnsi="Calibri" w:cs="Calibri"/>
                <w:sz w:val="20"/>
              </w:rPr>
              <w:t>Jo&amp; Han, 1996; Sun &amp;Hui, 2006; Li &amp; Sun, 2009; Li et al., 2009;Li &amp;</w:t>
            </w:r>
          </w:p>
          <w:p w:rsidR="00687237" w:rsidRPr="00BD31F2" w:rsidRDefault="00687237" w:rsidP="00687237">
            <w:pPr>
              <w:pStyle w:val="af1"/>
              <w:snapToGrid w:val="0"/>
              <w:rPr>
                <w:rFonts w:ascii="Calibri" w:hAnsi="Calibri" w:cs="Calibri"/>
                <w:sz w:val="20"/>
              </w:rPr>
            </w:pPr>
            <w:r w:rsidRPr="00BD31F2">
              <w:rPr>
                <w:rFonts w:ascii="Calibri" w:hAnsi="Calibri" w:cs="Calibri"/>
                <w:sz w:val="20"/>
              </w:rPr>
              <w:t>Sun, 2008</w:t>
            </w:r>
          </w:p>
        </w:tc>
      </w:tr>
    </w:tbl>
    <w:p w:rsidR="00851729" w:rsidRPr="00BD31F2" w:rsidRDefault="00851729" w:rsidP="00657E4F">
      <w:pPr>
        <w:snapToGrid w:val="0"/>
        <w:spacing w:line="360" w:lineRule="auto"/>
        <w:ind w:firstLine="480"/>
        <w:jc w:val="center"/>
        <w:rPr>
          <w:rFonts w:ascii="Calibri" w:hAnsi="Calibri" w:cs="Calibri"/>
          <w:sz w:val="20"/>
        </w:rPr>
      </w:pPr>
    </w:p>
    <w:p w:rsidR="00C26565" w:rsidRPr="00BD31F2" w:rsidRDefault="00F222C6" w:rsidP="009931E6">
      <w:pPr>
        <w:snapToGrid w:val="0"/>
        <w:spacing w:line="360" w:lineRule="auto"/>
        <w:ind w:firstLine="480"/>
        <w:rPr>
          <w:rFonts w:ascii="Calibri" w:hAnsi="Calibri" w:cs="Calibri"/>
        </w:rPr>
      </w:pPr>
      <w:r w:rsidRPr="00BD31F2">
        <w:rPr>
          <w:rFonts w:ascii="Calibri" w:hAnsi="Calibri" w:cs="Calibri"/>
        </w:rPr>
        <w:t>本論文將目標放在</w:t>
      </w:r>
      <w:r w:rsidR="00565B64" w:rsidRPr="00BD31F2">
        <w:rPr>
          <w:rFonts w:ascii="Calibri" w:hAnsi="Calibri" w:cs="Calibri"/>
        </w:rPr>
        <w:t>另一個議題</w:t>
      </w:r>
      <w:r w:rsidR="00A57309" w:rsidRPr="00BD31F2">
        <w:rPr>
          <w:rFonts w:ascii="Calibri" w:hAnsi="Calibri" w:cs="Calibri"/>
        </w:rPr>
        <w:t>特徵挑選</w:t>
      </w:r>
      <w:r w:rsidR="00565B64" w:rsidRPr="00BD31F2">
        <w:rPr>
          <w:rFonts w:ascii="Calibri" w:hAnsi="Calibri" w:cs="Calibri"/>
        </w:rPr>
        <w:t>，</w:t>
      </w:r>
      <w:r w:rsidR="003E5164" w:rsidRPr="00BD31F2">
        <w:rPr>
          <w:rFonts w:ascii="Calibri" w:hAnsi="Calibri" w:cs="Calibri"/>
        </w:rPr>
        <w:t>早期在特徵挑選主要是由</w:t>
      </w:r>
      <w:r w:rsidR="002D09F8" w:rsidRPr="00BD31F2">
        <w:rPr>
          <w:rFonts w:ascii="Calibri" w:hAnsi="Calibri" w:cs="Calibri"/>
        </w:rPr>
        <w:t>學者</w:t>
      </w:r>
      <w:r w:rsidR="00EB3BAF" w:rsidRPr="00BD31F2">
        <w:rPr>
          <w:rFonts w:ascii="Calibri" w:hAnsi="Calibri" w:cs="Calibri"/>
        </w:rPr>
        <w:t>利用專業的知識，提出許多重要</w:t>
      </w:r>
      <w:r w:rsidR="002D09F8" w:rsidRPr="00BD31F2">
        <w:rPr>
          <w:rFonts w:ascii="Calibri" w:hAnsi="Calibri" w:cs="Calibri"/>
        </w:rPr>
        <w:t>的財務比率</w:t>
      </w:r>
      <w:r w:rsidR="00EB3BAF" w:rsidRPr="00BD31F2">
        <w:rPr>
          <w:rFonts w:ascii="Calibri" w:hAnsi="Calibri" w:cs="Calibri"/>
        </w:rPr>
        <w:t>特徵</w:t>
      </w:r>
      <w:r w:rsidR="002D09F8" w:rsidRPr="00BD31F2">
        <w:rPr>
          <w:rFonts w:ascii="Calibri" w:hAnsi="Calibri" w:cs="Calibri"/>
        </w:rPr>
        <w:t>，</w:t>
      </w:r>
      <w:r w:rsidR="003309E3" w:rsidRPr="00BD31F2">
        <w:rPr>
          <w:rFonts w:ascii="Calibri" w:hAnsi="Calibri" w:cs="Calibri"/>
        </w:rPr>
        <w:t>然</w:t>
      </w:r>
      <w:r w:rsidR="00EB3BAF" w:rsidRPr="00BD31F2">
        <w:rPr>
          <w:rFonts w:ascii="Calibri" w:hAnsi="Calibri" w:cs="Calibri"/>
        </w:rPr>
        <w:t>而隨著時間推移之下，</w:t>
      </w:r>
      <w:r w:rsidR="00747210" w:rsidRPr="00BD31F2">
        <w:rPr>
          <w:rFonts w:ascii="Calibri" w:hAnsi="Calibri" w:cs="Calibri"/>
        </w:rPr>
        <w:t>專家</w:t>
      </w:r>
      <w:r w:rsidR="003309E3" w:rsidRPr="00BD31F2">
        <w:rPr>
          <w:rFonts w:ascii="Calibri" w:hAnsi="Calibri" w:cs="Calibri"/>
        </w:rPr>
        <w:t>們</w:t>
      </w:r>
      <w:r w:rsidR="00F85890" w:rsidRPr="00BD31F2">
        <w:rPr>
          <w:rFonts w:ascii="Calibri" w:hAnsi="Calibri" w:cs="Calibri"/>
        </w:rPr>
        <w:t>提出來的財務比率越來越多，</w:t>
      </w:r>
      <w:r w:rsidR="00113F3D" w:rsidRPr="00BD31F2">
        <w:rPr>
          <w:rFonts w:ascii="Calibri" w:hAnsi="Calibri" w:cs="Calibri"/>
        </w:rPr>
        <w:t>而</w:t>
      </w:r>
      <w:r w:rsidR="00747210" w:rsidRPr="00BD31F2">
        <w:rPr>
          <w:rFonts w:ascii="Calibri" w:hAnsi="Calibri" w:cs="Calibri"/>
        </w:rPr>
        <w:t>要</w:t>
      </w:r>
      <w:r w:rsidR="00F85890" w:rsidRPr="00BD31F2">
        <w:rPr>
          <w:rFonts w:ascii="Calibri" w:hAnsi="Calibri" w:cs="Calibri"/>
        </w:rPr>
        <w:t>分析</w:t>
      </w:r>
      <w:r w:rsidR="00747210" w:rsidRPr="00BD31F2">
        <w:rPr>
          <w:rFonts w:ascii="Calibri" w:hAnsi="Calibri" w:cs="Calibri"/>
        </w:rPr>
        <w:t>這些</w:t>
      </w:r>
      <w:r w:rsidR="00F85890" w:rsidRPr="00BD31F2">
        <w:rPr>
          <w:rFonts w:ascii="Calibri" w:hAnsi="Calibri" w:cs="Calibri"/>
        </w:rPr>
        <w:t>大量的財務比率</w:t>
      </w:r>
      <w:r w:rsidR="005975CB" w:rsidRPr="00BD31F2">
        <w:rPr>
          <w:rFonts w:ascii="Calibri" w:hAnsi="Calibri" w:cs="Calibri"/>
        </w:rPr>
        <w:t>必</w:t>
      </w:r>
      <w:r w:rsidR="00F85890" w:rsidRPr="00BD31F2">
        <w:rPr>
          <w:rFonts w:ascii="Calibri" w:hAnsi="Calibri" w:cs="Calibri"/>
        </w:rPr>
        <w:t>需要花費大量的人力成本，所以</w:t>
      </w:r>
      <w:r w:rsidR="00323E82" w:rsidRPr="00BD31F2">
        <w:rPr>
          <w:rFonts w:ascii="Calibri" w:hAnsi="Calibri" w:cs="Calibri"/>
        </w:rPr>
        <w:t>如何挑選重要的</w:t>
      </w:r>
      <w:r w:rsidR="00F85890" w:rsidRPr="00BD31F2">
        <w:rPr>
          <w:rFonts w:ascii="Calibri" w:hAnsi="Calibri" w:cs="Calibri"/>
        </w:rPr>
        <w:t>財務比率</w:t>
      </w:r>
      <w:r w:rsidR="00C87762" w:rsidRPr="00BD31F2">
        <w:rPr>
          <w:rFonts w:ascii="Calibri" w:hAnsi="Calibri" w:cs="Calibri"/>
        </w:rPr>
        <w:t>演</w:t>
      </w:r>
      <w:r w:rsidR="00F85890" w:rsidRPr="00BD31F2">
        <w:rPr>
          <w:rFonts w:ascii="Calibri" w:hAnsi="Calibri" w:cs="Calibri"/>
        </w:rPr>
        <w:t>變成</w:t>
      </w:r>
      <w:r w:rsidR="00323E82" w:rsidRPr="00BD31F2">
        <w:rPr>
          <w:rFonts w:ascii="Calibri" w:hAnsi="Calibri" w:cs="Calibri"/>
        </w:rPr>
        <w:t>很</w:t>
      </w:r>
      <w:r w:rsidR="003E5164" w:rsidRPr="00BD31F2">
        <w:rPr>
          <w:rFonts w:ascii="Calibri" w:hAnsi="Calibri" w:cs="Calibri"/>
        </w:rPr>
        <w:t>重要的課題。</w:t>
      </w:r>
    </w:p>
    <w:p w:rsidR="00CB58D0" w:rsidRPr="00BD31F2" w:rsidRDefault="00CB58D0">
      <w:pPr>
        <w:rPr>
          <w:rFonts w:ascii="Calibri" w:hAnsi="Calibri" w:cs="Calibri"/>
          <w:color w:val="000000" w:themeColor="text1"/>
        </w:rPr>
      </w:pPr>
      <w:r w:rsidRPr="00BD31F2">
        <w:rPr>
          <w:rFonts w:ascii="Calibri" w:hAnsi="Calibri" w:cs="Calibri"/>
          <w:color w:val="000000" w:themeColor="text1"/>
        </w:rPr>
        <w:br w:type="page"/>
      </w:r>
    </w:p>
    <w:p w:rsidR="00464640" w:rsidRPr="00BD31F2" w:rsidRDefault="00464640" w:rsidP="009B532C">
      <w:pPr>
        <w:pStyle w:val="2"/>
        <w:numPr>
          <w:ilvl w:val="1"/>
          <w:numId w:val="3"/>
        </w:numPr>
        <w:snapToGrid w:val="0"/>
        <w:spacing w:line="360" w:lineRule="auto"/>
        <w:rPr>
          <w:rFonts w:ascii="Calibri" w:hAnsi="Calibri" w:cs="Calibri"/>
          <w:b w:val="0"/>
          <w:szCs w:val="24"/>
        </w:rPr>
      </w:pPr>
      <w:bookmarkStart w:id="19" w:name="_Toc296468332"/>
      <w:bookmarkStart w:id="20" w:name="_Toc337154558"/>
      <w:r w:rsidRPr="00BD31F2">
        <w:rPr>
          <w:rFonts w:ascii="Calibri" w:hAnsi="Calibri" w:cs="Calibri"/>
          <w:b w:val="0"/>
          <w:szCs w:val="24"/>
        </w:rPr>
        <w:lastRenderedPageBreak/>
        <w:t>研究動機</w:t>
      </w:r>
      <w:bookmarkStart w:id="21" w:name="_Previous_research_focus"/>
      <w:bookmarkEnd w:id="19"/>
      <w:bookmarkEnd w:id="20"/>
      <w:bookmarkEnd w:id="21"/>
    </w:p>
    <w:p w:rsidR="00E74892" w:rsidRPr="00BD31F2" w:rsidRDefault="00E74892" w:rsidP="00E74892">
      <w:pPr>
        <w:rPr>
          <w:rFonts w:ascii="Calibri" w:hAnsi="Calibri" w:cs="Calibri"/>
        </w:rPr>
      </w:pPr>
    </w:p>
    <w:p w:rsidR="00173024" w:rsidRPr="00BD31F2" w:rsidRDefault="004B2C12" w:rsidP="009931E6">
      <w:pPr>
        <w:pStyle w:val="ac"/>
        <w:snapToGrid w:val="0"/>
        <w:spacing w:line="360" w:lineRule="auto"/>
        <w:ind w:firstLine="480"/>
        <w:rPr>
          <w:rFonts w:ascii="Calibri" w:hAnsi="Calibri" w:cs="Calibri"/>
          <w:sz w:val="24"/>
          <w:szCs w:val="24"/>
        </w:rPr>
      </w:pPr>
      <w:r w:rsidRPr="00BD31F2">
        <w:rPr>
          <w:rFonts w:ascii="Calibri" w:hAnsi="Calibri" w:cs="Calibri"/>
          <w:sz w:val="24"/>
          <w:szCs w:val="24"/>
        </w:rPr>
        <w:fldChar w:fldCharType="begin"/>
      </w:r>
      <w:r w:rsidRPr="00BD31F2">
        <w:rPr>
          <w:rFonts w:ascii="Calibri" w:hAnsi="Calibri" w:cs="Calibri"/>
          <w:sz w:val="24"/>
          <w:szCs w:val="24"/>
        </w:rPr>
        <w:instrText xml:space="preserve"> REF _Ref335652442 \h </w:instrText>
      </w:r>
      <w:r w:rsidR="00E93CDF" w:rsidRPr="00BD31F2">
        <w:rPr>
          <w:rFonts w:ascii="Calibri" w:hAnsi="Calibri" w:cs="Calibri"/>
          <w:sz w:val="24"/>
          <w:szCs w:val="24"/>
        </w:rPr>
        <w:instrText xml:space="preserve"> \* MERGEFORMAT </w:instrText>
      </w:r>
      <w:r w:rsidRPr="00BD31F2">
        <w:rPr>
          <w:rFonts w:ascii="Calibri" w:hAnsi="Calibri" w:cs="Calibri"/>
          <w:sz w:val="24"/>
          <w:szCs w:val="24"/>
        </w:rPr>
      </w:r>
      <w:r w:rsidRPr="00BD31F2">
        <w:rPr>
          <w:rFonts w:ascii="Calibri" w:hAnsi="Calibri" w:cs="Calibri"/>
          <w:sz w:val="24"/>
          <w:szCs w:val="24"/>
        </w:rPr>
        <w:fldChar w:fldCharType="separate"/>
      </w:r>
      <w:r w:rsidR="00AE53CD" w:rsidRPr="00AE53CD">
        <w:rPr>
          <w:rFonts w:ascii="Calibri" w:hAnsi="Calibri" w:cs="Calibri"/>
          <w:sz w:val="24"/>
          <w:szCs w:val="24"/>
        </w:rPr>
        <w:t xml:space="preserve">Fig. </w:t>
      </w:r>
      <w:r w:rsidR="00AE53CD" w:rsidRPr="00AE53CD">
        <w:rPr>
          <w:rFonts w:ascii="Calibri" w:hAnsi="Calibri" w:cs="Calibri"/>
          <w:noProof/>
          <w:sz w:val="24"/>
          <w:szCs w:val="24"/>
        </w:rPr>
        <w:t>2</w:t>
      </w:r>
      <w:r w:rsidRPr="00BD31F2">
        <w:rPr>
          <w:rFonts w:ascii="Calibri" w:hAnsi="Calibri" w:cs="Calibri"/>
          <w:sz w:val="24"/>
          <w:szCs w:val="24"/>
        </w:rPr>
        <w:fldChar w:fldCharType="end"/>
      </w:r>
      <w:r w:rsidR="00836D63" w:rsidRPr="00BD31F2">
        <w:rPr>
          <w:rFonts w:ascii="Calibri" w:hAnsi="Calibri" w:cs="Calibri"/>
          <w:sz w:val="24"/>
          <w:szCs w:val="24"/>
        </w:rPr>
        <w:t>整理了</w:t>
      </w:r>
      <w:r w:rsidR="00836D63" w:rsidRPr="00BD31F2">
        <w:rPr>
          <w:rFonts w:ascii="Calibri" w:hAnsi="Calibri" w:cs="Calibri"/>
          <w:sz w:val="24"/>
          <w:szCs w:val="24"/>
        </w:rPr>
        <w:t>1968~2006</w:t>
      </w:r>
      <w:r w:rsidR="00836D63" w:rsidRPr="00BD31F2">
        <w:rPr>
          <w:rFonts w:ascii="Calibri" w:hAnsi="Calibri" w:cs="Calibri"/>
          <w:sz w:val="24"/>
          <w:szCs w:val="24"/>
        </w:rPr>
        <w:t>一些重要財務比率演化的情形，</w:t>
      </w:r>
      <w:r w:rsidR="004B6D85" w:rsidRPr="00BD31F2">
        <w:rPr>
          <w:rFonts w:ascii="Calibri" w:hAnsi="Calibri" w:cs="Calibri"/>
          <w:sz w:val="24"/>
          <w:szCs w:val="24"/>
        </w:rPr>
        <w:t>我們統計了</w:t>
      </w:r>
      <w:r w:rsidR="003B4BDF" w:rsidRPr="00BD31F2">
        <w:rPr>
          <w:rFonts w:ascii="Calibri" w:hAnsi="Calibri" w:cs="Calibri"/>
          <w:sz w:val="24"/>
          <w:szCs w:val="24"/>
        </w:rPr>
        <w:t>1968</w:t>
      </w:r>
      <w:r w:rsidR="003B4BDF" w:rsidRPr="00BD31F2">
        <w:rPr>
          <w:rFonts w:ascii="Calibri" w:hAnsi="Calibri" w:cs="Calibri"/>
          <w:sz w:val="24"/>
          <w:szCs w:val="24"/>
        </w:rPr>
        <w:t>年之前著名專家</w:t>
      </w:r>
      <w:r w:rsidR="003B4BDF" w:rsidRPr="00BD31F2">
        <w:rPr>
          <w:rFonts w:ascii="Calibri" w:hAnsi="Calibri" w:cs="Calibri"/>
          <w:sz w:val="24"/>
          <w:szCs w:val="24"/>
        </w:rPr>
        <w:t>Altman, Beaver</w:t>
      </w:r>
      <w:r w:rsidR="004D6044" w:rsidRPr="00BD31F2">
        <w:rPr>
          <w:rFonts w:ascii="Calibri" w:hAnsi="Calibri" w:cs="Calibri"/>
          <w:sz w:val="24"/>
          <w:szCs w:val="24"/>
        </w:rPr>
        <w:fldChar w:fldCharType="begin"/>
      </w:r>
      <w:r w:rsidR="00D943C6">
        <w:rPr>
          <w:rFonts w:ascii="Calibri" w:hAnsi="Calibri" w:cs="Calibri"/>
          <w:sz w:val="24"/>
          <w:szCs w:val="24"/>
        </w:rPr>
        <w:instrText xml:space="preserve"> ADDIN EN.CITE &lt;EndNote&gt;&lt;Cite&gt;&lt;Author&gt;Altman&lt;/Author&gt;&lt;Year&gt;1968&lt;/Year&gt;&lt;RecNum&gt;2&lt;/RecNum&gt;&lt;DisplayText&gt;[15, 2, 1]&lt;/DisplayText&gt;&lt;record&gt;&lt;rec-number&gt;2&lt;/rec-number&gt;&lt;foreign-keys&gt;&lt;key app="EN" db-id="a5rxv22rzez9rnepe2cvtszhssze9fswdf0z"&gt;2&lt;/key&gt;&lt;/foreign-keys&gt;&lt;ref-type name="Journal Article"&gt;17&lt;/ref-type&gt;&lt;contributors&gt;&lt;authors&gt;&lt;author&gt;Altman, E.I.&lt;/author&gt;&lt;/authors&gt;&lt;/contributors&gt;&lt;titles&gt;&lt;title&gt;Financial ratios, discriminant analysis and the prediction of corporate bankruptcy&lt;/title&gt;&lt;secondary-title&gt;The journal of finance&lt;/secondary-title&gt;&lt;/titles&gt;&lt;periodical&gt;&lt;full-title&gt;The journal of finance&lt;/full-title&gt;&lt;/periodical&gt;&lt;pages&gt;589-609&lt;/pages&gt;&lt;volume&gt;23&lt;/volume&gt;&lt;number&gt;4&lt;/number&gt;&lt;dates&gt;&lt;year&gt;1968&lt;/year&gt;&lt;/dates&gt;&lt;isbn&gt;0022-1082&lt;/isbn&gt;&lt;urls&gt;&lt;/urls&gt;&lt;/record&gt;&lt;/Cite&gt;&lt;Cite&gt;&lt;Author&gt;Beaver&lt;/Author&gt;&lt;Year&gt;1966&lt;/Year&gt;&lt;RecNum&gt;4&lt;/RecNum&gt;&lt;record&gt;&lt;rec-number&gt;4&lt;/rec-number&gt;&lt;foreign-keys&gt;&lt;key app="EN" db-id="a5rxv22rzez9rnepe2cvtszhssze9fswdf0z"&gt;4&lt;/key&gt;&lt;/foreign-keys&gt;&lt;ref-type name="Journal Article"&gt;17&lt;/ref-type&gt;&lt;contributors&gt;&lt;authors&gt;&lt;author&gt;Beaver, W.H.&lt;/author&gt;&lt;/authors&gt;&lt;/contributors&gt;&lt;titles&gt;&lt;title&gt;Financial ratios as predictors of failure&lt;/title&gt;&lt;secondary-title&gt;Journal of accounting research&lt;/secondary-title&gt;&lt;/titles&gt;&lt;periodical&gt;&lt;full-title&gt;Journal of accounting research&lt;/full-title&gt;&lt;/periodical&gt;&lt;pages&gt;71-111&lt;/pages&gt;&lt;volume&gt;4&lt;/volume&gt;&lt;dates&gt;&lt;year&gt;1966&lt;/year&gt;&lt;/dates&gt;&lt;isbn&gt;0021-8456&lt;/isbn&gt;&lt;urls&gt;&lt;/urls&gt;&lt;/record&gt;&lt;/Cite&gt;&lt;Cite&gt;&lt;RecNum&gt;29&lt;/RecNum&gt;&lt;record&gt;&lt;rec-number&gt;29&lt;/rec-number&gt;&lt;foreign-keys&gt;&lt;key app="EN" db-id="a5rxv22rzez9rnepe</w:instrText>
      </w:r>
      <w:r w:rsidR="00D943C6">
        <w:rPr>
          <w:rFonts w:ascii="Calibri" w:hAnsi="Calibri" w:cs="Calibri" w:hint="eastAsia"/>
          <w:sz w:val="24"/>
          <w:szCs w:val="24"/>
        </w:rPr>
        <w:instrText>2cvtszhssze9fswdf0z"&gt;29&lt;/key&gt;&lt;/foreign-keys&gt;&lt;ref-type name="Journal Article"&gt;17&lt;/ref-type&gt;&lt;contributors&gt;&lt;/contributors&gt;&lt;titles&gt;&lt;title&gt;&lt;style face="normal" font="default" charset="136" size="100%"&gt;</w:instrText>
      </w:r>
      <w:r w:rsidR="00D943C6">
        <w:rPr>
          <w:rFonts w:ascii="Calibri" w:hAnsi="Calibri" w:cs="Calibri" w:hint="eastAsia"/>
          <w:sz w:val="24"/>
          <w:szCs w:val="24"/>
        </w:rPr>
        <w:instrText>台灣經濟新報</w:instrText>
      </w:r>
      <w:r w:rsidR="00D943C6">
        <w:rPr>
          <w:rFonts w:ascii="Calibri" w:hAnsi="Calibri" w:cs="Calibri" w:hint="eastAsia"/>
          <w:sz w:val="24"/>
          <w:szCs w:val="24"/>
        </w:rPr>
        <w:instrText>.&lt;/style&gt;&lt;style face="normal" font="Arial" size="100%</w:instrText>
      </w:r>
      <w:r w:rsidR="00D943C6">
        <w:rPr>
          <w:rFonts w:ascii="Calibri" w:hAnsi="Calibri" w:cs="Calibri"/>
          <w:sz w:val="24"/>
          <w:szCs w:val="24"/>
        </w:rPr>
        <w:instrText>"&gt; Available: &lt;/style&gt;&lt;style face="underline" font="Arial" size="100%"&gt;http://www.tej.com.tw/twsite/&lt;/style&gt;&lt;/title&gt;&lt;/titles&gt;&lt;dates&gt;&lt;/dates&gt;&lt;urls&gt;&lt;/urls&gt;&lt;/record&gt;&lt;/Cite&gt;&lt;/EndNote&gt;</w:instrText>
      </w:r>
      <w:r w:rsidR="004D6044" w:rsidRPr="00BD31F2">
        <w:rPr>
          <w:rFonts w:ascii="Calibri" w:hAnsi="Calibri" w:cs="Calibri"/>
          <w:sz w:val="24"/>
          <w:szCs w:val="24"/>
        </w:rPr>
        <w:fldChar w:fldCharType="separate"/>
      </w:r>
      <w:r w:rsidR="00F8505D" w:rsidRPr="00BD31F2">
        <w:rPr>
          <w:rFonts w:ascii="Calibri" w:hAnsi="Calibri" w:cs="Calibri"/>
          <w:noProof/>
          <w:sz w:val="24"/>
          <w:szCs w:val="24"/>
        </w:rPr>
        <w:t>[</w:t>
      </w:r>
      <w:hyperlink w:anchor="_ENREF_15" w:tooltip=",  #29" w:history="1">
        <w:r w:rsidR="00944D53" w:rsidRPr="00BD31F2">
          <w:rPr>
            <w:rFonts w:ascii="Calibri" w:hAnsi="Calibri" w:cs="Calibri"/>
            <w:noProof/>
            <w:sz w:val="24"/>
            <w:szCs w:val="24"/>
          </w:rPr>
          <w:t>15</w:t>
        </w:r>
      </w:hyperlink>
      <w:r w:rsidR="00F8505D" w:rsidRPr="00BD31F2">
        <w:rPr>
          <w:rFonts w:ascii="Calibri" w:hAnsi="Calibri" w:cs="Calibri"/>
          <w:noProof/>
          <w:sz w:val="24"/>
          <w:szCs w:val="24"/>
        </w:rPr>
        <w:t xml:space="preserve">, </w:t>
      </w:r>
      <w:hyperlink w:anchor="_ENREF_2" w:tooltip="Altman, 1968 #2" w:history="1">
        <w:r w:rsidR="00944D53" w:rsidRPr="00BD31F2">
          <w:rPr>
            <w:rFonts w:ascii="Calibri" w:hAnsi="Calibri" w:cs="Calibri"/>
            <w:noProof/>
            <w:sz w:val="24"/>
            <w:szCs w:val="24"/>
          </w:rPr>
          <w:t>2</w:t>
        </w:r>
      </w:hyperlink>
      <w:r w:rsidR="00F8505D" w:rsidRPr="00BD31F2">
        <w:rPr>
          <w:rFonts w:ascii="Calibri" w:hAnsi="Calibri" w:cs="Calibri"/>
          <w:noProof/>
          <w:sz w:val="24"/>
          <w:szCs w:val="24"/>
        </w:rPr>
        <w:t xml:space="preserve">, </w:t>
      </w:r>
      <w:hyperlink w:anchor="_ENREF_1" w:tooltip="Beaver, 1966 #4" w:history="1">
        <w:r w:rsidR="00944D53" w:rsidRPr="00BD31F2">
          <w:rPr>
            <w:rFonts w:ascii="Calibri" w:hAnsi="Calibri" w:cs="Calibri"/>
            <w:noProof/>
            <w:sz w:val="24"/>
            <w:szCs w:val="24"/>
          </w:rPr>
          <w:t>1</w:t>
        </w:r>
      </w:hyperlink>
      <w:r w:rsidR="00F8505D" w:rsidRPr="00BD31F2">
        <w:rPr>
          <w:rFonts w:ascii="Calibri" w:hAnsi="Calibri" w:cs="Calibri"/>
          <w:noProof/>
          <w:sz w:val="24"/>
          <w:szCs w:val="24"/>
        </w:rPr>
        <w:t>]</w:t>
      </w:r>
      <w:r w:rsidR="004D6044" w:rsidRPr="00BD31F2">
        <w:rPr>
          <w:rFonts w:ascii="Calibri" w:hAnsi="Calibri" w:cs="Calibri"/>
          <w:sz w:val="24"/>
          <w:szCs w:val="24"/>
        </w:rPr>
        <w:fldChar w:fldCharType="end"/>
      </w:r>
      <w:r w:rsidR="00A50C41" w:rsidRPr="00BD31F2">
        <w:rPr>
          <w:rFonts w:ascii="Calibri" w:hAnsi="Calibri" w:cs="Calibri"/>
          <w:sz w:val="24"/>
          <w:szCs w:val="24"/>
        </w:rPr>
        <w:t>分析的</w:t>
      </w:r>
      <w:r w:rsidR="0026276D" w:rsidRPr="00BD31F2">
        <w:rPr>
          <w:rFonts w:ascii="Calibri" w:hAnsi="Calibri" w:cs="Calibri"/>
          <w:sz w:val="24"/>
          <w:szCs w:val="24"/>
        </w:rPr>
        <w:t>重要</w:t>
      </w:r>
      <w:r w:rsidR="00221E0E" w:rsidRPr="00BD31F2">
        <w:rPr>
          <w:rFonts w:ascii="Calibri" w:hAnsi="Calibri" w:cs="Calibri"/>
          <w:sz w:val="24"/>
          <w:szCs w:val="24"/>
        </w:rPr>
        <w:t>財務比率</w:t>
      </w:r>
      <w:r w:rsidR="0098183C" w:rsidRPr="00BD31F2">
        <w:rPr>
          <w:rFonts w:ascii="Calibri" w:hAnsi="Calibri" w:cs="Calibri"/>
          <w:sz w:val="24"/>
          <w:szCs w:val="24"/>
        </w:rPr>
        <w:t>，整理了大約</w:t>
      </w:r>
      <w:r w:rsidR="0098183C" w:rsidRPr="00BD31F2">
        <w:rPr>
          <w:rFonts w:ascii="Calibri" w:hAnsi="Calibri" w:cs="Calibri"/>
          <w:sz w:val="24"/>
          <w:szCs w:val="24"/>
        </w:rPr>
        <w:t>25</w:t>
      </w:r>
      <w:r w:rsidR="0098183C" w:rsidRPr="00BD31F2">
        <w:rPr>
          <w:rFonts w:ascii="Calibri" w:hAnsi="Calibri" w:cs="Calibri"/>
          <w:sz w:val="24"/>
          <w:szCs w:val="24"/>
        </w:rPr>
        <w:t>個特徵</w:t>
      </w:r>
      <w:r w:rsidR="003B4BDF" w:rsidRPr="00BD31F2">
        <w:rPr>
          <w:rFonts w:ascii="Calibri" w:hAnsi="Calibri" w:cs="Calibri"/>
          <w:sz w:val="24"/>
          <w:szCs w:val="24"/>
        </w:rPr>
        <w:t>，</w:t>
      </w:r>
      <w:r w:rsidR="0098183C" w:rsidRPr="00BD31F2">
        <w:rPr>
          <w:rFonts w:ascii="Calibri" w:hAnsi="Calibri" w:cs="Calibri"/>
          <w:sz w:val="24"/>
          <w:szCs w:val="24"/>
        </w:rPr>
        <w:t>1968</w:t>
      </w:r>
      <w:r w:rsidR="003B4BDF" w:rsidRPr="00BD31F2">
        <w:rPr>
          <w:rFonts w:ascii="Calibri" w:hAnsi="Calibri" w:cs="Calibri"/>
          <w:sz w:val="24"/>
          <w:szCs w:val="24"/>
        </w:rPr>
        <w:t>到</w:t>
      </w:r>
      <w:r w:rsidR="003B4BDF" w:rsidRPr="00BD31F2">
        <w:rPr>
          <w:rFonts w:ascii="Calibri" w:hAnsi="Calibri" w:cs="Calibri"/>
          <w:sz w:val="24"/>
          <w:szCs w:val="24"/>
        </w:rPr>
        <w:t>1980</w:t>
      </w:r>
      <w:r w:rsidR="003B4BDF" w:rsidRPr="00BD31F2">
        <w:rPr>
          <w:rFonts w:ascii="Calibri" w:hAnsi="Calibri" w:cs="Calibri"/>
          <w:sz w:val="24"/>
          <w:szCs w:val="24"/>
        </w:rPr>
        <w:t>年</w:t>
      </w:r>
      <w:r w:rsidR="003B4BDF" w:rsidRPr="00BD31F2">
        <w:rPr>
          <w:rFonts w:ascii="Calibri" w:hAnsi="Calibri" w:cs="Calibri"/>
          <w:sz w:val="24"/>
          <w:szCs w:val="24"/>
        </w:rPr>
        <w:t>Ohlson</w:t>
      </w:r>
      <w:r w:rsidR="003B4BDF" w:rsidRPr="00BD31F2">
        <w:rPr>
          <w:rFonts w:ascii="Calibri" w:hAnsi="Calibri" w:cs="Calibri"/>
          <w:sz w:val="24"/>
          <w:szCs w:val="24"/>
        </w:rPr>
        <w:t>提出了</w:t>
      </w:r>
      <w:r w:rsidR="00221E0E" w:rsidRPr="00BD31F2">
        <w:rPr>
          <w:rFonts w:ascii="Calibri" w:hAnsi="Calibri" w:cs="Calibri"/>
          <w:sz w:val="24"/>
          <w:szCs w:val="24"/>
        </w:rPr>
        <w:t>全</w:t>
      </w:r>
      <w:r w:rsidR="003B4BDF" w:rsidRPr="00BD31F2">
        <w:rPr>
          <w:rFonts w:ascii="Calibri" w:hAnsi="Calibri" w:cs="Calibri"/>
          <w:sz w:val="24"/>
          <w:szCs w:val="24"/>
        </w:rPr>
        <w:t>新的成長能力</w:t>
      </w:r>
      <w:r w:rsidR="00221E0E" w:rsidRPr="00BD31F2">
        <w:rPr>
          <w:rFonts w:ascii="Calibri" w:hAnsi="Calibri" w:cs="Calibri"/>
          <w:sz w:val="24"/>
          <w:szCs w:val="24"/>
        </w:rPr>
        <w:t>概念的財務比率</w:t>
      </w:r>
      <w:r w:rsidR="0098183C" w:rsidRPr="00BD31F2">
        <w:rPr>
          <w:rFonts w:ascii="Calibri" w:hAnsi="Calibri" w:cs="Calibri"/>
          <w:sz w:val="24"/>
          <w:szCs w:val="24"/>
        </w:rPr>
        <w:t>，</w:t>
      </w:r>
      <w:r w:rsidR="0034332A" w:rsidRPr="00BD31F2">
        <w:rPr>
          <w:rFonts w:ascii="Calibri" w:hAnsi="Calibri" w:cs="Calibri"/>
          <w:sz w:val="24"/>
          <w:szCs w:val="24"/>
        </w:rPr>
        <w:t>同時</w:t>
      </w:r>
      <w:r w:rsidR="00221E0E" w:rsidRPr="00BD31F2">
        <w:rPr>
          <w:rFonts w:ascii="Calibri" w:hAnsi="Calibri" w:cs="Calibri"/>
          <w:sz w:val="24"/>
          <w:szCs w:val="24"/>
        </w:rPr>
        <w:t>也有許多</w:t>
      </w:r>
      <w:r w:rsidR="002A1B38" w:rsidRPr="00BD31F2">
        <w:rPr>
          <w:rFonts w:ascii="Calibri" w:hAnsi="Calibri" w:cs="Calibri"/>
          <w:sz w:val="24"/>
          <w:szCs w:val="24"/>
        </w:rPr>
        <w:t>屬於</w:t>
      </w:r>
      <w:r w:rsidR="00221E0E" w:rsidRPr="00BD31F2">
        <w:rPr>
          <w:rFonts w:ascii="Calibri" w:hAnsi="Calibri" w:cs="Calibri"/>
          <w:sz w:val="24"/>
          <w:szCs w:val="24"/>
        </w:rPr>
        <w:t>償債能力</w:t>
      </w:r>
      <w:r w:rsidR="002A1B38" w:rsidRPr="00BD31F2">
        <w:rPr>
          <w:rFonts w:ascii="Calibri" w:hAnsi="Calibri" w:cs="Calibri"/>
          <w:sz w:val="24"/>
          <w:szCs w:val="24"/>
        </w:rPr>
        <w:t>的新</w:t>
      </w:r>
      <w:r w:rsidR="00221E0E" w:rsidRPr="00BD31F2">
        <w:rPr>
          <w:rFonts w:ascii="Calibri" w:hAnsi="Calibri" w:cs="Calibri"/>
          <w:sz w:val="24"/>
          <w:szCs w:val="24"/>
        </w:rPr>
        <w:t>財務比率被提出來</w:t>
      </w:r>
      <w:r w:rsidR="00453E55" w:rsidRPr="00BD31F2">
        <w:rPr>
          <w:rFonts w:ascii="Calibri" w:hAnsi="Calibri" w:cs="Calibri"/>
          <w:sz w:val="24"/>
          <w:szCs w:val="24"/>
        </w:rPr>
        <w:fldChar w:fldCharType="begin">
          <w:fldData xml:space="preserve">PEVuZE5vdGU+PENpdGU+PEF1dGhvcj5EZWFraW48L0F1dGhvcj48WWVhcj4xOTcyPC9ZZWFyPjxS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</w:fldData>
        </w:fldChar>
      </w:r>
      <w:r w:rsidR="001103A0">
        <w:rPr>
          <w:rFonts w:ascii="Calibri" w:hAnsi="Calibri" w:cs="Calibri"/>
          <w:sz w:val="24"/>
          <w:szCs w:val="24"/>
        </w:rPr>
        <w:instrText xml:space="preserve"> ADDIN EN.CITE </w:instrText>
      </w:r>
      <w:r w:rsidR="001103A0">
        <w:rPr>
          <w:rFonts w:ascii="Calibri" w:hAnsi="Calibri" w:cs="Calibri"/>
          <w:sz w:val="24"/>
          <w:szCs w:val="24"/>
        </w:rPr>
        <w:fldChar w:fldCharType="begin">
          <w:fldData xml:space="preserve">PEVuZE5vdGU+PENpdGU+PEF1dGhvcj5EZWFraW48L0F1dGhvcj48WWVhcj4xOTcyPC9ZZWFyPjxS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</w:fldData>
        </w:fldChar>
      </w:r>
      <w:r w:rsidR="001103A0">
        <w:rPr>
          <w:rFonts w:ascii="Calibri" w:hAnsi="Calibri" w:cs="Calibri"/>
          <w:sz w:val="24"/>
          <w:szCs w:val="24"/>
        </w:rPr>
        <w:instrText xml:space="preserve"> ADDIN EN.CITE.DATA </w:instrText>
      </w:r>
      <w:r w:rsidR="001103A0">
        <w:rPr>
          <w:rFonts w:ascii="Calibri" w:hAnsi="Calibri" w:cs="Calibri"/>
          <w:sz w:val="24"/>
          <w:szCs w:val="24"/>
        </w:rPr>
      </w:r>
      <w:r w:rsidR="001103A0">
        <w:rPr>
          <w:rFonts w:ascii="Calibri" w:hAnsi="Calibri" w:cs="Calibri"/>
          <w:sz w:val="24"/>
          <w:szCs w:val="24"/>
        </w:rPr>
        <w:fldChar w:fldCharType="end"/>
      </w:r>
      <w:r w:rsidR="00453E55" w:rsidRPr="00BD31F2">
        <w:rPr>
          <w:rFonts w:ascii="Calibri" w:hAnsi="Calibri" w:cs="Calibri"/>
          <w:sz w:val="24"/>
          <w:szCs w:val="24"/>
        </w:rPr>
      </w:r>
      <w:r w:rsidR="00453E55" w:rsidRPr="00BD31F2">
        <w:rPr>
          <w:rFonts w:ascii="Calibri" w:hAnsi="Calibri" w:cs="Calibri"/>
          <w:sz w:val="24"/>
          <w:szCs w:val="24"/>
        </w:rPr>
        <w:fldChar w:fldCharType="separate"/>
      </w:r>
      <w:r w:rsidR="00F8505D" w:rsidRPr="00BD31F2">
        <w:rPr>
          <w:rFonts w:ascii="Calibri" w:hAnsi="Calibri" w:cs="Calibri"/>
          <w:noProof/>
          <w:sz w:val="24"/>
          <w:szCs w:val="24"/>
        </w:rPr>
        <w:t>[</w:t>
      </w:r>
      <w:hyperlink w:anchor="_ENREF_15" w:tooltip=",  #29" w:history="1">
        <w:r w:rsidR="00944D53" w:rsidRPr="00BD31F2">
          <w:rPr>
            <w:rFonts w:ascii="Calibri" w:hAnsi="Calibri" w:cs="Calibri"/>
            <w:noProof/>
            <w:sz w:val="24"/>
            <w:szCs w:val="24"/>
          </w:rPr>
          <w:t>15-19</w:t>
        </w:r>
      </w:hyperlink>
      <w:r w:rsidR="00F8505D" w:rsidRPr="00BD31F2">
        <w:rPr>
          <w:rFonts w:ascii="Calibri" w:hAnsi="Calibri" w:cs="Calibri"/>
          <w:noProof/>
          <w:sz w:val="24"/>
          <w:szCs w:val="24"/>
        </w:rPr>
        <w:t xml:space="preserve">, </w:t>
      </w:r>
      <w:hyperlink w:anchor="_ENREF_3" w:tooltip="Ohlson, 1980 #3" w:history="1">
        <w:r w:rsidR="00944D53" w:rsidRPr="00BD31F2">
          <w:rPr>
            <w:rFonts w:ascii="Calibri" w:hAnsi="Calibri" w:cs="Calibri"/>
            <w:noProof/>
            <w:sz w:val="24"/>
            <w:szCs w:val="24"/>
          </w:rPr>
          <w:t>3</w:t>
        </w:r>
      </w:hyperlink>
      <w:r w:rsidR="00F8505D" w:rsidRPr="00BD31F2">
        <w:rPr>
          <w:rFonts w:ascii="Calibri" w:hAnsi="Calibri" w:cs="Calibri"/>
          <w:noProof/>
          <w:sz w:val="24"/>
          <w:szCs w:val="24"/>
        </w:rPr>
        <w:t>]</w:t>
      </w:r>
      <w:r w:rsidR="00453E55" w:rsidRPr="00BD31F2">
        <w:rPr>
          <w:rFonts w:ascii="Calibri" w:hAnsi="Calibri" w:cs="Calibri"/>
          <w:sz w:val="24"/>
          <w:szCs w:val="24"/>
        </w:rPr>
        <w:fldChar w:fldCharType="end"/>
      </w:r>
      <w:r w:rsidR="0098183C" w:rsidRPr="00BD31F2">
        <w:rPr>
          <w:rFonts w:ascii="Calibri" w:hAnsi="Calibri" w:cs="Calibri"/>
          <w:sz w:val="24"/>
          <w:szCs w:val="24"/>
        </w:rPr>
        <w:t>，總共整理了約</w:t>
      </w:r>
      <w:r w:rsidR="0098183C" w:rsidRPr="00BD31F2">
        <w:rPr>
          <w:rFonts w:ascii="Calibri" w:hAnsi="Calibri" w:cs="Calibri"/>
          <w:sz w:val="24"/>
          <w:szCs w:val="24"/>
        </w:rPr>
        <w:t>45</w:t>
      </w:r>
      <w:r w:rsidR="0098183C" w:rsidRPr="00BD31F2">
        <w:rPr>
          <w:rFonts w:ascii="Calibri" w:hAnsi="Calibri" w:cs="Calibri"/>
          <w:sz w:val="24"/>
          <w:szCs w:val="24"/>
        </w:rPr>
        <w:t>個特徵，</w:t>
      </w:r>
      <w:r w:rsidR="0098183C" w:rsidRPr="00BD31F2">
        <w:rPr>
          <w:rFonts w:ascii="Calibri" w:hAnsi="Calibri" w:cs="Calibri"/>
          <w:sz w:val="24"/>
          <w:szCs w:val="24"/>
        </w:rPr>
        <w:t>1980</w:t>
      </w:r>
      <w:r w:rsidR="003B4BDF" w:rsidRPr="00BD31F2">
        <w:rPr>
          <w:rFonts w:ascii="Calibri" w:hAnsi="Calibri" w:cs="Calibri"/>
          <w:sz w:val="24"/>
          <w:szCs w:val="24"/>
        </w:rPr>
        <w:t>到</w:t>
      </w:r>
      <w:r w:rsidR="00221E0E" w:rsidRPr="00BD31F2">
        <w:rPr>
          <w:rFonts w:ascii="Calibri" w:hAnsi="Calibri" w:cs="Calibri"/>
          <w:sz w:val="24"/>
          <w:szCs w:val="24"/>
        </w:rPr>
        <w:t>了</w:t>
      </w:r>
      <w:r w:rsidR="003B4BDF" w:rsidRPr="00BD31F2">
        <w:rPr>
          <w:rFonts w:ascii="Calibri" w:hAnsi="Calibri" w:cs="Calibri"/>
          <w:sz w:val="24"/>
          <w:szCs w:val="24"/>
        </w:rPr>
        <w:t>1990</w:t>
      </w:r>
      <w:r w:rsidR="003B4BDF" w:rsidRPr="00BD31F2">
        <w:rPr>
          <w:rFonts w:ascii="Calibri" w:hAnsi="Calibri" w:cs="Calibri"/>
          <w:sz w:val="24"/>
          <w:szCs w:val="24"/>
        </w:rPr>
        <w:t>年許多學者開始探討有關於現金流量能力裡的</w:t>
      </w:r>
      <w:r w:rsidR="003B4BDF" w:rsidRPr="00BD31F2">
        <w:rPr>
          <w:rFonts w:ascii="Calibri" w:hAnsi="Calibri" w:cs="Calibri"/>
          <w:sz w:val="24"/>
          <w:szCs w:val="24"/>
        </w:rPr>
        <w:t>cash flow from operation</w:t>
      </w:r>
      <w:r w:rsidR="003B4BDF" w:rsidRPr="00BD31F2">
        <w:rPr>
          <w:rFonts w:ascii="Calibri" w:hAnsi="Calibri" w:cs="Calibri"/>
          <w:sz w:val="24"/>
          <w:szCs w:val="24"/>
        </w:rPr>
        <w:t>的概念</w:t>
      </w:r>
      <w:r w:rsidR="00194B79" w:rsidRPr="00BD31F2">
        <w:rPr>
          <w:rFonts w:ascii="Calibri" w:hAnsi="Calibri" w:cs="Calibri"/>
          <w:sz w:val="24"/>
          <w:szCs w:val="24"/>
        </w:rPr>
        <w:fldChar w:fldCharType="begin">
          <w:fldData xml:space="preserve">PEVuZE5vdGU+PENpdGU+PEF1dGhvcj5Hb21ib2xhPC9BdXRob3I+PFllYXI+MTk4NzwvWWVhcj48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</w:fldData>
        </w:fldChar>
      </w:r>
      <w:r w:rsidR="001103A0">
        <w:rPr>
          <w:rFonts w:ascii="Calibri" w:hAnsi="Calibri" w:cs="Calibri"/>
          <w:sz w:val="24"/>
          <w:szCs w:val="24"/>
        </w:rPr>
        <w:instrText xml:space="preserve"> ADDIN EN.CITE </w:instrText>
      </w:r>
      <w:r w:rsidR="001103A0">
        <w:rPr>
          <w:rFonts w:ascii="Calibri" w:hAnsi="Calibri" w:cs="Calibri"/>
          <w:sz w:val="24"/>
          <w:szCs w:val="24"/>
        </w:rPr>
        <w:fldChar w:fldCharType="begin">
          <w:fldData xml:space="preserve">PEVuZE5vdGU+PENpdGU+PEF1dGhvcj5Hb21ib2xhPC9BdXRob3I+PFllYXI+MTk4NzwvWWVhcj48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</w:fldData>
        </w:fldChar>
      </w:r>
      <w:r w:rsidR="001103A0">
        <w:rPr>
          <w:rFonts w:ascii="Calibri" w:hAnsi="Calibri" w:cs="Calibri"/>
          <w:sz w:val="24"/>
          <w:szCs w:val="24"/>
        </w:rPr>
        <w:instrText xml:space="preserve"> ADDIN EN.CITE.DATA </w:instrText>
      </w:r>
      <w:r w:rsidR="001103A0">
        <w:rPr>
          <w:rFonts w:ascii="Calibri" w:hAnsi="Calibri" w:cs="Calibri"/>
          <w:sz w:val="24"/>
          <w:szCs w:val="24"/>
        </w:rPr>
      </w:r>
      <w:r w:rsidR="001103A0">
        <w:rPr>
          <w:rFonts w:ascii="Calibri" w:hAnsi="Calibri" w:cs="Calibri"/>
          <w:sz w:val="24"/>
          <w:szCs w:val="24"/>
        </w:rPr>
        <w:fldChar w:fldCharType="end"/>
      </w:r>
      <w:r w:rsidR="00194B79" w:rsidRPr="00BD31F2">
        <w:rPr>
          <w:rFonts w:ascii="Calibri" w:hAnsi="Calibri" w:cs="Calibri"/>
          <w:sz w:val="24"/>
          <w:szCs w:val="24"/>
        </w:rPr>
      </w:r>
      <w:r w:rsidR="00194B79" w:rsidRPr="00BD31F2">
        <w:rPr>
          <w:rFonts w:ascii="Calibri" w:hAnsi="Calibri" w:cs="Calibri"/>
          <w:sz w:val="24"/>
          <w:szCs w:val="24"/>
        </w:rPr>
        <w:fldChar w:fldCharType="separate"/>
      </w:r>
      <w:r w:rsidR="00F8505D" w:rsidRPr="00BD31F2">
        <w:rPr>
          <w:rFonts w:ascii="Calibri" w:hAnsi="Calibri" w:cs="Calibri"/>
          <w:noProof/>
          <w:sz w:val="24"/>
          <w:szCs w:val="24"/>
        </w:rPr>
        <w:t>[</w:t>
      </w:r>
      <w:hyperlink w:anchor="_ENREF_15" w:tooltip=",  #29" w:history="1">
        <w:r w:rsidR="00944D53" w:rsidRPr="00BD31F2">
          <w:rPr>
            <w:rFonts w:ascii="Calibri" w:hAnsi="Calibri" w:cs="Calibri"/>
            <w:noProof/>
            <w:sz w:val="24"/>
            <w:szCs w:val="24"/>
          </w:rPr>
          <w:t>15</w:t>
        </w:r>
      </w:hyperlink>
      <w:r w:rsidR="00F8505D" w:rsidRPr="00BD31F2">
        <w:rPr>
          <w:rFonts w:ascii="Calibri" w:hAnsi="Calibri" w:cs="Calibri"/>
          <w:noProof/>
          <w:sz w:val="24"/>
          <w:szCs w:val="24"/>
        </w:rPr>
        <w:t xml:space="preserve">, </w:t>
      </w:r>
      <w:hyperlink w:anchor="_ENREF_20" w:tooltip="Casey, 1985 #58" w:history="1">
        <w:r w:rsidR="00944D53" w:rsidRPr="00BD31F2">
          <w:rPr>
            <w:rFonts w:ascii="Calibri" w:hAnsi="Calibri" w:cs="Calibri"/>
            <w:noProof/>
            <w:sz w:val="24"/>
            <w:szCs w:val="24"/>
          </w:rPr>
          <w:t>20</w:t>
        </w:r>
      </w:hyperlink>
      <w:r w:rsidR="00F8505D" w:rsidRPr="00BD31F2">
        <w:rPr>
          <w:rFonts w:ascii="Calibri" w:hAnsi="Calibri" w:cs="Calibri"/>
          <w:noProof/>
          <w:sz w:val="24"/>
          <w:szCs w:val="24"/>
        </w:rPr>
        <w:t xml:space="preserve">, </w:t>
      </w:r>
      <w:hyperlink w:anchor="_ENREF_14" w:tooltip="Cho, 2009 #26" w:history="1">
        <w:r w:rsidR="00944D53" w:rsidRPr="00BD31F2">
          <w:rPr>
            <w:rFonts w:ascii="Calibri" w:hAnsi="Calibri" w:cs="Calibri"/>
            <w:noProof/>
            <w:sz w:val="24"/>
            <w:szCs w:val="24"/>
          </w:rPr>
          <w:t>14</w:t>
        </w:r>
      </w:hyperlink>
      <w:r w:rsidR="00F8505D" w:rsidRPr="00BD31F2">
        <w:rPr>
          <w:rFonts w:ascii="Calibri" w:hAnsi="Calibri" w:cs="Calibri"/>
          <w:noProof/>
          <w:sz w:val="24"/>
          <w:szCs w:val="24"/>
        </w:rPr>
        <w:t xml:space="preserve">, </w:t>
      </w:r>
      <w:hyperlink w:anchor="_ENREF_21" w:tooltip="Gombola, 1987 #24" w:history="1">
        <w:r w:rsidR="00944D53" w:rsidRPr="00BD31F2">
          <w:rPr>
            <w:rFonts w:ascii="Calibri" w:hAnsi="Calibri" w:cs="Calibri"/>
            <w:noProof/>
            <w:sz w:val="24"/>
            <w:szCs w:val="24"/>
          </w:rPr>
          <w:t>21</w:t>
        </w:r>
      </w:hyperlink>
      <w:r w:rsidR="00F8505D" w:rsidRPr="00BD31F2">
        <w:rPr>
          <w:rFonts w:ascii="Calibri" w:hAnsi="Calibri" w:cs="Calibri"/>
          <w:noProof/>
          <w:sz w:val="24"/>
          <w:szCs w:val="24"/>
        </w:rPr>
        <w:t xml:space="preserve">, </w:t>
      </w:r>
      <w:hyperlink w:anchor="_ENREF_4" w:tooltip="Tam, 1992 #25" w:history="1">
        <w:r w:rsidR="00944D53" w:rsidRPr="00BD31F2">
          <w:rPr>
            <w:rFonts w:ascii="Calibri" w:hAnsi="Calibri" w:cs="Calibri"/>
            <w:noProof/>
            <w:sz w:val="24"/>
            <w:szCs w:val="24"/>
          </w:rPr>
          <w:t>4</w:t>
        </w:r>
      </w:hyperlink>
      <w:r w:rsidR="00F8505D" w:rsidRPr="00BD31F2">
        <w:rPr>
          <w:rFonts w:ascii="Calibri" w:hAnsi="Calibri" w:cs="Calibri"/>
          <w:noProof/>
          <w:sz w:val="24"/>
          <w:szCs w:val="24"/>
        </w:rPr>
        <w:t xml:space="preserve">, </w:t>
      </w:r>
      <w:hyperlink w:anchor="_ENREF_22" w:tooltip="Wu, 2007 #28" w:history="1">
        <w:r w:rsidR="00944D53" w:rsidRPr="00BD31F2">
          <w:rPr>
            <w:rFonts w:ascii="Calibri" w:hAnsi="Calibri" w:cs="Calibri"/>
            <w:noProof/>
            <w:sz w:val="24"/>
            <w:szCs w:val="24"/>
          </w:rPr>
          <w:t>22</w:t>
        </w:r>
      </w:hyperlink>
      <w:r w:rsidR="00F8505D" w:rsidRPr="00BD31F2">
        <w:rPr>
          <w:rFonts w:ascii="Calibri" w:hAnsi="Calibri" w:cs="Calibri"/>
          <w:noProof/>
          <w:sz w:val="24"/>
          <w:szCs w:val="24"/>
        </w:rPr>
        <w:t>]</w:t>
      </w:r>
      <w:r w:rsidR="00194B79" w:rsidRPr="00BD31F2">
        <w:rPr>
          <w:rFonts w:ascii="Calibri" w:hAnsi="Calibri" w:cs="Calibri"/>
          <w:sz w:val="24"/>
          <w:szCs w:val="24"/>
        </w:rPr>
        <w:fldChar w:fldCharType="end"/>
      </w:r>
      <w:r w:rsidR="003B4BDF" w:rsidRPr="00BD31F2">
        <w:rPr>
          <w:rFonts w:ascii="Calibri" w:hAnsi="Calibri" w:cs="Calibri"/>
          <w:sz w:val="24"/>
          <w:szCs w:val="24"/>
        </w:rPr>
        <w:t>，</w:t>
      </w:r>
      <w:r w:rsidR="0098183C" w:rsidRPr="00BD31F2">
        <w:rPr>
          <w:rFonts w:ascii="Calibri" w:hAnsi="Calibri" w:cs="Calibri"/>
          <w:sz w:val="24"/>
          <w:szCs w:val="24"/>
        </w:rPr>
        <w:t>整理了約</w:t>
      </w:r>
      <w:r w:rsidR="0098183C" w:rsidRPr="00BD31F2">
        <w:rPr>
          <w:rFonts w:ascii="Calibri" w:hAnsi="Calibri" w:cs="Calibri"/>
          <w:sz w:val="24"/>
          <w:szCs w:val="24"/>
        </w:rPr>
        <w:t>95</w:t>
      </w:r>
      <w:r w:rsidR="0098183C" w:rsidRPr="00BD31F2">
        <w:rPr>
          <w:rFonts w:ascii="Calibri" w:hAnsi="Calibri" w:cs="Calibri"/>
          <w:sz w:val="24"/>
          <w:szCs w:val="24"/>
        </w:rPr>
        <w:t>個特徵，</w:t>
      </w:r>
      <w:r w:rsidR="0034332A" w:rsidRPr="00BD31F2">
        <w:rPr>
          <w:rFonts w:ascii="Calibri" w:hAnsi="Calibri" w:cs="Calibri"/>
          <w:sz w:val="24"/>
          <w:szCs w:val="24"/>
        </w:rPr>
        <w:t>到了最近</w:t>
      </w:r>
      <w:r w:rsidR="003B4BDF" w:rsidRPr="00BD31F2">
        <w:rPr>
          <w:rFonts w:ascii="Calibri" w:hAnsi="Calibri" w:cs="Calibri"/>
          <w:sz w:val="24"/>
          <w:szCs w:val="24"/>
        </w:rPr>
        <w:t>2006</w:t>
      </w:r>
      <w:r w:rsidR="003B4BDF" w:rsidRPr="00BD31F2">
        <w:rPr>
          <w:rFonts w:ascii="Calibri" w:hAnsi="Calibri" w:cs="Calibri"/>
          <w:sz w:val="24"/>
          <w:szCs w:val="24"/>
        </w:rPr>
        <w:t>年則是有大量的公司治理特徵被提出來</w:t>
      </w:r>
      <w:r w:rsidR="004221C1" w:rsidRPr="00BD31F2">
        <w:rPr>
          <w:rFonts w:ascii="Calibri" w:hAnsi="Calibri" w:cs="Calibri"/>
          <w:sz w:val="24"/>
          <w:szCs w:val="24"/>
        </w:rPr>
        <w:fldChar w:fldCharType="begin"/>
      </w:r>
      <w:r w:rsidR="00F8505D" w:rsidRPr="00BD31F2">
        <w:rPr>
          <w:rFonts w:ascii="Calibri" w:hAnsi="Calibri" w:cs="Calibri"/>
          <w:sz w:val="24"/>
          <w:szCs w:val="24"/>
        </w:rPr>
        <w:instrText xml:space="preserve"> ADDIN EN.CITE &lt;EndNote&gt;&lt;Cite&gt;&lt;RecNum&gt;29&lt;/RecNum&gt;&lt;DisplayText&gt;[15]&lt;/DisplayText&gt;&lt;record&gt;&lt;rec-number&gt;29&lt;/rec-number&gt;&lt;foreign-keys&gt;&lt;key app="EN" db-id="a5rxv22rzez9rnepe2cvtszhssze9fswdf0z"&gt;29&lt;/key&gt;&lt;/foreign-keys&gt;&lt;ref-type name="Journal Article"&gt;17&lt;/ref-type&gt;&lt;contributors&gt;&lt;/contributors&gt;&lt;titles&gt;&lt;title&gt;&lt;style face="normal" font="default" charset="136" size="100%"&gt;</w:instrText>
      </w:r>
      <w:r w:rsidR="00F8505D" w:rsidRPr="00BD31F2">
        <w:rPr>
          <w:rFonts w:ascii="Calibri" w:hAnsi="Calibri" w:cs="Calibri"/>
          <w:sz w:val="24"/>
          <w:szCs w:val="24"/>
        </w:rPr>
        <w:instrText>台灣經濟新報</w:instrText>
      </w:r>
      <w:r w:rsidR="00F8505D" w:rsidRPr="00BD31F2">
        <w:rPr>
          <w:rFonts w:ascii="Calibri" w:hAnsi="Calibri" w:cs="Calibri"/>
          <w:sz w:val="24"/>
          <w:szCs w:val="24"/>
        </w:rPr>
        <w:instrText>.&lt;/style&gt;&lt;style face="normal" font="Arial" size="100%"&gt; Available: &lt;/style&gt;&lt;style face="underline" font="Arial" size="100%"&gt;http://www.tej.com.tw/twsite/&lt;/style&gt;&lt;/title&gt;&lt;/titles&gt;&lt;dates&gt;&lt;/dates&gt;&lt;urls&gt;&lt;/urls&gt;&lt;/record&gt;&lt;/Cite&gt;&lt;/EndNote&gt;</w:instrText>
      </w:r>
      <w:r w:rsidR="004221C1" w:rsidRPr="00BD31F2">
        <w:rPr>
          <w:rFonts w:ascii="Calibri" w:hAnsi="Calibri" w:cs="Calibri"/>
          <w:sz w:val="24"/>
          <w:szCs w:val="24"/>
        </w:rPr>
        <w:fldChar w:fldCharType="separate"/>
      </w:r>
      <w:r w:rsidR="00F8505D" w:rsidRPr="00BD31F2">
        <w:rPr>
          <w:rFonts w:ascii="Calibri" w:hAnsi="Calibri" w:cs="Calibri"/>
          <w:noProof/>
          <w:sz w:val="24"/>
          <w:szCs w:val="24"/>
        </w:rPr>
        <w:t>[</w:t>
      </w:r>
      <w:hyperlink w:anchor="_ENREF_15" w:tooltip=",  #29" w:history="1">
        <w:r w:rsidR="00944D53" w:rsidRPr="00BD31F2">
          <w:rPr>
            <w:rFonts w:ascii="Calibri" w:hAnsi="Calibri" w:cs="Calibri"/>
            <w:noProof/>
            <w:sz w:val="24"/>
            <w:szCs w:val="24"/>
          </w:rPr>
          <w:t>15</w:t>
        </w:r>
      </w:hyperlink>
      <w:r w:rsidR="00F8505D" w:rsidRPr="00BD31F2">
        <w:rPr>
          <w:rFonts w:ascii="Calibri" w:hAnsi="Calibri" w:cs="Calibri"/>
          <w:noProof/>
          <w:sz w:val="24"/>
          <w:szCs w:val="24"/>
        </w:rPr>
        <w:t>]</w:t>
      </w:r>
      <w:r w:rsidR="004221C1" w:rsidRPr="00BD31F2">
        <w:rPr>
          <w:rFonts w:ascii="Calibri" w:hAnsi="Calibri" w:cs="Calibri"/>
          <w:sz w:val="24"/>
          <w:szCs w:val="24"/>
        </w:rPr>
        <w:fldChar w:fldCharType="end"/>
      </w:r>
      <w:r w:rsidR="0097146E" w:rsidRPr="00BD31F2">
        <w:rPr>
          <w:rFonts w:ascii="Calibri" w:hAnsi="Calibri" w:cs="Calibri"/>
          <w:sz w:val="24"/>
          <w:szCs w:val="24"/>
        </w:rPr>
        <w:t>，總共整理了約</w:t>
      </w:r>
      <w:r w:rsidR="0097146E" w:rsidRPr="00BD31F2">
        <w:rPr>
          <w:rFonts w:ascii="Calibri" w:hAnsi="Calibri" w:cs="Calibri"/>
          <w:sz w:val="24"/>
          <w:szCs w:val="24"/>
        </w:rPr>
        <w:t>190</w:t>
      </w:r>
      <w:r w:rsidR="0097146E" w:rsidRPr="00BD31F2">
        <w:rPr>
          <w:rFonts w:ascii="Calibri" w:hAnsi="Calibri" w:cs="Calibri"/>
          <w:sz w:val="24"/>
          <w:szCs w:val="24"/>
        </w:rPr>
        <w:t>個特徵</w:t>
      </w:r>
      <w:r w:rsidR="003B4BDF" w:rsidRPr="00BD31F2">
        <w:rPr>
          <w:rFonts w:ascii="Calibri" w:hAnsi="Calibri" w:cs="Calibri"/>
          <w:sz w:val="24"/>
          <w:szCs w:val="24"/>
        </w:rPr>
        <w:t>。</w:t>
      </w:r>
      <w:r w:rsidR="00195EE5" w:rsidRPr="00BD31F2">
        <w:rPr>
          <w:rFonts w:ascii="Calibri" w:hAnsi="Calibri" w:cs="Calibri"/>
          <w:sz w:val="24"/>
          <w:szCs w:val="24"/>
        </w:rPr>
        <w:t>根據上面的統計，</w:t>
      </w:r>
      <w:r w:rsidR="00576111" w:rsidRPr="00BD31F2">
        <w:rPr>
          <w:rFonts w:ascii="Calibri" w:hAnsi="Calibri" w:cs="Calibri"/>
          <w:sz w:val="24"/>
          <w:szCs w:val="24"/>
        </w:rPr>
        <w:t>我們發現</w:t>
      </w:r>
      <w:r w:rsidR="00814C71" w:rsidRPr="00BD31F2">
        <w:rPr>
          <w:rFonts w:ascii="Calibri" w:hAnsi="Calibri" w:cs="Calibri"/>
          <w:sz w:val="24"/>
          <w:szCs w:val="24"/>
        </w:rPr>
        <w:t>其實</w:t>
      </w:r>
      <w:r w:rsidR="00576111" w:rsidRPr="00BD31F2">
        <w:rPr>
          <w:rFonts w:ascii="Calibri" w:hAnsi="Calibri" w:cs="Calibri"/>
          <w:sz w:val="24"/>
          <w:szCs w:val="24"/>
        </w:rPr>
        <w:t>在時間的推移之下，專家提出來的</w:t>
      </w:r>
      <w:r w:rsidR="00EB0CB3" w:rsidRPr="00BD31F2">
        <w:rPr>
          <w:rFonts w:ascii="Calibri" w:hAnsi="Calibri" w:cs="Calibri"/>
          <w:sz w:val="24"/>
          <w:szCs w:val="24"/>
        </w:rPr>
        <w:t>財務比率成長的相當快</w:t>
      </w:r>
      <w:r w:rsidR="00C804B7" w:rsidRPr="00BD31F2">
        <w:rPr>
          <w:rFonts w:ascii="Calibri" w:hAnsi="Calibri" w:cs="Calibri"/>
          <w:sz w:val="24"/>
          <w:szCs w:val="24"/>
        </w:rPr>
        <w:t>，</w:t>
      </w:r>
      <w:r w:rsidR="003B4BDF" w:rsidRPr="00BD31F2">
        <w:rPr>
          <w:rFonts w:ascii="Calibri" w:hAnsi="Calibri" w:cs="Calibri"/>
          <w:sz w:val="24"/>
          <w:szCs w:val="24"/>
        </w:rPr>
        <w:t>如</w:t>
      </w:r>
      <w:r w:rsidRPr="00BD31F2">
        <w:rPr>
          <w:rFonts w:ascii="Calibri" w:hAnsi="Calibri" w:cs="Calibri"/>
          <w:sz w:val="24"/>
          <w:szCs w:val="24"/>
        </w:rPr>
        <w:fldChar w:fldCharType="begin"/>
      </w:r>
      <w:r w:rsidRPr="00BD31F2">
        <w:rPr>
          <w:rFonts w:ascii="Calibri" w:hAnsi="Calibri" w:cs="Calibri"/>
          <w:sz w:val="24"/>
          <w:szCs w:val="24"/>
        </w:rPr>
        <w:instrText xml:space="preserve"> REF _Ref335652431 \h </w:instrText>
      </w:r>
      <w:r w:rsidR="00E93CDF" w:rsidRPr="00BD31F2">
        <w:rPr>
          <w:rFonts w:ascii="Calibri" w:hAnsi="Calibri" w:cs="Calibri"/>
          <w:sz w:val="24"/>
          <w:szCs w:val="24"/>
        </w:rPr>
        <w:instrText xml:space="preserve"> \* MERGEFORMAT </w:instrText>
      </w:r>
      <w:r w:rsidRPr="00BD31F2">
        <w:rPr>
          <w:rFonts w:ascii="Calibri" w:hAnsi="Calibri" w:cs="Calibri"/>
          <w:sz w:val="24"/>
          <w:szCs w:val="24"/>
        </w:rPr>
      </w:r>
      <w:r w:rsidRPr="00BD31F2">
        <w:rPr>
          <w:rFonts w:ascii="Calibri" w:hAnsi="Calibri" w:cs="Calibri"/>
          <w:sz w:val="24"/>
          <w:szCs w:val="24"/>
        </w:rPr>
        <w:fldChar w:fldCharType="separate"/>
      </w:r>
      <w:r w:rsidR="00AE53CD" w:rsidRPr="00AE53CD">
        <w:rPr>
          <w:rFonts w:ascii="Calibri" w:hAnsi="Calibri" w:cs="Calibri"/>
          <w:sz w:val="24"/>
          <w:szCs w:val="24"/>
        </w:rPr>
        <w:t xml:space="preserve">Fig. </w:t>
      </w:r>
      <w:r w:rsidR="00AE53CD" w:rsidRPr="00AE53CD">
        <w:rPr>
          <w:rFonts w:ascii="Calibri" w:hAnsi="Calibri" w:cs="Calibri"/>
          <w:noProof/>
          <w:sz w:val="24"/>
          <w:szCs w:val="24"/>
        </w:rPr>
        <w:t>3</w:t>
      </w:r>
      <w:r w:rsidRPr="00BD31F2">
        <w:rPr>
          <w:rFonts w:ascii="Calibri" w:hAnsi="Calibri" w:cs="Calibri"/>
          <w:sz w:val="24"/>
          <w:szCs w:val="24"/>
        </w:rPr>
        <w:fldChar w:fldCharType="end"/>
      </w:r>
      <w:r w:rsidR="003B4BDF" w:rsidRPr="00BD31F2">
        <w:rPr>
          <w:rFonts w:ascii="Calibri" w:hAnsi="Calibri" w:cs="Calibri"/>
          <w:sz w:val="24"/>
          <w:szCs w:val="24"/>
        </w:rPr>
        <w:t>所示。</w:t>
      </w:r>
    </w:p>
    <w:p w:rsidR="000A4ADB" w:rsidRPr="00BD31F2" w:rsidRDefault="002B48B3" w:rsidP="009931E6">
      <w:pPr>
        <w:snapToGrid w:val="0"/>
        <w:spacing w:line="360" w:lineRule="auto"/>
        <w:jc w:val="center"/>
        <w:rPr>
          <w:rFonts w:ascii="Calibri" w:hAnsi="Calibri" w:cs="Calibri"/>
        </w:rPr>
      </w:pPr>
      <w:r w:rsidRPr="00BD31F2">
        <w:rPr>
          <w:rFonts w:ascii="Calibri" w:hAnsi="Calibri" w:cs="Calibri"/>
          <w:noProof/>
        </w:rPr>
        <w:drawing>
          <wp:inline distT="0" distB="0" distL="0" distR="0" wp14:anchorId="6C5FCD8B" wp14:editId="325D4F46">
            <wp:extent cx="3902400" cy="1800000"/>
            <wp:effectExtent l="0" t="0" r="317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2400" cy="1800000"/>
                    </a:xfrm>
                    <a:prstGeom prst="rect">
                      <a:avLst/>
                    </a:prstGeom>
                    <a:noFill/>
                  </pic:spPr>
                </pic:pic>
              </a:graphicData>
            </a:graphic>
          </wp:inline>
        </w:drawing>
      </w:r>
    </w:p>
    <w:p w:rsidR="003B4BDF" w:rsidRPr="00BD31F2" w:rsidRDefault="00832967" w:rsidP="00832967">
      <w:pPr>
        <w:pStyle w:val="ac"/>
        <w:jc w:val="center"/>
        <w:rPr>
          <w:rFonts w:ascii="Calibri" w:hAnsi="Calibri" w:cs="Calibri"/>
          <w:szCs w:val="24"/>
        </w:rPr>
      </w:pPr>
      <w:bookmarkStart w:id="22" w:name="_Ref335652442"/>
      <w:bookmarkStart w:id="23" w:name="_Toc335651708"/>
      <w:bookmarkStart w:id="24" w:name="_Toc335675210"/>
      <w:bookmarkStart w:id="25" w:name="_Toc337115238"/>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2</w:t>
      </w:r>
      <w:r w:rsidRPr="00BD31F2">
        <w:rPr>
          <w:rFonts w:ascii="Calibri" w:hAnsi="Calibri" w:cs="Calibri"/>
        </w:rPr>
        <w:fldChar w:fldCharType="end"/>
      </w:r>
      <w:bookmarkEnd w:id="22"/>
      <w:r w:rsidR="003058F3" w:rsidRPr="00BD31F2">
        <w:rPr>
          <w:rFonts w:ascii="Calibri" w:hAnsi="Calibri" w:cs="Calibri"/>
          <w:szCs w:val="24"/>
        </w:rPr>
        <w:t xml:space="preserve"> </w:t>
      </w:r>
      <w:bookmarkEnd w:id="23"/>
      <w:bookmarkEnd w:id="24"/>
      <w:r w:rsidR="00E55BF9" w:rsidRPr="00BD31F2">
        <w:rPr>
          <w:rFonts w:ascii="Calibri" w:hAnsi="Calibri" w:cs="Calibri"/>
          <w:szCs w:val="24"/>
        </w:rPr>
        <w:t>各時期被提出的財務比率</w:t>
      </w:r>
      <w:bookmarkEnd w:id="25"/>
    </w:p>
    <w:p w:rsidR="003B4BDF" w:rsidRPr="00BD31F2" w:rsidRDefault="003B4BDF" w:rsidP="009931E6">
      <w:pPr>
        <w:snapToGrid w:val="0"/>
        <w:spacing w:line="360" w:lineRule="auto"/>
        <w:jc w:val="center"/>
        <w:rPr>
          <w:rFonts w:ascii="Calibri" w:hAnsi="Calibri" w:cs="Calibri"/>
        </w:rPr>
      </w:pPr>
      <w:r w:rsidRPr="00BD31F2">
        <w:rPr>
          <w:rFonts w:ascii="Calibri" w:hAnsi="Calibri" w:cs="Calibri"/>
          <w:noProof/>
        </w:rPr>
        <w:drawing>
          <wp:inline distT="0" distB="0" distL="0" distR="0" wp14:anchorId="40B6FAFC" wp14:editId="46C7651F">
            <wp:extent cx="4320000" cy="2304000"/>
            <wp:effectExtent l="0" t="0" r="4445"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304000"/>
                    </a:xfrm>
                    <a:prstGeom prst="rect">
                      <a:avLst/>
                    </a:prstGeom>
                    <a:noFill/>
                  </pic:spPr>
                </pic:pic>
              </a:graphicData>
            </a:graphic>
          </wp:inline>
        </w:drawing>
      </w:r>
    </w:p>
    <w:p w:rsidR="00FA1EAC" w:rsidRPr="00BD31F2" w:rsidRDefault="00832967" w:rsidP="00832967">
      <w:pPr>
        <w:pStyle w:val="ac"/>
        <w:jc w:val="center"/>
        <w:rPr>
          <w:rFonts w:ascii="Calibri" w:hAnsi="Calibri" w:cs="Calibri"/>
          <w:szCs w:val="24"/>
        </w:rPr>
      </w:pPr>
      <w:bookmarkStart w:id="26" w:name="_Ref335652431"/>
      <w:bookmarkStart w:id="27" w:name="_Toc335651709"/>
      <w:bookmarkStart w:id="28" w:name="_Toc335675211"/>
      <w:bookmarkStart w:id="29" w:name="_Toc337115239"/>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3</w:t>
      </w:r>
      <w:r w:rsidRPr="00BD31F2">
        <w:rPr>
          <w:rFonts w:ascii="Calibri" w:hAnsi="Calibri" w:cs="Calibri"/>
        </w:rPr>
        <w:fldChar w:fldCharType="end"/>
      </w:r>
      <w:bookmarkEnd w:id="26"/>
      <w:r w:rsidR="003058F3" w:rsidRPr="00BD31F2">
        <w:rPr>
          <w:rFonts w:ascii="Calibri" w:hAnsi="Calibri" w:cs="Calibri"/>
        </w:rPr>
        <w:t xml:space="preserve"> </w:t>
      </w:r>
      <w:bookmarkEnd w:id="27"/>
      <w:bookmarkEnd w:id="28"/>
      <w:r w:rsidR="009A5B79" w:rsidRPr="00BD31F2">
        <w:rPr>
          <w:rFonts w:ascii="Calibri" w:hAnsi="Calibri" w:cs="Calibri"/>
          <w:szCs w:val="24"/>
        </w:rPr>
        <w:t>1968~2006</w:t>
      </w:r>
      <w:r w:rsidR="009A5B79" w:rsidRPr="00BD31F2">
        <w:rPr>
          <w:rFonts w:ascii="Calibri" w:hAnsi="Calibri" w:cs="Calibri"/>
          <w:szCs w:val="24"/>
        </w:rPr>
        <w:t>常用的財務比率數量統計</w:t>
      </w:r>
      <w:bookmarkEnd w:id="29"/>
    </w:p>
    <w:p w:rsidR="00E43DC6" w:rsidRPr="00BD31F2" w:rsidRDefault="00E43DC6">
      <w:pPr>
        <w:rPr>
          <w:rFonts w:ascii="Calibri" w:hAnsi="Calibri" w:cs="Calibri"/>
          <w:szCs w:val="20"/>
        </w:rPr>
      </w:pPr>
    </w:p>
    <w:p w:rsidR="009A4B3B" w:rsidRPr="00BD31F2" w:rsidRDefault="000F6D0B" w:rsidP="000F6D0B">
      <w:pPr>
        <w:spacing w:line="360" w:lineRule="auto"/>
        <w:ind w:firstLine="482"/>
        <w:rPr>
          <w:rFonts w:ascii="Calibri" w:hAnsi="Calibri" w:cs="Calibri"/>
        </w:rPr>
      </w:pPr>
      <w:r w:rsidRPr="00BD31F2">
        <w:rPr>
          <w:rFonts w:ascii="Calibri" w:hAnsi="Calibri" w:cs="Calibri"/>
        </w:rPr>
        <w:t>特徵挑選</w:t>
      </w:r>
      <w:r w:rsidRPr="00BD31F2">
        <w:rPr>
          <w:rFonts w:ascii="Calibri" w:hAnsi="Calibri" w:cs="Calibri"/>
        </w:rPr>
        <w:t>(Feature selection)</w:t>
      </w:r>
      <w:r w:rsidRPr="00BD31F2">
        <w:rPr>
          <w:rFonts w:ascii="Calibri" w:hAnsi="Calibri" w:cs="Calibri"/>
        </w:rPr>
        <w:t>在財務危機預警流程是一個相當重要的議題，特徵挑選主要有三個好處</w:t>
      </w:r>
      <w:r w:rsidRPr="00BD31F2">
        <w:rPr>
          <w:rFonts w:ascii="Calibri" w:hAnsi="Calibri" w:cs="Calibri"/>
        </w:rPr>
        <w:t>(1)</w:t>
      </w:r>
      <w:r w:rsidRPr="00BD31F2">
        <w:rPr>
          <w:rFonts w:ascii="Calibri" w:hAnsi="Calibri" w:cs="Calibri"/>
        </w:rPr>
        <w:t>提升整體的預測準確率</w:t>
      </w:r>
      <w:r w:rsidRPr="00BD31F2">
        <w:rPr>
          <w:rFonts w:ascii="Calibri" w:hAnsi="Calibri" w:cs="Calibri"/>
        </w:rPr>
        <w:t>(2)</w:t>
      </w:r>
      <w:r w:rsidRPr="00BD31F2">
        <w:rPr>
          <w:rFonts w:ascii="Calibri" w:hAnsi="Calibri" w:cs="Calibri"/>
        </w:rPr>
        <w:t>除去累贅的特徵增加建模的效率</w:t>
      </w:r>
      <w:r w:rsidRPr="00BD31F2">
        <w:rPr>
          <w:rFonts w:ascii="Calibri" w:hAnsi="Calibri" w:cs="Calibri"/>
        </w:rPr>
        <w:t>(3)</w:t>
      </w:r>
      <w:r w:rsidRPr="00BD31F2">
        <w:rPr>
          <w:rFonts w:ascii="Calibri" w:hAnsi="Calibri" w:cs="Calibri"/>
        </w:rPr>
        <w:t>對於推</w:t>
      </w:r>
      <w:r w:rsidRPr="00BD31F2">
        <w:rPr>
          <w:rFonts w:ascii="Calibri" w:hAnsi="Calibri" w:cs="Calibri"/>
        </w:rPr>
        <w:lastRenderedPageBreak/>
        <w:t>薦出來的特徵比較能夠解釋為什麼會有好的效果</w:t>
      </w:r>
      <w:r w:rsidRPr="00BD31F2">
        <w:rPr>
          <w:rFonts w:ascii="Calibri" w:hAnsi="Calibri" w:cs="Calibri"/>
        </w:rPr>
        <w:fldChar w:fldCharType="begin"/>
      </w:r>
      <w:r w:rsidR="00F8505D" w:rsidRPr="00BD31F2">
        <w:rPr>
          <w:rFonts w:ascii="Calibri" w:hAnsi="Calibri" w:cs="Calibri"/>
        </w:rPr>
        <w:instrText xml:space="preserve"> ADDIN EN.CITE &lt;EndNote&gt;&lt;Cite&gt;&lt;Author&gt;Guyon&lt;/Author&gt;&lt;Year&gt;2003&lt;/Year&gt;&lt;RecNum&gt;18&lt;/RecNum&gt;&lt;DisplayText&gt;[23]&lt;/DisplayText&gt;&lt;record&gt;&lt;rec-number&gt;18&lt;/rec-number&gt;&lt;foreign-keys&gt;&lt;key app="EN" db-id="a5rxv22rzez9rnepe2cvtszhssze9fswdf0z"&gt;18&lt;/key&gt;&lt;/foreign-keys&gt;&lt;ref-type name="Journal Article"&gt;17&lt;/ref-type&gt;&lt;contributors&gt;&lt;authors&gt;&lt;author&gt;Guyon, I.&lt;/author&gt;&lt;author&gt;Elisseeff, A.&lt;/author&gt;&lt;/authors&gt;&lt;/contributors&gt;&lt;titles&gt;&lt;title&gt;An introduction to variable and feature selection&lt;/title&gt;&lt;secondary-title&gt;The Journal of Machine Learning Research&lt;/secondary-title&gt;&lt;/titles&gt;&lt;periodical&gt;&lt;full-title&gt;The Journal of Machine Learning Research&lt;/full-title&gt;&lt;/periodical&gt;&lt;pages&gt;1157-1182&lt;/pages&gt;&lt;volume&gt;3&lt;/volume&gt;&lt;dates&gt;&lt;year&gt;2003&lt;/year&gt;&lt;/dates&gt;&lt;isbn&gt;1532-4435&lt;/isbn&gt;&lt;urls&gt;&lt;/urls&gt;&lt;/record&gt;&lt;/Cite&gt;&lt;/EndNote&gt;</w:instrText>
      </w:r>
      <w:r w:rsidRPr="00BD31F2">
        <w:rPr>
          <w:rFonts w:ascii="Calibri" w:hAnsi="Calibri" w:cs="Calibri"/>
        </w:rPr>
        <w:fldChar w:fldCharType="separate"/>
      </w:r>
      <w:r w:rsidR="00F8505D" w:rsidRPr="00BD31F2">
        <w:rPr>
          <w:rFonts w:ascii="Calibri" w:hAnsi="Calibri" w:cs="Calibri"/>
          <w:noProof/>
        </w:rPr>
        <w:t>[</w:t>
      </w:r>
      <w:hyperlink w:anchor="_ENREF_23" w:tooltip="Guyon, 2003 #18" w:history="1">
        <w:r w:rsidR="00944D53" w:rsidRPr="00BD31F2">
          <w:rPr>
            <w:rFonts w:ascii="Calibri" w:hAnsi="Calibri" w:cs="Calibri"/>
            <w:noProof/>
          </w:rPr>
          <w:t>23</w:t>
        </w:r>
      </w:hyperlink>
      <w:r w:rsidR="00F8505D" w:rsidRPr="00BD31F2">
        <w:rPr>
          <w:rFonts w:ascii="Calibri" w:hAnsi="Calibri" w:cs="Calibri"/>
          <w:noProof/>
        </w:rPr>
        <w:t>]</w:t>
      </w:r>
      <w:r w:rsidRPr="00BD31F2">
        <w:rPr>
          <w:rFonts w:ascii="Calibri" w:hAnsi="Calibri" w:cs="Calibri"/>
        </w:rPr>
        <w:fldChar w:fldCharType="end"/>
      </w:r>
      <w:r w:rsidRPr="00BD31F2">
        <w:rPr>
          <w:rFonts w:ascii="Calibri" w:hAnsi="Calibri" w:cs="Calibri"/>
        </w:rPr>
        <w:t>。</w:t>
      </w:r>
      <w:r w:rsidR="00E27DCC" w:rsidRPr="00BD31F2">
        <w:rPr>
          <w:rFonts w:ascii="Calibri" w:hAnsi="Calibri" w:cs="Calibri"/>
        </w:rPr>
        <w:t>從文獻探討中，前人告訴我們在固定特徵集合情況下，基因演算法運用於特徵挑選</w:t>
      </w:r>
      <w:r w:rsidR="00515D3E" w:rsidRPr="00BD31F2">
        <w:rPr>
          <w:rFonts w:ascii="Calibri" w:hAnsi="Calibri" w:cs="Calibri"/>
        </w:rPr>
        <w:t>(GA Wrapper)</w:t>
      </w:r>
      <w:r w:rsidR="00E27DCC" w:rsidRPr="00BD31F2">
        <w:rPr>
          <w:rFonts w:ascii="Calibri" w:hAnsi="Calibri" w:cs="Calibri"/>
        </w:rPr>
        <w:t>效果會比其他常用的</w:t>
      </w:r>
      <w:r w:rsidR="00F328B7" w:rsidRPr="00BD31F2">
        <w:rPr>
          <w:rFonts w:ascii="Calibri" w:hAnsi="Calibri" w:cs="Calibri"/>
        </w:rPr>
        <w:t>特徵挑選</w:t>
      </w:r>
      <w:r w:rsidR="00E27DCC" w:rsidRPr="00BD31F2">
        <w:rPr>
          <w:rFonts w:ascii="Calibri" w:hAnsi="Calibri" w:cs="Calibri"/>
        </w:rPr>
        <w:t>方法好</w:t>
      </w:r>
      <w:r w:rsidR="0032071A" w:rsidRPr="00BD31F2">
        <w:rPr>
          <w:rFonts w:ascii="Calibri" w:hAnsi="Calibri" w:cs="Calibri"/>
        </w:rPr>
        <w:fldChar w:fldCharType="begin">
          <w:fldData xml:space="preserve">PEVuZE5vdGU+PENpdGU+PEF1dGhvcj5CYWNrPC9BdXRob3I+PFllYXI+MTk5NjwvWWVhcj48UmVj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</w:fldData>
        </w:fldChar>
      </w:r>
      <w:r w:rsidR="00F8505D" w:rsidRPr="00BD31F2">
        <w:rPr>
          <w:rFonts w:ascii="Calibri" w:hAnsi="Calibri" w:cs="Calibri"/>
        </w:rPr>
        <w:instrText xml:space="preserve"> ADDIN EN.CITE </w:instrText>
      </w:r>
      <w:r w:rsidR="00F8505D" w:rsidRPr="00BD31F2">
        <w:rPr>
          <w:rFonts w:ascii="Calibri" w:hAnsi="Calibri" w:cs="Calibri"/>
        </w:rPr>
        <w:fldChar w:fldCharType="begin">
          <w:fldData xml:space="preserve">PEVuZE5vdGU+PENpdGU+PEF1dGhvcj5CYWNrPC9BdXRob3I+PFllYXI+MTk5NjwvWWVhcj48UmVj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</w:fldData>
        </w:fldChar>
      </w:r>
      <w:r w:rsidR="00F8505D" w:rsidRPr="00BD31F2">
        <w:rPr>
          <w:rFonts w:ascii="Calibri" w:hAnsi="Calibri" w:cs="Calibri"/>
        </w:rPr>
        <w:instrText xml:space="preserve"> ADDIN EN.CITE.DATA </w:instrText>
      </w:r>
      <w:r w:rsidR="00F8505D" w:rsidRPr="00BD31F2">
        <w:rPr>
          <w:rFonts w:ascii="Calibri" w:hAnsi="Calibri" w:cs="Calibri"/>
        </w:rPr>
      </w:r>
      <w:r w:rsidR="00F8505D" w:rsidRPr="00BD31F2">
        <w:rPr>
          <w:rFonts w:ascii="Calibri" w:hAnsi="Calibri" w:cs="Calibri"/>
        </w:rPr>
        <w:fldChar w:fldCharType="end"/>
      </w:r>
      <w:r w:rsidR="0032071A" w:rsidRPr="00BD31F2">
        <w:rPr>
          <w:rFonts w:ascii="Calibri" w:hAnsi="Calibri" w:cs="Calibri"/>
        </w:rPr>
      </w:r>
      <w:r w:rsidR="0032071A" w:rsidRPr="00BD31F2">
        <w:rPr>
          <w:rFonts w:ascii="Calibri" w:hAnsi="Calibri" w:cs="Calibri"/>
        </w:rPr>
        <w:fldChar w:fldCharType="separate"/>
      </w:r>
      <w:r w:rsidR="00F8505D" w:rsidRPr="00BD31F2">
        <w:rPr>
          <w:rFonts w:ascii="Calibri" w:hAnsi="Calibri" w:cs="Calibri"/>
          <w:noProof/>
        </w:rPr>
        <w:t>[</w:t>
      </w:r>
      <w:hyperlink w:anchor="_ENREF_24" w:tooltip="Back, 1996 #30" w:history="1">
        <w:r w:rsidR="00944D53" w:rsidRPr="00BD31F2">
          <w:rPr>
            <w:rFonts w:ascii="Calibri" w:hAnsi="Calibri" w:cs="Calibri"/>
            <w:noProof/>
          </w:rPr>
          <w:t>24-27</w:t>
        </w:r>
      </w:hyperlink>
      <w:r w:rsidR="00F8505D" w:rsidRPr="00BD31F2">
        <w:rPr>
          <w:rFonts w:ascii="Calibri" w:hAnsi="Calibri" w:cs="Calibri"/>
          <w:noProof/>
        </w:rPr>
        <w:t>]</w:t>
      </w:r>
      <w:r w:rsidR="0032071A" w:rsidRPr="00BD31F2">
        <w:rPr>
          <w:rFonts w:ascii="Calibri" w:hAnsi="Calibri" w:cs="Calibri"/>
        </w:rPr>
        <w:fldChar w:fldCharType="end"/>
      </w:r>
      <w:r w:rsidR="00E27DCC" w:rsidRPr="00BD31F2">
        <w:rPr>
          <w:rFonts w:ascii="Calibri" w:hAnsi="Calibri" w:cs="Calibri"/>
        </w:rPr>
        <w:t>，但是我們從</w:t>
      </w:r>
      <w:r w:rsidR="004B2C12" w:rsidRPr="00BD31F2">
        <w:rPr>
          <w:rFonts w:ascii="Calibri" w:hAnsi="Calibri" w:cs="Calibri"/>
        </w:rPr>
        <w:fldChar w:fldCharType="begin"/>
      </w:r>
      <w:r w:rsidR="004B2C12" w:rsidRPr="00BD31F2">
        <w:rPr>
          <w:rFonts w:ascii="Calibri" w:hAnsi="Calibri" w:cs="Calibri"/>
        </w:rPr>
        <w:instrText xml:space="preserve"> REF _Ref335652431 \h </w:instrText>
      </w:r>
      <w:r w:rsidR="00E93CDF" w:rsidRPr="00BD31F2">
        <w:rPr>
          <w:rFonts w:ascii="Calibri" w:hAnsi="Calibri" w:cs="Calibri"/>
        </w:rPr>
        <w:instrText xml:space="preserve"> \* MERGEFORMAT </w:instrText>
      </w:r>
      <w:r w:rsidR="004B2C12" w:rsidRPr="00BD31F2">
        <w:rPr>
          <w:rFonts w:ascii="Calibri" w:hAnsi="Calibri" w:cs="Calibri"/>
        </w:rPr>
      </w:r>
      <w:r w:rsidR="004B2C12"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3</w:t>
      </w:r>
      <w:r w:rsidR="004B2C12" w:rsidRPr="00BD31F2">
        <w:rPr>
          <w:rFonts w:ascii="Calibri" w:hAnsi="Calibri" w:cs="Calibri"/>
        </w:rPr>
        <w:fldChar w:fldCharType="end"/>
      </w:r>
      <w:r w:rsidR="00E27DCC" w:rsidRPr="00BD31F2">
        <w:rPr>
          <w:rFonts w:ascii="Calibri" w:hAnsi="Calibri" w:cs="Calibri"/>
        </w:rPr>
        <w:t xml:space="preserve"> </w:t>
      </w:r>
      <w:r w:rsidR="00E27DCC" w:rsidRPr="00BD31F2">
        <w:rPr>
          <w:rFonts w:ascii="Calibri" w:hAnsi="Calibri" w:cs="Calibri"/>
        </w:rPr>
        <w:t>可以知道特徵數量會隨著年代演進</w:t>
      </w:r>
      <w:r w:rsidR="004A497F" w:rsidRPr="00BD31F2">
        <w:rPr>
          <w:rFonts w:ascii="Calibri" w:hAnsi="Calibri" w:cs="Calibri"/>
        </w:rPr>
        <w:t>逐漸增多，如果只驗證</w:t>
      </w:r>
      <w:r w:rsidR="00FE1FA5" w:rsidRPr="00BD31F2">
        <w:rPr>
          <w:rFonts w:ascii="Calibri" w:hAnsi="Calibri" w:cs="Calibri"/>
        </w:rPr>
        <w:t>單一</w:t>
      </w:r>
      <w:r w:rsidR="00E70A8B" w:rsidRPr="00BD31F2">
        <w:rPr>
          <w:rFonts w:ascii="Calibri" w:hAnsi="Calibri" w:cs="Calibri"/>
        </w:rPr>
        <w:t>特定</w:t>
      </w:r>
      <w:r w:rsidR="000C451B" w:rsidRPr="00BD31F2">
        <w:rPr>
          <w:rFonts w:ascii="Calibri" w:hAnsi="Calibri" w:cs="Calibri"/>
        </w:rPr>
        <w:t>的</w:t>
      </w:r>
      <w:r w:rsidR="004A497F" w:rsidRPr="00BD31F2">
        <w:rPr>
          <w:rFonts w:ascii="Calibri" w:hAnsi="Calibri" w:cs="Calibri"/>
        </w:rPr>
        <w:t>特徵集合</w:t>
      </w:r>
      <w:r w:rsidR="00054FD4" w:rsidRPr="00BD31F2">
        <w:rPr>
          <w:rFonts w:ascii="Calibri" w:hAnsi="Calibri" w:cs="Calibri"/>
        </w:rPr>
        <w:t>不夠全面，</w:t>
      </w:r>
      <w:r w:rsidR="004A6041" w:rsidRPr="00BD31F2">
        <w:rPr>
          <w:rFonts w:ascii="Calibri" w:hAnsi="Calibri" w:cs="Calibri"/>
        </w:rPr>
        <w:t>無法</w:t>
      </w:r>
      <w:r w:rsidR="004A497F" w:rsidRPr="00BD31F2">
        <w:rPr>
          <w:rFonts w:ascii="Calibri" w:hAnsi="Calibri" w:cs="Calibri"/>
        </w:rPr>
        <w:t>看出來</w:t>
      </w:r>
      <w:r w:rsidR="00FB045A" w:rsidRPr="00BD31F2">
        <w:rPr>
          <w:rFonts w:ascii="Calibri" w:hAnsi="Calibri" w:cs="Calibri"/>
        </w:rPr>
        <w:t>GA Wrapper</w:t>
      </w:r>
      <w:r w:rsidR="004A497F" w:rsidRPr="00BD31F2">
        <w:rPr>
          <w:rFonts w:ascii="Calibri" w:hAnsi="Calibri" w:cs="Calibri"/>
        </w:rPr>
        <w:t>在特徵越來越多的情況下，是不是還是也能夠有好的效果</w:t>
      </w:r>
      <w:r w:rsidR="00E27DCC" w:rsidRPr="00BD31F2">
        <w:rPr>
          <w:rFonts w:ascii="Calibri" w:hAnsi="Calibri" w:cs="Calibri"/>
        </w:rPr>
        <w:t>。</w:t>
      </w:r>
      <w:r w:rsidR="009F5A8D" w:rsidRPr="00BD31F2">
        <w:rPr>
          <w:rFonts w:ascii="Calibri" w:hAnsi="Calibri" w:cs="Calibri"/>
        </w:rPr>
        <w:t>所以我們想要</w:t>
      </w:r>
      <w:r w:rsidR="004174B2" w:rsidRPr="00BD31F2">
        <w:rPr>
          <w:rFonts w:ascii="Calibri" w:hAnsi="Calibri" w:cs="Calibri"/>
        </w:rPr>
        <w:t>探討</w:t>
      </w:r>
      <w:r w:rsidR="00047FB6" w:rsidRPr="00BD31F2">
        <w:rPr>
          <w:rFonts w:ascii="Calibri" w:hAnsi="Calibri" w:cs="Calibri"/>
        </w:rPr>
        <w:t>GA Wrapper</w:t>
      </w:r>
      <w:r w:rsidR="009F5A8D" w:rsidRPr="00BD31F2">
        <w:rPr>
          <w:rFonts w:ascii="Calibri" w:hAnsi="Calibri" w:cs="Calibri"/>
        </w:rPr>
        <w:t>在特徵集合越來越大的</w:t>
      </w:r>
      <w:r w:rsidR="00EB6ADE" w:rsidRPr="00BD31F2">
        <w:rPr>
          <w:rFonts w:ascii="Calibri" w:hAnsi="Calibri" w:cs="Calibri"/>
        </w:rPr>
        <w:t>時後</w:t>
      </w:r>
      <w:r w:rsidR="009F5A8D" w:rsidRPr="00BD31F2">
        <w:rPr>
          <w:rFonts w:ascii="Calibri" w:hAnsi="Calibri" w:cs="Calibri"/>
        </w:rPr>
        <w:t>，是不是能夠穩定優於其他常用的特徵挑選方式</w:t>
      </w:r>
      <w:r w:rsidR="004174B2" w:rsidRPr="00BD31F2">
        <w:rPr>
          <w:rFonts w:ascii="Calibri" w:hAnsi="Calibri" w:cs="Calibri"/>
        </w:rPr>
        <w:t>。</w:t>
      </w:r>
    </w:p>
    <w:p w:rsidR="00B7245E" w:rsidRPr="00BD31F2" w:rsidRDefault="00B7245E" w:rsidP="00B7245E">
      <w:pPr>
        <w:rPr>
          <w:rFonts w:ascii="Calibri" w:hAnsi="Calibri" w:cs="Calibri"/>
        </w:rPr>
      </w:pPr>
    </w:p>
    <w:p w:rsidR="00464640" w:rsidRPr="00BD31F2" w:rsidRDefault="003F04C7" w:rsidP="009B532C">
      <w:pPr>
        <w:pStyle w:val="2"/>
        <w:numPr>
          <w:ilvl w:val="1"/>
          <w:numId w:val="3"/>
        </w:numPr>
        <w:snapToGrid w:val="0"/>
        <w:spacing w:line="360" w:lineRule="auto"/>
        <w:rPr>
          <w:rFonts w:ascii="Calibri" w:hAnsi="Calibri" w:cs="Calibri"/>
          <w:b w:val="0"/>
          <w:szCs w:val="24"/>
        </w:rPr>
      </w:pPr>
      <w:bookmarkStart w:id="30" w:name="_研究目的"/>
      <w:bookmarkStart w:id="31" w:name="_Toc337154559"/>
      <w:bookmarkEnd w:id="30"/>
      <w:r w:rsidRPr="00BD31F2">
        <w:rPr>
          <w:rFonts w:ascii="Calibri" w:hAnsi="Calibri" w:cs="Calibri"/>
          <w:b w:val="0"/>
          <w:szCs w:val="24"/>
        </w:rPr>
        <w:t>論文架構</w:t>
      </w:r>
      <w:bookmarkEnd w:id="31"/>
    </w:p>
    <w:p w:rsidR="00E74892" w:rsidRPr="00BD31F2" w:rsidRDefault="00E74892" w:rsidP="00E74892">
      <w:pPr>
        <w:rPr>
          <w:rFonts w:ascii="Calibri" w:hAnsi="Calibri" w:cs="Calibri"/>
        </w:rPr>
      </w:pPr>
    </w:p>
    <w:p w:rsidR="000B3583" w:rsidRPr="00BD31F2" w:rsidRDefault="000B3583" w:rsidP="009931E6">
      <w:pPr>
        <w:snapToGrid w:val="0"/>
        <w:spacing w:line="360" w:lineRule="auto"/>
        <w:ind w:firstLine="425"/>
        <w:rPr>
          <w:rFonts w:ascii="Calibri" w:hAnsi="Calibri" w:cs="Calibri"/>
        </w:rPr>
      </w:pPr>
      <w:r w:rsidRPr="00BD31F2">
        <w:rPr>
          <w:rFonts w:ascii="Calibri" w:hAnsi="Calibri" w:cs="Calibri"/>
        </w:rPr>
        <w:t>本論文共分五個章節，在第一章緒論，主要</w:t>
      </w:r>
      <w:r w:rsidR="00D4754E" w:rsidRPr="00BD31F2">
        <w:rPr>
          <w:rFonts w:ascii="Calibri" w:hAnsi="Calibri" w:cs="Calibri"/>
        </w:rPr>
        <w:t>講述本研究基本概念，</w:t>
      </w:r>
      <w:r w:rsidRPr="00BD31F2">
        <w:rPr>
          <w:rFonts w:ascii="Calibri" w:hAnsi="Calibri" w:cs="Calibri"/>
        </w:rPr>
        <w:t>介紹目前財務預測的研究背景</w:t>
      </w:r>
      <w:r w:rsidR="00D4754E" w:rsidRPr="00BD31F2">
        <w:rPr>
          <w:rFonts w:ascii="Calibri" w:hAnsi="Calibri" w:cs="Calibri"/>
        </w:rPr>
        <w:t>以及</w:t>
      </w:r>
      <w:r w:rsidRPr="00BD31F2">
        <w:rPr>
          <w:rFonts w:ascii="Calibri" w:hAnsi="Calibri" w:cs="Calibri"/>
        </w:rPr>
        <w:t>研究動機</w:t>
      </w:r>
      <w:r w:rsidR="001619F4" w:rsidRPr="00BD31F2">
        <w:rPr>
          <w:rFonts w:ascii="Calibri" w:hAnsi="Calibri" w:cs="Calibri"/>
        </w:rPr>
        <w:t>。第二章的部份，主要講述基因演算法概念與常用特徵挑方式</w:t>
      </w:r>
      <w:r w:rsidR="00A10BF5" w:rsidRPr="00BD31F2">
        <w:rPr>
          <w:rFonts w:ascii="Calibri" w:hAnsi="Calibri" w:cs="Calibri"/>
        </w:rPr>
        <w:t>的</w:t>
      </w:r>
      <w:r w:rsidR="001619F4" w:rsidRPr="00BD31F2">
        <w:rPr>
          <w:rFonts w:ascii="Calibri" w:hAnsi="Calibri" w:cs="Calibri"/>
        </w:rPr>
        <w:t>相關文獻探討。第三章的部份主要是探討</w:t>
      </w:r>
      <w:r w:rsidR="002141F4" w:rsidRPr="00BD31F2">
        <w:rPr>
          <w:rFonts w:ascii="Calibri" w:hAnsi="Calibri" w:cs="Calibri"/>
        </w:rPr>
        <w:t>如何</w:t>
      </w:r>
      <w:r w:rsidR="00A10BF5" w:rsidRPr="00BD31F2">
        <w:rPr>
          <w:rFonts w:ascii="Calibri" w:hAnsi="Calibri" w:cs="Calibri"/>
        </w:rPr>
        <w:t>設計實驗架構</w:t>
      </w:r>
      <w:r w:rsidR="002141F4" w:rsidRPr="00BD31F2">
        <w:rPr>
          <w:rFonts w:ascii="Calibri" w:hAnsi="Calibri" w:cs="Calibri"/>
        </w:rPr>
        <w:t>將</w:t>
      </w:r>
      <w:r w:rsidR="001619F4" w:rsidRPr="00BD31F2">
        <w:rPr>
          <w:rFonts w:ascii="Calibri" w:hAnsi="Calibri" w:cs="Calibri"/>
        </w:rPr>
        <w:t>基因演算法運用於特徵挑選</w:t>
      </w:r>
      <w:r w:rsidR="002141F4" w:rsidRPr="00BD31F2">
        <w:rPr>
          <w:rFonts w:ascii="Calibri" w:hAnsi="Calibri" w:cs="Calibri"/>
        </w:rPr>
        <w:t>。第四章的部份主要是呈現實驗結果以及</w:t>
      </w:r>
      <w:r w:rsidR="00A10BF5" w:rsidRPr="00BD31F2">
        <w:rPr>
          <w:rFonts w:ascii="Calibri" w:hAnsi="Calibri" w:cs="Calibri"/>
        </w:rPr>
        <w:t>探討實驗結果</w:t>
      </w:r>
      <w:r w:rsidR="002141F4" w:rsidRPr="00BD31F2">
        <w:rPr>
          <w:rFonts w:ascii="Calibri" w:hAnsi="Calibri" w:cs="Calibri"/>
        </w:rPr>
        <w:t>是否符合實驗假設。第五章的部份，主要是闡述本論文的貢獻與未來展望</w:t>
      </w:r>
      <w:r w:rsidR="008E153B" w:rsidRPr="00BD31F2">
        <w:rPr>
          <w:rFonts w:ascii="Calibri" w:hAnsi="Calibri" w:cs="Calibri"/>
        </w:rPr>
        <w:t>。</w:t>
      </w:r>
    </w:p>
    <w:p w:rsidR="00595FCC" w:rsidRPr="00BD31F2" w:rsidRDefault="00595FCC" w:rsidP="009931E6">
      <w:pPr>
        <w:snapToGrid w:val="0"/>
        <w:spacing w:line="360" w:lineRule="auto"/>
        <w:rPr>
          <w:rFonts w:ascii="Calibri" w:hAnsi="Calibri" w:cs="Calibri"/>
          <w:bCs/>
          <w:kern w:val="52"/>
          <w:szCs w:val="24"/>
        </w:rPr>
      </w:pPr>
      <w:r w:rsidRPr="00BD31F2">
        <w:rPr>
          <w:rFonts w:ascii="Calibri" w:hAnsi="Calibri" w:cs="Calibri"/>
          <w:szCs w:val="24"/>
        </w:rPr>
        <w:br w:type="page"/>
      </w:r>
    </w:p>
    <w:p w:rsidR="00701C31" w:rsidRPr="00BD31F2" w:rsidRDefault="00FF7863" w:rsidP="009B532C">
      <w:pPr>
        <w:pStyle w:val="1"/>
        <w:numPr>
          <w:ilvl w:val="0"/>
          <w:numId w:val="3"/>
        </w:numPr>
        <w:snapToGrid w:val="0"/>
        <w:spacing w:line="360" w:lineRule="auto"/>
        <w:jc w:val="center"/>
        <w:rPr>
          <w:rFonts w:ascii="Calibri" w:eastAsia="標楷體" w:hAnsi="Calibri" w:cs="Calibri"/>
          <w:b w:val="0"/>
          <w:sz w:val="44"/>
          <w:szCs w:val="44"/>
        </w:rPr>
      </w:pPr>
      <w:bookmarkStart w:id="32" w:name="_Toc337154560"/>
      <w:r w:rsidRPr="00BD31F2">
        <w:rPr>
          <w:rFonts w:ascii="Calibri" w:eastAsia="標楷體" w:hAnsi="Calibri" w:cs="Calibri"/>
          <w:b w:val="0"/>
          <w:sz w:val="44"/>
          <w:szCs w:val="44"/>
        </w:rPr>
        <w:lastRenderedPageBreak/>
        <w:t>文獻探討</w:t>
      </w:r>
      <w:bookmarkEnd w:id="32"/>
    </w:p>
    <w:p w:rsidR="00D21096" w:rsidRPr="00BD31F2" w:rsidRDefault="00B53CBE" w:rsidP="009B532C">
      <w:pPr>
        <w:pStyle w:val="2"/>
        <w:numPr>
          <w:ilvl w:val="1"/>
          <w:numId w:val="2"/>
        </w:numPr>
        <w:snapToGrid w:val="0"/>
        <w:spacing w:line="360" w:lineRule="auto"/>
        <w:rPr>
          <w:rFonts w:ascii="Calibri" w:hAnsi="Calibri" w:cs="Calibri"/>
          <w:b w:val="0"/>
        </w:rPr>
      </w:pPr>
      <w:bookmarkStart w:id="33" w:name="_Toc337154561"/>
      <w:r w:rsidRPr="00BD31F2">
        <w:rPr>
          <w:rFonts w:ascii="Calibri" w:hAnsi="Calibri" w:cs="Calibri"/>
          <w:b w:val="0"/>
        </w:rPr>
        <w:t>Financial crises and financial features</w:t>
      </w:r>
      <w:bookmarkEnd w:id="33"/>
    </w:p>
    <w:p w:rsidR="007C5E8E" w:rsidRPr="00BD31F2" w:rsidRDefault="002934EE" w:rsidP="00690F09">
      <w:pPr>
        <w:snapToGrid w:val="0"/>
        <w:spacing w:line="360" w:lineRule="auto"/>
        <w:ind w:firstLine="480"/>
        <w:rPr>
          <w:rFonts w:ascii="Calibri" w:hAnsi="Calibri" w:cs="Calibri"/>
          <w:szCs w:val="24"/>
        </w:rPr>
      </w:pPr>
      <w:r w:rsidRPr="00BD31F2">
        <w:rPr>
          <w:rFonts w:ascii="Calibri" w:hAnsi="Calibri" w:cs="Calibri"/>
          <w:szCs w:val="24"/>
        </w:rPr>
        <w:t>企業危機預測一直是</w:t>
      </w:r>
      <w:r w:rsidR="000B6355" w:rsidRPr="00BD31F2">
        <w:rPr>
          <w:rFonts w:ascii="Calibri" w:hAnsi="Calibri" w:cs="Calibri"/>
          <w:szCs w:val="24"/>
        </w:rPr>
        <w:t>一個</w:t>
      </w:r>
      <w:r w:rsidR="00F438E0" w:rsidRPr="00BD31F2">
        <w:rPr>
          <w:rFonts w:ascii="Calibri" w:hAnsi="Calibri" w:cs="Calibri"/>
          <w:szCs w:val="24"/>
        </w:rPr>
        <w:t>具有挑戰性的議題，經過前人的努力，已有許多重要的</w:t>
      </w:r>
      <w:r w:rsidRPr="00BD31F2">
        <w:rPr>
          <w:rFonts w:ascii="Calibri" w:hAnsi="Calibri" w:cs="Calibri"/>
          <w:szCs w:val="24"/>
        </w:rPr>
        <w:t>研究</w:t>
      </w:r>
      <w:r w:rsidR="00F438E0" w:rsidRPr="00BD31F2">
        <w:rPr>
          <w:rFonts w:ascii="Calibri" w:hAnsi="Calibri" w:cs="Calibri"/>
          <w:szCs w:val="24"/>
        </w:rPr>
        <w:t>成果</w:t>
      </w:r>
      <w:r w:rsidR="00635B99" w:rsidRPr="00BD31F2">
        <w:rPr>
          <w:rFonts w:ascii="Calibri" w:hAnsi="Calibri" w:cs="Calibri"/>
          <w:szCs w:val="24"/>
        </w:rPr>
        <w:t>。</w:t>
      </w:r>
      <w:r w:rsidRPr="00BD31F2">
        <w:rPr>
          <w:rFonts w:ascii="Calibri" w:hAnsi="Calibri" w:cs="Calibri"/>
          <w:szCs w:val="24"/>
        </w:rPr>
        <w:t>一般</w:t>
      </w:r>
      <w:r w:rsidR="007C5E8E" w:rsidRPr="00BD31F2">
        <w:rPr>
          <w:rFonts w:ascii="Calibri" w:hAnsi="Calibri" w:cs="Calibri"/>
          <w:szCs w:val="24"/>
        </w:rPr>
        <w:t>財務危機定義有很多種</w:t>
      </w:r>
      <w:r w:rsidRPr="00BD31F2">
        <w:rPr>
          <w:rFonts w:ascii="Calibri" w:hAnsi="Calibri" w:cs="Calibri"/>
          <w:szCs w:val="24"/>
        </w:rPr>
        <w:t>，通常</w:t>
      </w:r>
      <w:r w:rsidR="00092A22" w:rsidRPr="00BD31F2">
        <w:rPr>
          <w:rFonts w:ascii="Calibri" w:hAnsi="Calibri" w:cs="Calibri"/>
          <w:szCs w:val="24"/>
        </w:rPr>
        <w:t>比</w:t>
      </w:r>
      <w:r w:rsidR="007C5E8E" w:rsidRPr="00BD31F2">
        <w:rPr>
          <w:rFonts w:ascii="Calibri" w:hAnsi="Calibri" w:cs="Calibri"/>
          <w:szCs w:val="24"/>
        </w:rPr>
        <w:t>較嚴謹的定義是，企業破產</w:t>
      </w:r>
      <w:r w:rsidR="007C5E8E" w:rsidRPr="00BD31F2">
        <w:rPr>
          <w:rFonts w:ascii="Calibri" w:hAnsi="Calibri" w:cs="Calibri"/>
          <w:szCs w:val="24"/>
        </w:rPr>
        <w:t>(bankruptcy)</w:t>
      </w:r>
      <w:r w:rsidR="009958B6" w:rsidRPr="00BD31F2">
        <w:rPr>
          <w:rFonts w:ascii="Calibri" w:hAnsi="Calibri" w:cs="Calibri"/>
          <w:szCs w:val="24"/>
        </w:rPr>
        <w:t>或是</w:t>
      </w:r>
      <w:r w:rsidR="007C5E8E" w:rsidRPr="00BD31F2">
        <w:rPr>
          <w:rFonts w:ascii="Calibri" w:hAnsi="Calibri" w:cs="Calibri"/>
          <w:szCs w:val="24"/>
        </w:rPr>
        <w:t>倒閉</w:t>
      </w:r>
      <w:r w:rsidR="007C5E8E" w:rsidRPr="00BD31F2">
        <w:rPr>
          <w:rFonts w:ascii="Calibri" w:hAnsi="Calibri" w:cs="Calibri"/>
          <w:szCs w:val="24"/>
        </w:rPr>
        <w:t>(shut-down)</w:t>
      </w:r>
      <w:r w:rsidR="007C5E8E" w:rsidRPr="00BD31F2">
        <w:rPr>
          <w:rFonts w:ascii="Calibri" w:hAnsi="Calibri" w:cs="Calibri"/>
          <w:szCs w:val="24"/>
        </w:rPr>
        <w:t>，而比較廣泛的定意則有企業失敗</w:t>
      </w:r>
      <w:r w:rsidR="007C5E8E" w:rsidRPr="00BD31F2">
        <w:rPr>
          <w:rFonts w:ascii="Calibri" w:hAnsi="Calibri" w:cs="Calibri"/>
          <w:szCs w:val="24"/>
        </w:rPr>
        <w:t>(failure)</w:t>
      </w:r>
      <w:r w:rsidR="007C5E8E" w:rsidRPr="00BD31F2">
        <w:rPr>
          <w:rFonts w:ascii="Calibri" w:hAnsi="Calibri" w:cs="Calibri"/>
          <w:szCs w:val="24"/>
        </w:rPr>
        <w:t>，</w:t>
      </w:r>
      <w:r w:rsidR="00B65CB3" w:rsidRPr="00BD31F2">
        <w:rPr>
          <w:rFonts w:ascii="Calibri" w:hAnsi="Calibri" w:cs="Calibri"/>
          <w:szCs w:val="24"/>
        </w:rPr>
        <w:t>衰弱</w:t>
      </w:r>
      <w:r w:rsidR="00B65CB3" w:rsidRPr="00BD31F2">
        <w:rPr>
          <w:rFonts w:ascii="Calibri" w:hAnsi="Calibri" w:cs="Calibri"/>
          <w:szCs w:val="24"/>
        </w:rPr>
        <w:t>(decline)</w:t>
      </w:r>
      <w:r w:rsidR="00B65CB3" w:rsidRPr="00BD31F2">
        <w:rPr>
          <w:rFonts w:ascii="Calibri" w:hAnsi="Calibri" w:cs="Calibri"/>
          <w:szCs w:val="24"/>
        </w:rPr>
        <w:t>和危機</w:t>
      </w:r>
      <w:r w:rsidR="00B65CB3" w:rsidRPr="00BD31F2">
        <w:rPr>
          <w:rFonts w:ascii="Calibri" w:hAnsi="Calibri" w:cs="Calibri"/>
          <w:szCs w:val="24"/>
        </w:rPr>
        <w:t>(distress)</w:t>
      </w:r>
      <w:r w:rsidR="00B65CB3" w:rsidRPr="00BD31F2">
        <w:rPr>
          <w:rFonts w:ascii="Calibri" w:hAnsi="Calibri" w:cs="Calibri"/>
          <w:szCs w:val="24"/>
        </w:rPr>
        <w:t>。根據</w:t>
      </w:r>
      <w:r w:rsidR="00B65CB3" w:rsidRPr="00BD31F2">
        <w:rPr>
          <w:rFonts w:ascii="Calibri" w:hAnsi="Calibri" w:cs="Calibri"/>
          <w:szCs w:val="24"/>
        </w:rPr>
        <w:t>Beaver(1966)</w:t>
      </w:r>
      <w:r w:rsidR="00B65CB3" w:rsidRPr="00BD31F2">
        <w:rPr>
          <w:rFonts w:ascii="Calibri" w:hAnsi="Calibri" w:cs="Calibri"/>
          <w:szCs w:val="24"/>
        </w:rPr>
        <w:t>文獻，</w:t>
      </w:r>
      <w:r w:rsidR="007A082D" w:rsidRPr="00BD31F2">
        <w:rPr>
          <w:rFonts w:ascii="Calibri" w:hAnsi="Calibri" w:cs="Calibri"/>
          <w:szCs w:val="24"/>
        </w:rPr>
        <w:t>危機定義</w:t>
      </w:r>
      <w:r w:rsidR="007A02BB" w:rsidRPr="00BD31F2">
        <w:rPr>
          <w:rFonts w:ascii="Calibri" w:hAnsi="Calibri" w:cs="Calibri"/>
          <w:szCs w:val="24"/>
        </w:rPr>
        <w:t>為</w:t>
      </w:r>
      <w:r w:rsidR="00B65CB3" w:rsidRPr="00BD31F2">
        <w:rPr>
          <w:rFonts w:ascii="Calibri" w:hAnsi="Calibri" w:cs="Calibri"/>
          <w:szCs w:val="24"/>
        </w:rPr>
        <w:t>企業</w:t>
      </w:r>
      <w:r w:rsidR="009608A8" w:rsidRPr="00BD31F2">
        <w:rPr>
          <w:rFonts w:ascii="Calibri" w:hAnsi="Calibri" w:cs="Calibri"/>
          <w:szCs w:val="24"/>
        </w:rPr>
        <w:t>破產宣告</w:t>
      </w:r>
      <w:r w:rsidR="009608A8" w:rsidRPr="00BD31F2">
        <w:rPr>
          <w:rFonts w:ascii="Calibri" w:hAnsi="Calibri" w:cs="Calibri"/>
          <w:szCs w:val="24"/>
        </w:rPr>
        <w:t>(bankruptcy)</w:t>
      </w:r>
      <w:r w:rsidR="009608A8" w:rsidRPr="00BD31F2">
        <w:rPr>
          <w:rFonts w:ascii="Calibri" w:hAnsi="Calibri" w:cs="Calibri"/>
          <w:szCs w:val="24"/>
        </w:rPr>
        <w:t>、公司債券違約</w:t>
      </w:r>
      <w:r w:rsidR="009608A8" w:rsidRPr="00BD31F2">
        <w:rPr>
          <w:rFonts w:ascii="Calibri" w:hAnsi="Calibri" w:cs="Calibri"/>
          <w:szCs w:val="24"/>
        </w:rPr>
        <w:t>(bound default)</w:t>
      </w:r>
      <w:r w:rsidR="009608A8" w:rsidRPr="00BD31F2">
        <w:rPr>
          <w:rFonts w:ascii="Calibri" w:hAnsi="Calibri" w:cs="Calibri"/>
          <w:szCs w:val="24"/>
        </w:rPr>
        <w:t>、發生鉅額銀行帳戶透支</w:t>
      </w:r>
      <w:r w:rsidR="009608A8" w:rsidRPr="00BD31F2">
        <w:rPr>
          <w:rFonts w:ascii="Calibri" w:hAnsi="Calibri" w:cs="Calibri"/>
          <w:szCs w:val="24"/>
        </w:rPr>
        <w:t>(over-drawn bank account)</w:t>
      </w:r>
      <w:r w:rsidR="009608A8" w:rsidRPr="00BD31F2">
        <w:rPr>
          <w:rFonts w:ascii="Calibri" w:hAnsi="Calibri" w:cs="Calibri"/>
          <w:szCs w:val="24"/>
        </w:rPr>
        <w:t>或是未支付特別股股利</w:t>
      </w:r>
      <w:r w:rsidR="009608A8" w:rsidRPr="00BD31F2">
        <w:rPr>
          <w:rFonts w:ascii="Calibri" w:hAnsi="Calibri" w:cs="Calibri"/>
          <w:szCs w:val="24"/>
        </w:rPr>
        <w:t>(nonpayment of preferred stock dividends)</w:t>
      </w:r>
      <w:r w:rsidRPr="00BD31F2">
        <w:rPr>
          <w:rFonts w:ascii="Calibri" w:hAnsi="Calibri" w:cs="Calibri"/>
          <w:szCs w:val="24"/>
        </w:rPr>
        <w:t>。</w:t>
      </w:r>
    </w:p>
    <w:p w:rsidR="006B269C" w:rsidRPr="00BD31F2" w:rsidRDefault="00531261" w:rsidP="00690F09">
      <w:pPr>
        <w:snapToGrid w:val="0"/>
        <w:spacing w:line="360" w:lineRule="auto"/>
        <w:ind w:firstLine="480"/>
        <w:rPr>
          <w:rFonts w:ascii="Calibri" w:hAnsi="Calibri" w:cs="Calibri"/>
          <w:szCs w:val="24"/>
        </w:rPr>
      </w:pPr>
      <w:r w:rsidRPr="00BD31F2">
        <w:rPr>
          <w:rFonts w:ascii="Calibri" w:hAnsi="Calibri" w:cs="Calibri"/>
          <w:szCs w:val="24"/>
        </w:rPr>
        <w:t>早期學者將財務比率分</w:t>
      </w:r>
      <w:r w:rsidR="007D2E68" w:rsidRPr="00BD31F2">
        <w:rPr>
          <w:rFonts w:ascii="Calibri" w:hAnsi="Calibri" w:cs="Calibri"/>
          <w:szCs w:val="24"/>
        </w:rPr>
        <w:t>成</w:t>
      </w:r>
      <w:r w:rsidRPr="00BD31F2">
        <w:rPr>
          <w:rFonts w:ascii="Calibri" w:hAnsi="Calibri" w:cs="Calibri"/>
          <w:szCs w:val="24"/>
        </w:rPr>
        <w:t>各種不同的能力，獲利能力、償債能力、經營能力等等，</w:t>
      </w:r>
      <w:r w:rsidR="00CD5741" w:rsidRPr="00BD31F2">
        <w:rPr>
          <w:rFonts w:ascii="Calibri" w:hAnsi="Calibri" w:cs="Calibri"/>
          <w:szCs w:val="24"/>
        </w:rPr>
        <w:t>藉由</w:t>
      </w:r>
      <w:r w:rsidR="00A74415" w:rsidRPr="00BD31F2">
        <w:rPr>
          <w:rFonts w:ascii="Calibri" w:hAnsi="Calibri" w:cs="Calibri"/>
          <w:szCs w:val="24"/>
        </w:rPr>
        <w:t>,</w:t>
      </w:r>
      <w:r w:rsidRPr="00BD31F2">
        <w:rPr>
          <w:rFonts w:ascii="Calibri" w:hAnsi="Calibri" w:cs="Calibri"/>
          <w:szCs w:val="24"/>
        </w:rPr>
        <w:t>各種不同能力觀察這間公司</w:t>
      </w:r>
      <w:r w:rsidR="00BD3910" w:rsidRPr="00BD31F2">
        <w:rPr>
          <w:rFonts w:ascii="Calibri" w:hAnsi="Calibri" w:cs="Calibri"/>
          <w:szCs w:val="24"/>
        </w:rPr>
        <w:t>的財務狀況以及經營情況。</w:t>
      </w:r>
    </w:p>
    <w:p w:rsidR="006B269C" w:rsidRPr="00BD31F2" w:rsidRDefault="006B269C" w:rsidP="00690F09">
      <w:pPr>
        <w:spacing w:line="360" w:lineRule="auto"/>
        <w:rPr>
          <w:rFonts w:ascii="Calibri" w:hAnsi="Calibri" w:cs="Calibri"/>
        </w:rPr>
      </w:pPr>
    </w:p>
    <w:p w:rsidR="006B269C" w:rsidRPr="00BD31F2" w:rsidRDefault="006B269C" w:rsidP="00690F09">
      <w:pPr>
        <w:spacing w:line="360" w:lineRule="auto"/>
        <w:rPr>
          <w:rFonts w:ascii="Calibri" w:hAnsi="Calibri" w:cs="Calibri"/>
        </w:rPr>
      </w:pPr>
      <w:r w:rsidRPr="00BD31F2">
        <w:rPr>
          <w:rFonts w:ascii="Calibri" w:hAnsi="Calibri" w:cs="Calibri"/>
        </w:rPr>
        <w:t>下列我們對各種不同能力做介紹</w:t>
      </w:r>
      <w:r w:rsidR="0042429C" w:rsidRPr="00BD31F2">
        <w:rPr>
          <w:rFonts w:ascii="Calibri" w:hAnsi="Calibri" w:cs="Calibri"/>
        </w:rPr>
        <w:fldChar w:fldCharType="begin"/>
      </w:r>
      <w:r w:rsidR="00F8505D" w:rsidRPr="00BD31F2">
        <w:rPr>
          <w:rFonts w:ascii="Calibri" w:hAnsi="Calibri" w:cs="Calibri"/>
        </w:rPr>
        <w:instrText xml:space="preserve"> ADDIN EN.CITE &lt;EndNote&gt;&lt;Cite&gt;&lt;RecNum&gt;41&lt;/RecNum&gt;&lt;DisplayText&gt;[28]&lt;/DisplayText&gt;&lt;record&gt;&lt;rec-number&gt;41&lt;/rec-number&gt;&lt;foreign-keys&gt;&lt;key app="EN" db-id="a5rxv22rzez9rnepe2cvtszhssze9fswdf0z"&gt;41&lt;/key&gt;&lt;/foreign-keys&gt;&lt;ref-type name="Journal Article"&gt;17&lt;/ref-type&gt;&lt;contributors&gt;&lt;/contributors&gt;&lt;titles&gt;&lt;title&gt;&lt;style face="normal" font="default" size="100%"&gt;MBA&lt;/style&gt;&lt;style face="normal" font="default" charset="136" size="100%"&gt;</w:instrText>
      </w:r>
      <w:r w:rsidR="00F8505D" w:rsidRPr="00BD31F2">
        <w:rPr>
          <w:rFonts w:ascii="Calibri" w:hAnsi="Calibri" w:cs="Calibri"/>
        </w:rPr>
        <w:instrText>智庫百科</w:instrText>
      </w:r>
      <w:r w:rsidR="00F8505D" w:rsidRPr="00BD31F2">
        <w:rPr>
          <w:rFonts w:ascii="Calibri" w:hAnsi="Calibri" w:cs="Calibri"/>
        </w:rPr>
        <w:instrText>. &lt;/style&gt;&lt;style face="normal" font="default" size="100%"&gt;Avaliable: &lt;/style&gt;&lt;style face="normal" font="default" charset="136" size="100%"&gt;http://wiki.mbalib.com/wiki/MBA&lt;/style&gt;&lt;/title&gt;&lt;/titles&gt;&lt;dates&gt;&lt;/dates&gt;&lt;urls&gt;&lt;/urls&gt;&lt;/record&gt;&lt;/Cite&gt;&lt;/EndNote&gt;</w:instrText>
      </w:r>
      <w:r w:rsidR="0042429C" w:rsidRPr="00BD31F2">
        <w:rPr>
          <w:rFonts w:ascii="Calibri" w:hAnsi="Calibri" w:cs="Calibri"/>
        </w:rPr>
        <w:fldChar w:fldCharType="separate"/>
      </w:r>
      <w:r w:rsidR="00F8505D" w:rsidRPr="00BD31F2">
        <w:rPr>
          <w:rFonts w:ascii="Calibri" w:hAnsi="Calibri" w:cs="Calibri"/>
          <w:noProof/>
        </w:rPr>
        <w:t>[</w:t>
      </w:r>
      <w:hyperlink w:anchor="_ENREF_28" w:tooltip=",  #41" w:history="1">
        <w:r w:rsidR="00944D53" w:rsidRPr="00BD31F2">
          <w:rPr>
            <w:rFonts w:ascii="Calibri" w:hAnsi="Calibri" w:cs="Calibri"/>
            <w:noProof/>
          </w:rPr>
          <w:t>28</w:t>
        </w:r>
      </w:hyperlink>
      <w:r w:rsidR="00F8505D" w:rsidRPr="00BD31F2">
        <w:rPr>
          <w:rFonts w:ascii="Calibri" w:hAnsi="Calibri" w:cs="Calibri"/>
          <w:noProof/>
        </w:rPr>
        <w:t>]</w:t>
      </w:r>
      <w:r w:rsidR="0042429C" w:rsidRPr="00BD31F2">
        <w:rPr>
          <w:rFonts w:ascii="Calibri" w:hAnsi="Calibri" w:cs="Calibri"/>
        </w:rPr>
        <w:fldChar w:fldCharType="end"/>
      </w:r>
      <w:r w:rsidRPr="00BD31F2">
        <w:rPr>
          <w:rFonts w:ascii="Calibri" w:hAnsi="Calibri" w:cs="Calibri"/>
        </w:rPr>
        <w:t>。</w:t>
      </w:r>
    </w:p>
    <w:p w:rsidR="00FE66A8" w:rsidRPr="00BD31F2" w:rsidRDefault="00FE66A8" w:rsidP="00690F09">
      <w:pPr>
        <w:pStyle w:val="aa"/>
        <w:numPr>
          <w:ilvl w:val="0"/>
          <w:numId w:val="21"/>
        </w:numPr>
        <w:snapToGrid w:val="0"/>
        <w:spacing w:line="360" w:lineRule="auto"/>
        <w:rPr>
          <w:rFonts w:ascii="Calibri" w:hAnsi="Calibri" w:cs="Calibri"/>
          <w:color w:val="000000" w:themeColor="text1"/>
          <w:szCs w:val="24"/>
        </w:rPr>
      </w:pPr>
      <w:r w:rsidRPr="00BD31F2">
        <w:rPr>
          <w:rFonts w:ascii="Calibri" w:hAnsi="Calibri" w:cs="Calibri"/>
          <w:color w:val="000000" w:themeColor="text1"/>
          <w:szCs w:val="24"/>
        </w:rPr>
        <w:t>償債能力</w:t>
      </w:r>
      <w:r w:rsidRPr="00BD31F2">
        <w:rPr>
          <w:rFonts w:ascii="Calibri" w:hAnsi="Calibri" w:cs="Calibri"/>
          <w:color w:val="000000" w:themeColor="text1"/>
          <w:szCs w:val="24"/>
        </w:rPr>
        <w:t>(Solvency):</w:t>
      </w:r>
      <w:r w:rsidRPr="00BD31F2">
        <w:rPr>
          <w:rFonts w:ascii="Calibri" w:hAnsi="Calibri" w:cs="Calibri"/>
          <w:color w:val="000000" w:themeColor="text1"/>
          <w:szCs w:val="24"/>
          <w:shd w:val="clear" w:color="auto" w:fill="FFFFFF"/>
        </w:rPr>
        <w:t xml:space="preserve"> </w:t>
      </w:r>
      <w:r w:rsidRPr="00BD31F2">
        <w:rPr>
          <w:rFonts w:ascii="Calibri" w:hAnsi="Calibri" w:cs="Calibri"/>
          <w:color w:val="000000" w:themeColor="text1"/>
          <w:szCs w:val="24"/>
          <w:shd w:val="clear" w:color="auto" w:fill="FFFFFF"/>
        </w:rPr>
        <w:t>指企業用其</w:t>
      </w:r>
      <w:hyperlink r:id="rId17" w:tooltip="资产" w:history="1">
        <w:r w:rsidRPr="00BD31F2">
          <w:rPr>
            <w:rStyle w:val="ab"/>
            <w:rFonts w:ascii="Calibri" w:hAnsi="Calibri" w:cs="Calibri"/>
            <w:color w:val="000000" w:themeColor="text1"/>
            <w:szCs w:val="24"/>
            <w:u w:val="none"/>
            <w:shd w:val="clear" w:color="auto" w:fill="FFFFFF"/>
          </w:rPr>
          <w:t>資產</w:t>
        </w:r>
      </w:hyperlink>
      <w:r w:rsidRPr="00BD31F2">
        <w:rPr>
          <w:rFonts w:ascii="Calibri" w:hAnsi="Calibri" w:cs="Calibri"/>
          <w:color w:val="000000" w:themeColor="text1"/>
          <w:szCs w:val="24"/>
          <w:shd w:val="clear" w:color="auto" w:fill="FFFFFF"/>
        </w:rPr>
        <w:t>償還</w:t>
      </w:r>
      <w:hyperlink r:id="rId18" w:tooltip="长期债务" w:history="1">
        <w:r w:rsidRPr="00BD31F2">
          <w:rPr>
            <w:rStyle w:val="ab"/>
            <w:rFonts w:ascii="Calibri" w:hAnsi="Calibri" w:cs="Calibri"/>
            <w:color w:val="000000" w:themeColor="text1"/>
            <w:szCs w:val="24"/>
            <w:u w:val="none"/>
            <w:shd w:val="clear" w:color="auto" w:fill="FFFFFF"/>
          </w:rPr>
          <w:t>長期債務</w:t>
        </w:r>
      </w:hyperlink>
      <w:r w:rsidRPr="00BD31F2">
        <w:rPr>
          <w:rFonts w:ascii="Calibri" w:hAnsi="Calibri" w:cs="Calibri"/>
          <w:color w:val="000000" w:themeColor="text1"/>
          <w:szCs w:val="24"/>
          <w:shd w:val="clear" w:color="auto" w:fill="FFFFFF"/>
        </w:rPr>
        <w:t>與</w:t>
      </w:r>
      <w:hyperlink r:id="rId19" w:tooltip="短期债务" w:history="1">
        <w:r w:rsidRPr="00BD31F2">
          <w:rPr>
            <w:rStyle w:val="ab"/>
            <w:rFonts w:ascii="Calibri" w:hAnsi="Calibri" w:cs="Calibri"/>
            <w:color w:val="000000" w:themeColor="text1"/>
            <w:szCs w:val="24"/>
            <w:u w:val="none"/>
            <w:shd w:val="clear" w:color="auto" w:fill="FFFFFF"/>
          </w:rPr>
          <w:t>短期債務</w:t>
        </w:r>
      </w:hyperlink>
      <w:r w:rsidRPr="00BD31F2">
        <w:rPr>
          <w:rFonts w:ascii="Calibri" w:hAnsi="Calibri" w:cs="Calibri"/>
          <w:color w:val="000000" w:themeColor="text1"/>
          <w:szCs w:val="24"/>
          <w:shd w:val="clear" w:color="auto" w:fill="FFFFFF"/>
        </w:rPr>
        <w:t>的能力。企業有無支付現金的能力和償還債務能力，是企業能否健康生存和發展的關鍵。</w:t>
      </w:r>
    </w:p>
    <w:p w:rsidR="00FE66A8" w:rsidRPr="00BD31F2" w:rsidRDefault="00FE66A8" w:rsidP="00690F09">
      <w:pPr>
        <w:pStyle w:val="aa"/>
        <w:numPr>
          <w:ilvl w:val="0"/>
          <w:numId w:val="21"/>
        </w:numPr>
        <w:snapToGrid w:val="0"/>
        <w:spacing w:line="360" w:lineRule="auto"/>
        <w:rPr>
          <w:rFonts w:ascii="Calibri" w:hAnsi="Calibri" w:cs="Calibri"/>
          <w:color w:val="000000" w:themeColor="text1"/>
          <w:szCs w:val="24"/>
        </w:rPr>
      </w:pPr>
      <w:r w:rsidRPr="00BD31F2">
        <w:rPr>
          <w:rFonts w:ascii="Calibri" w:hAnsi="Calibri" w:cs="Calibri"/>
          <w:color w:val="000000" w:themeColor="text1"/>
          <w:szCs w:val="24"/>
        </w:rPr>
        <w:t>獲利能力</w:t>
      </w:r>
      <w:r w:rsidRPr="00BD31F2">
        <w:rPr>
          <w:rFonts w:ascii="Calibri" w:hAnsi="Calibri" w:cs="Calibri"/>
          <w:color w:val="000000" w:themeColor="text1"/>
          <w:szCs w:val="24"/>
        </w:rPr>
        <w:t>(Profitability):</w:t>
      </w:r>
      <w:r w:rsidR="00A1709E" w:rsidRPr="00BD31F2">
        <w:rPr>
          <w:rFonts w:ascii="Calibri" w:hAnsi="Calibri" w:cs="Calibri"/>
          <w:color w:val="000000" w:themeColor="text1"/>
          <w:szCs w:val="24"/>
          <w:shd w:val="clear" w:color="auto" w:fill="FFFFFF"/>
        </w:rPr>
        <w:t xml:space="preserve"> </w:t>
      </w:r>
      <w:r w:rsidR="00A1709E" w:rsidRPr="00BD31F2">
        <w:rPr>
          <w:rFonts w:ascii="Calibri" w:hAnsi="Calibri" w:cs="Calibri"/>
          <w:color w:val="000000" w:themeColor="text1"/>
          <w:szCs w:val="24"/>
          <w:shd w:val="clear" w:color="auto" w:fill="FFFFFF"/>
        </w:rPr>
        <w:t>獲利能力就是企業資金增值的能力，通常表現為企業收益數額的大小與水平的高低</w:t>
      </w:r>
    </w:p>
    <w:p w:rsidR="00FE66A8" w:rsidRPr="00BD31F2" w:rsidRDefault="00FE66A8" w:rsidP="00690F09">
      <w:pPr>
        <w:pStyle w:val="aa"/>
        <w:numPr>
          <w:ilvl w:val="0"/>
          <w:numId w:val="21"/>
        </w:numPr>
        <w:snapToGrid w:val="0"/>
        <w:spacing w:line="360" w:lineRule="auto"/>
        <w:rPr>
          <w:rFonts w:ascii="Calibri" w:hAnsi="Calibri" w:cs="Calibri"/>
          <w:color w:val="000000" w:themeColor="text1"/>
          <w:szCs w:val="24"/>
        </w:rPr>
      </w:pPr>
      <w:r w:rsidRPr="00BD31F2">
        <w:rPr>
          <w:rFonts w:ascii="Calibri" w:hAnsi="Calibri" w:cs="Calibri"/>
          <w:color w:val="000000" w:themeColor="text1"/>
          <w:szCs w:val="24"/>
        </w:rPr>
        <w:t>經營能力</w:t>
      </w:r>
      <w:r w:rsidRPr="00BD31F2">
        <w:rPr>
          <w:rFonts w:ascii="Calibri" w:hAnsi="Calibri" w:cs="Calibri"/>
          <w:color w:val="000000" w:themeColor="text1"/>
          <w:szCs w:val="24"/>
        </w:rPr>
        <w:t>(Turnover):</w:t>
      </w:r>
      <w:r w:rsidR="00A1709E" w:rsidRPr="00BD31F2">
        <w:rPr>
          <w:rFonts w:ascii="Calibri" w:hAnsi="Calibri" w:cs="Calibri"/>
          <w:color w:val="000000" w:themeColor="text1"/>
          <w:szCs w:val="24"/>
          <w:shd w:val="clear" w:color="auto" w:fill="FFFFFF"/>
        </w:rPr>
        <w:t xml:space="preserve"> </w:t>
      </w:r>
      <w:r w:rsidR="00A1709E" w:rsidRPr="00BD31F2">
        <w:rPr>
          <w:rFonts w:ascii="Calibri" w:hAnsi="Calibri" w:cs="Calibri"/>
          <w:color w:val="000000" w:themeColor="text1"/>
          <w:szCs w:val="24"/>
          <w:shd w:val="clear" w:color="auto" w:fill="FFFFFF"/>
        </w:rPr>
        <w:t>企業對包括內部條件及其發展潛力在內的</w:t>
      </w:r>
      <w:hyperlink r:id="rId20" w:tooltip="经营战略" w:history="1">
        <w:r w:rsidR="00A1709E" w:rsidRPr="00BD31F2">
          <w:rPr>
            <w:rStyle w:val="ab"/>
            <w:rFonts w:ascii="Calibri" w:hAnsi="Calibri" w:cs="Calibri"/>
            <w:color w:val="000000" w:themeColor="text1"/>
            <w:szCs w:val="24"/>
            <w:u w:val="none"/>
            <w:shd w:val="clear" w:color="auto" w:fill="FFFFFF"/>
          </w:rPr>
          <w:t>經營戰略</w:t>
        </w:r>
      </w:hyperlink>
      <w:r w:rsidR="00A1709E" w:rsidRPr="00BD31F2">
        <w:rPr>
          <w:rFonts w:ascii="Calibri" w:hAnsi="Calibri" w:cs="Calibri"/>
          <w:color w:val="000000" w:themeColor="text1"/>
          <w:szCs w:val="24"/>
          <w:shd w:val="clear" w:color="auto" w:fill="FFFFFF"/>
        </w:rPr>
        <w:t>與計劃的</w:t>
      </w:r>
      <w:hyperlink r:id="rId21" w:tooltip="决策能力" w:history="1">
        <w:r w:rsidR="00A1709E" w:rsidRPr="00BD31F2">
          <w:rPr>
            <w:rStyle w:val="ab"/>
            <w:rFonts w:ascii="Calibri" w:hAnsi="Calibri" w:cs="Calibri"/>
            <w:color w:val="000000" w:themeColor="text1"/>
            <w:szCs w:val="24"/>
            <w:u w:val="none"/>
            <w:shd w:val="clear" w:color="auto" w:fill="FFFFFF"/>
          </w:rPr>
          <w:t>決策能力</w:t>
        </w:r>
      </w:hyperlink>
      <w:r w:rsidR="00A1709E" w:rsidRPr="00BD31F2">
        <w:rPr>
          <w:rFonts w:ascii="Calibri" w:hAnsi="Calibri" w:cs="Calibri"/>
          <w:color w:val="000000" w:themeColor="text1"/>
          <w:szCs w:val="24"/>
          <w:shd w:val="clear" w:color="auto" w:fill="FFFFFF"/>
        </w:rPr>
        <w:t>，以及企業上下各種生產經營活動的</w:t>
      </w:r>
      <w:hyperlink r:id="rId22" w:tooltip="管理能力" w:history="1">
        <w:r w:rsidR="00A1709E" w:rsidRPr="00BD31F2">
          <w:rPr>
            <w:rStyle w:val="ab"/>
            <w:rFonts w:ascii="Calibri" w:hAnsi="Calibri" w:cs="Calibri"/>
            <w:color w:val="000000" w:themeColor="text1"/>
            <w:szCs w:val="24"/>
            <w:u w:val="none"/>
            <w:shd w:val="clear" w:color="auto" w:fill="FFFFFF"/>
          </w:rPr>
          <w:t>管理能力</w:t>
        </w:r>
      </w:hyperlink>
      <w:r w:rsidR="00A1709E" w:rsidRPr="00BD31F2">
        <w:rPr>
          <w:rFonts w:ascii="Calibri" w:hAnsi="Calibri" w:cs="Calibri"/>
          <w:color w:val="000000" w:themeColor="text1"/>
          <w:szCs w:val="24"/>
          <w:shd w:val="clear" w:color="auto" w:fill="FFFFFF"/>
        </w:rPr>
        <w:t>的總和。</w:t>
      </w:r>
    </w:p>
    <w:p w:rsidR="00FE66A8" w:rsidRPr="00BD31F2" w:rsidRDefault="00FE66A8" w:rsidP="00690F09">
      <w:pPr>
        <w:pStyle w:val="aa"/>
        <w:numPr>
          <w:ilvl w:val="0"/>
          <w:numId w:val="21"/>
        </w:numPr>
        <w:snapToGrid w:val="0"/>
        <w:spacing w:line="360" w:lineRule="auto"/>
        <w:rPr>
          <w:rFonts w:ascii="Calibri" w:hAnsi="Calibri" w:cs="Calibri"/>
          <w:color w:val="000000" w:themeColor="text1"/>
          <w:szCs w:val="24"/>
        </w:rPr>
      </w:pPr>
      <w:r w:rsidRPr="00BD31F2">
        <w:rPr>
          <w:rFonts w:ascii="Calibri" w:hAnsi="Calibri" w:cs="Calibri"/>
          <w:color w:val="000000" w:themeColor="text1"/>
          <w:szCs w:val="24"/>
        </w:rPr>
        <w:t>財務結構</w:t>
      </w:r>
      <w:r w:rsidRPr="00BD31F2">
        <w:rPr>
          <w:rFonts w:ascii="Calibri" w:hAnsi="Calibri" w:cs="Calibri"/>
          <w:color w:val="000000" w:themeColor="text1"/>
          <w:szCs w:val="24"/>
        </w:rPr>
        <w:t>(Capital structure):</w:t>
      </w:r>
      <w:r w:rsidR="00A1709E" w:rsidRPr="00BD31F2">
        <w:rPr>
          <w:rFonts w:ascii="Calibri" w:hAnsi="Calibri" w:cs="Calibri"/>
          <w:color w:val="000000" w:themeColor="text1"/>
          <w:szCs w:val="24"/>
          <w:shd w:val="clear" w:color="auto" w:fill="FFFFFF"/>
        </w:rPr>
        <w:t xml:space="preserve"> </w:t>
      </w:r>
      <w:r w:rsidR="00A1709E" w:rsidRPr="00BD31F2">
        <w:rPr>
          <w:rFonts w:ascii="Calibri" w:hAnsi="Calibri" w:cs="Calibri"/>
          <w:color w:val="000000" w:themeColor="text1"/>
          <w:szCs w:val="24"/>
          <w:shd w:val="clear" w:color="auto" w:fill="FFFFFF"/>
        </w:rPr>
        <w:t>財務結構是指企業全部資產是如何籌資取得的，也就是企業全部資產的對應項目，是指</w:t>
      </w:r>
      <w:hyperlink r:id="rId23" w:tooltip="资产负债表" w:history="1">
        <w:r w:rsidR="00A1709E" w:rsidRPr="00BD31F2">
          <w:rPr>
            <w:rStyle w:val="ab"/>
            <w:rFonts w:ascii="Calibri" w:hAnsi="Calibri" w:cs="Calibri"/>
            <w:color w:val="000000" w:themeColor="text1"/>
            <w:szCs w:val="24"/>
            <w:u w:val="none"/>
            <w:shd w:val="clear" w:color="auto" w:fill="FFFFFF"/>
          </w:rPr>
          <w:t>資產負債表</w:t>
        </w:r>
      </w:hyperlink>
      <w:r w:rsidR="007A082D" w:rsidRPr="00BD31F2">
        <w:rPr>
          <w:rFonts w:ascii="Calibri" w:hAnsi="Calibri" w:cs="Calibri"/>
          <w:color w:val="000000" w:themeColor="text1"/>
          <w:szCs w:val="24"/>
          <w:shd w:val="clear" w:color="auto" w:fill="FFFFFF"/>
        </w:rPr>
        <w:t>右邊的全部項目是如何構成的，及它們之間的比例關係等等。</w:t>
      </w:r>
    </w:p>
    <w:p w:rsidR="00FE66A8" w:rsidRPr="00BD31F2" w:rsidRDefault="00FE66A8" w:rsidP="00690F09">
      <w:pPr>
        <w:pStyle w:val="aa"/>
        <w:numPr>
          <w:ilvl w:val="0"/>
          <w:numId w:val="21"/>
        </w:numPr>
        <w:snapToGrid w:val="0"/>
        <w:spacing w:line="360" w:lineRule="auto"/>
        <w:rPr>
          <w:rFonts w:ascii="Calibri" w:hAnsi="Calibri" w:cs="Calibri"/>
          <w:color w:val="000000" w:themeColor="text1"/>
          <w:szCs w:val="24"/>
        </w:rPr>
      </w:pPr>
      <w:r w:rsidRPr="00BD31F2">
        <w:rPr>
          <w:rFonts w:ascii="Calibri" w:hAnsi="Calibri" w:cs="Calibri"/>
          <w:color w:val="000000" w:themeColor="text1"/>
          <w:szCs w:val="24"/>
        </w:rPr>
        <w:t>現金流量</w:t>
      </w:r>
      <w:r w:rsidRPr="00BD31F2">
        <w:rPr>
          <w:rFonts w:ascii="Calibri" w:hAnsi="Calibri" w:cs="Calibri"/>
          <w:color w:val="000000" w:themeColor="text1"/>
          <w:szCs w:val="24"/>
        </w:rPr>
        <w:t>(Cash flow):</w:t>
      </w:r>
      <w:r w:rsidR="007A082D" w:rsidRPr="00BD31F2">
        <w:rPr>
          <w:rFonts w:ascii="Calibri" w:hAnsi="Calibri" w:cs="Calibri"/>
          <w:color w:val="000000" w:themeColor="text1"/>
          <w:szCs w:val="24"/>
          <w:shd w:val="clear" w:color="auto" w:fill="FFFFFF"/>
        </w:rPr>
        <w:t xml:space="preserve"> </w:t>
      </w:r>
      <w:r w:rsidR="007A082D" w:rsidRPr="00BD31F2">
        <w:rPr>
          <w:rFonts w:ascii="Calibri" w:hAnsi="Calibri" w:cs="Calibri"/>
          <w:color w:val="000000" w:themeColor="text1"/>
          <w:szCs w:val="24"/>
          <w:shd w:val="clear" w:color="auto" w:fill="FFFFFF"/>
        </w:rPr>
        <w:t>是指企業在一定</w:t>
      </w:r>
      <w:hyperlink r:id="rId24" w:tooltip="会计期间" w:history="1">
        <w:r w:rsidR="007A082D" w:rsidRPr="00BD31F2">
          <w:rPr>
            <w:rStyle w:val="ab"/>
            <w:rFonts w:ascii="Calibri" w:hAnsi="Calibri" w:cs="Calibri"/>
            <w:color w:val="000000" w:themeColor="text1"/>
            <w:szCs w:val="24"/>
            <w:u w:val="none"/>
            <w:shd w:val="clear" w:color="auto" w:fill="FFFFFF"/>
          </w:rPr>
          <w:t>會計期</w:t>
        </w:r>
        <w:proofErr w:type="gramStart"/>
        <w:r w:rsidR="007A082D" w:rsidRPr="00BD31F2">
          <w:rPr>
            <w:rStyle w:val="ab"/>
            <w:rFonts w:ascii="Calibri" w:hAnsi="Calibri" w:cs="Calibri"/>
            <w:color w:val="000000" w:themeColor="text1"/>
            <w:szCs w:val="24"/>
            <w:u w:val="none"/>
            <w:shd w:val="clear" w:color="auto" w:fill="FFFFFF"/>
          </w:rPr>
          <w:t>間</w:t>
        </w:r>
        <w:proofErr w:type="gramEnd"/>
      </w:hyperlink>
      <w:r w:rsidR="007A082D" w:rsidRPr="00BD31F2">
        <w:rPr>
          <w:rFonts w:ascii="Calibri" w:hAnsi="Calibri" w:cs="Calibri"/>
          <w:color w:val="000000" w:themeColor="text1"/>
          <w:szCs w:val="24"/>
          <w:shd w:val="clear" w:color="auto" w:fill="FFFFFF"/>
        </w:rPr>
        <w:t>按照現金</w:t>
      </w:r>
      <w:hyperlink r:id="rId25" w:tooltip="收付实现制" w:history="1">
        <w:r w:rsidR="007A082D" w:rsidRPr="00BD31F2">
          <w:rPr>
            <w:rStyle w:val="ab"/>
            <w:rFonts w:ascii="Calibri" w:hAnsi="Calibri" w:cs="Calibri"/>
            <w:color w:val="000000" w:themeColor="text1"/>
            <w:szCs w:val="24"/>
            <w:u w:val="none"/>
            <w:shd w:val="clear" w:color="auto" w:fill="FFFFFF"/>
          </w:rPr>
          <w:t>收付實現制</w:t>
        </w:r>
      </w:hyperlink>
      <w:r w:rsidR="007A082D" w:rsidRPr="00BD31F2">
        <w:rPr>
          <w:rFonts w:ascii="Calibri" w:hAnsi="Calibri" w:cs="Calibri"/>
          <w:color w:val="000000" w:themeColor="text1"/>
          <w:szCs w:val="24"/>
          <w:shd w:val="clear" w:color="auto" w:fill="FFFFFF"/>
        </w:rPr>
        <w:t>，通過一定經濟活動</w:t>
      </w:r>
      <w:r w:rsidR="007A082D" w:rsidRPr="00BD31F2">
        <w:rPr>
          <w:rFonts w:ascii="Calibri" w:hAnsi="Calibri" w:cs="Calibri"/>
          <w:color w:val="000000" w:themeColor="text1"/>
          <w:szCs w:val="24"/>
          <w:shd w:val="clear" w:color="auto" w:fill="FFFFFF"/>
        </w:rPr>
        <w:t>(</w:t>
      </w:r>
      <w:r w:rsidR="007A082D" w:rsidRPr="00BD31F2">
        <w:rPr>
          <w:rFonts w:ascii="Calibri" w:hAnsi="Calibri" w:cs="Calibri"/>
          <w:color w:val="000000" w:themeColor="text1"/>
          <w:szCs w:val="24"/>
          <w:shd w:val="clear" w:color="auto" w:fill="FFFFFF"/>
        </w:rPr>
        <w:t>包括經營活動、</w:t>
      </w:r>
      <w:hyperlink r:id="rId26" w:tooltip="投资" w:history="1">
        <w:r w:rsidR="007A082D" w:rsidRPr="00BD31F2">
          <w:rPr>
            <w:rStyle w:val="ab"/>
            <w:rFonts w:ascii="Calibri" w:hAnsi="Calibri" w:cs="Calibri"/>
            <w:color w:val="000000" w:themeColor="text1"/>
            <w:szCs w:val="24"/>
            <w:u w:val="none"/>
            <w:shd w:val="clear" w:color="auto" w:fill="FFFFFF"/>
          </w:rPr>
          <w:t>投資</w:t>
        </w:r>
      </w:hyperlink>
      <w:r w:rsidR="007A082D" w:rsidRPr="00BD31F2">
        <w:rPr>
          <w:rFonts w:ascii="Calibri" w:hAnsi="Calibri" w:cs="Calibri"/>
          <w:color w:val="000000" w:themeColor="text1"/>
          <w:szCs w:val="24"/>
          <w:shd w:val="clear" w:color="auto" w:fill="FFFFFF"/>
        </w:rPr>
        <w:t>活動、</w:t>
      </w:r>
      <w:hyperlink r:id="rId27" w:tooltip="筹资" w:history="1">
        <w:r w:rsidR="007A082D" w:rsidRPr="00BD31F2">
          <w:rPr>
            <w:rStyle w:val="ab"/>
            <w:rFonts w:ascii="Calibri" w:hAnsi="Calibri" w:cs="Calibri"/>
            <w:color w:val="000000" w:themeColor="text1"/>
            <w:szCs w:val="24"/>
            <w:u w:val="none"/>
            <w:shd w:val="clear" w:color="auto" w:fill="FFFFFF"/>
          </w:rPr>
          <w:t>籌資</w:t>
        </w:r>
      </w:hyperlink>
      <w:r w:rsidR="007A082D" w:rsidRPr="00BD31F2">
        <w:rPr>
          <w:rFonts w:ascii="Calibri" w:hAnsi="Calibri" w:cs="Calibri"/>
          <w:color w:val="000000" w:themeColor="text1"/>
          <w:szCs w:val="24"/>
          <w:shd w:val="clear" w:color="auto" w:fill="FFFFFF"/>
        </w:rPr>
        <w:t>活動和</w:t>
      </w:r>
      <w:hyperlink r:id="rId28" w:tooltip="非经常性项目" w:history="1">
        <w:r w:rsidR="007A082D" w:rsidRPr="00BD31F2">
          <w:rPr>
            <w:rStyle w:val="ab"/>
            <w:rFonts w:ascii="Calibri" w:hAnsi="Calibri" w:cs="Calibri"/>
            <w:color w:val="000000" w:themeColor="text1"/>
            <w:szCs w:val="24"/>
            <w:u w:val="none"/>
            <w:shd w:val="clear" w:color="auto" w:fill="FFFFFF"/>
          </w:rPr>
          <w:t>非經常性項目</w:t>
        </w:r>
      </w:hyperlink>
      <w:r w:rsidR="007A082D" w:rsidRPr="00BD31F2">
        <w:rPr>
          <w:rFonts w:ascii="Calibri" w:hAnsi="Calibri" w:cs="Calibri"/>
          <w:color w:val="000000" w:themeColor="text1"/>
          <w:szCs w:val="24"/>
          <w:shd w:val="clear" w:color="auto" w:fill="FFFFFF"/>
        </w:rPr>
        <w:t>)</w:t>
      </w:r>
      <w:r w:rsidR="007A082D" w:rsidRPr="00BD31F2">
        <w:rPr>
          <w:rFonts w:ascii="Calibri" w:hAnsi="Calibri" w:cs="Calibri"/>
          <w:color w:val="000000" w:themeColor="text1"/>
          <w:szCs w:val="24"/>
          <w:shd w:val="clear" w:color="auto" w:fill="FFFFFF"/>
        </w:rPr>
        <w:t>而產生的</w:t>
      </w:r>
      <w:hyperlink r:id="rId29" w:tooltip="现金流入" w:history="1">
        <w:r w:rsidR="007A082D" w:rsidRPr="00BD31F2">
          <w:rPr>
            <w:rStyle w:val="ab"/>
            <w:rFonts w:ascii="Calibri" w:hAnsi="Calibri" w:cs="Calibri"/>
            <w:color w:val="000000" w:themeColor="text1"/>
            <w:szCs w:val="24"/>
            <w:u w:val="none"/>
            <w:shd w:val="clear" w:color="auto" w:fill="FFFFFF"/>
          </w:rPr>
          <w:t>現金流入</w:t>
        </w:r>
      </w:hyperlink>
      <w:r w:rsidR="007A082D" w:rsidRPr="00BD31F2">
        <w:rPr>
          <w:rFonts w:ascii="Calibri" w:hAnsi="Calibri" w:cs="Calibri"/>
          <w:color w:val="000000" w:themeColor="text1"/>
          <w:szCs w:val="24"/>
          <w:shd w:val="clear" w:color="auto" w:fill="FFFFFF"/>
        </w:rPr>
        <w:t>、</w:t>
      </w:r>
      <w:hyperlink r:id="rId30" w:tooltip="现金流出" w:history="1">
        <w:r w:rsidR="007A082D" w:rsidRPr="00BD31F2">
          <w:rPr>
            <w:rStyle w:val="ab"/>
            <w:rFonts w:ascii="Calibri" w:hAnsi="Calibri" w:cs="Calibri"/>
            <w:color w:val="000000" w:themeColor="text1"/>
            <w:szCs w:val="24"/>
            <w:u w:val="none"/>
            <w:shd w:val="clear" w:color="auto" w:fill="FFFFFF"/>
          </w:rPr>
          <w:t>現金流出</w:t>
        </w:r>
      </w:hyperlink>
      <w:r w:rsidR="007A082D" w:rsidRPr="00BD31F2">
        <w:rPr>
          <w:rFonts w:ascii="Calibri" w:hAnsi="Calibri" w:cs="Calibri"/>
          <w:color w:val="000000" w:themeColor="text1"/>
          <w:szCs w:val="24"/>
          <w:shd w:val="clear" w:color="auto" w:fill="FFFFFF"/>
        </w:rPr>
        <w:t>及其總量情況的總稱。</w:t>
      </w:r>
      <w:r w:rsidR="007A082D" w:rsidRPr="00BD31F2">
        <w:rPr>
          <w:rFonts w:ascii="Calibri" w:hAnsi="Calibri" w:cs="Calibri"/>
          <w:bCs/>
          <w:color w:val="000000" w:themeColor="text1"/>
          <w:szCs w:val="24"/>
          <w:shd w:val="clear" w:color="auto" w:fill="FFFFFF"/>
        </w:rPr>
        <w:t>企業一定時期的現金和現金等價物的流入和流出的數量</w:t>
      </w:r>
      <w:r w:rsidR="007A082D" w:rsidRPr="00BD31F2">
        <w:rPr>
          <w:rFonts w:ascii="Calibri" w:hAnsi="Calibri" w:cs="Calibri"/>
          <w:color w:val="000000" w:themeColor="text1"/>
          <w:szCs w:val="24"/>
          <w:shd w:val="clear" w:color="auto" w:fill="FFFFFF"/>
        </w:rPr>
        <w:t>。</w:t>
      </w:r>
    </w:p>
    <w:p w:rsidR="00FE66A8" w:rsidRPr="00BD31F2" w:rsidRDefault="00FE66A8" w:rsidP="00690F09">
      <w:pPr>
        <w:pStyle w:val="aa"/>
        <w:numPr>
          <w:ilvl w:val="0"/>
          <w:numId w:val="21"/>
        </w:numPr>
        <w:snapToGrid w:val="0"/>
        <w:spacing w:line="360" w:lineRule="auto"/>
        <w:rPr>
          <w:rFonts w:ascii="Calibri" w:hAnsi="Calibri" w:cs="Calibri"/>
          <w:color w:val="000000" w:themeColor="text1"/>
          <w:szCs w:val="24"/>
          <w:shd w:val="clear" w:color="auto" w:fill="FFFFFF"/>
        </w:rPr>
      </w:pPr>
      <w:r w:rsidRPr="00BD31F2">
        <w:rPr>
          <w:rFonts w:ascii="Calibri" w:hAnsi="Calibri" w:cs="Calibri"/>
          <w:color w:val="000000" w:themeColor="text1"/>
          <w:szCs w:val="24"/>
        </w:rPr>
        <w:t>成長能力</w:t>
      </w:r>
      <w:r w:rsidRPr="00BD31F2">
        <w:rPr>
          <w:rFonts w:ascii="Calibri" w:hAnsi="Calibri" w:cs="Calibri"/>
          <w:color w:val="000000" w:themeColor="text1"/>
          <w:szCs w:val="24"/>
        </w:rPr>
        <w:t>(Growth):</w:t>
      </w:r>
      <w:r w:rsidR="007A082D" w:rsidRPr="00BD31F2">
        <w:rPr>
          <w:rFonts w:ascii="Calibri" w:hAnsi="Calibri" w:cs="Calibri"/>
          <w:color w:val="000000" w:themeColor="text1"/>
          <w:szCs w:val="24"/>
          <w:shd w:val="clear" w:color="auto" w:fill="FFFFFF"/>
        </w:rPr>
        <w:t xml:space="preserve"> </w:t>
      </w:r>
      <w:r w:rsidR="007A082D" w:rsidRPr="00BD31F2">
        <w:rPr>
          <w:rFonts w:ascii="Calibri" w:hAnsi="Calibri" w:cs="Calibri"/>
          <w:color w:val="000000" w:themeColor="text1"/>
          <w:szCs w:val="24"/>
          <w:shd w:val="clear" w:color="auto" w:fill="FFFFFF"/>
        </w:rPr>
        <w:t>指企業未來發展趨勢與</w:t>
      </w:r>
      <w:hyperlink r:id="rId31" w:tooltip="发展速度" w:history="1">
        <w:r w:rsidR="007A082D" w:rsidRPr="00BD31F2">
          <w:rPr>
            <w:rStyle w:val="ab"/>
            <w:rFonts w:ascii="Calibri" w:hAnsi="Calibri" w:cs="Calibri"/>
            <w:color w:val="000000" w:themeColor="text1"/>
            <w:szCs w:val="24"/>
            <w:u w:val="none"/>
            <w:shd w:val="clear" w:color="auto" w:fill="FFFFFF"/>
          </w:rPr>
          <w:t>發展速度</w:t>
        </w:r>
      </w:hyperlink>
      <w:r w:rsidR="007A082D" w:rsidRPr="00BD31F2">
        <w:rPr>
          <w:rFonts w:ascii="Calibri" w:hAnsi="Calibri" w:cs="Calibri"/>
          <w:color w:val="000000" w:themeColor="text1"/>
          <w:szCs w:val="24"/>
          <w:shd w:val="clear" w:color="auto" w:fill="FFFFFF"/>
        </w:rPr>
        <w:t>，包括企業規模的擴大，</w:t>
      </w:r>
      <w:hyperlink r:id="rId32" w:tooltip="利润" w:history="1">
        <w:r w:rsidR="007A082D" w:rsidRPr="00BD31F2">
          <w:rPr>
            <w:rStyle w:val="ab"/>
            <w:rFonts w:ascii="Calibri" w:hAnsi="Calibri" w:cs="Calibri"/>
            <w:color w:val="000000" w:themeColor="text1"/>
            <w:szCs w:val="24"/>
            <w:u w:val="none"/>
            <w:shd w:val="clear" w:color="auto" w:fill="FFFFFF"/>
          </w:rPr>
          <w:t>利潤</w:t>
        </w:r>
      </w:hyperlink>
      <w:r w:rsidR="007A082D" w:rsidRPr="00BD31F2">
        <w:rPr>
          <w:rFonts w:ascii="Calibri" w:hAnsi="Calibri" w:cs="Calibri"/>
          <w:color w:val="000000" w:themeColor="text1"/>
          <w:szCs w:val="24"/>
          <w:shd w:val="clear" w:color="auto" w:fill="FFFFFF"/>
        </w:rPr>
        <w:t>和</w:t>
      </w:r>
      <w:hyperlink r:id="rId33" w:tooltip="所有者权益" w:history="1">
        <w:r w:rsidR="007A082D" w:rsidRPr="00BD31F2">
          <w:rPr>
            <w:rStyle w:val="ab"/>
            <w:rFonts w:ascii="Calibri" w:hAnsi="Calibri" w:cs="Calibri"/>
            <w:color w:val="000000" w:themeColor="text1"/>
            <w:szCs w:val="24"/>
            <w:u w:val="none"/>
            <w:shd w:val="clear" w:color="auto" w:fill="FFFFFF"/>
          </w:rPr>
          <w:t>所有者權益</w:t>
        </w:r>
      </w:hyperlink>
      <w:r w:rsidR="007A082D" w:rsidRPr="00BD31F2">
        <w:rPr>
          <w:rFonts w:ascii="Calibri" w:hAnsi="Calibri" w:cs="Calibri"/>
          <w:color w:val="000000" w:themeColor="text1"/>
          <w:szCs w:val="24"/>
          <w:shd w:val="clear" w:color="auto" w:fill="FFFFFF"/>
        </w:rPr>
        <w:t>的增加。企業成長能力是隨著市場環境的變化，企業資產規模、盈利能力、市場占有率持續增長的能力，反映了企業未來的發展前景。</w:t>
      </w:r>
      <w:r w:rsidR="006B269C" w:rsidRPr="00BD31F2">
        <w:rPr>
          <w:rFonts w:ascii="Calibri" w:hAnsi="Calibri" w:cs="Calibri"/>
          <w:shd w:val="clear" w:color="auto" w:fill="FFFFFF"/>
        </w:rPr>
        <w:br w:type="page"/>
      </w:r>
    </w:p>
    <w:p w:rsidR="00FE66A8" w:rsidRPr="00BD31F2" w:rsidRDefault="00FE66A8" w:rsidP="00690F09">
      <w:pPr>
        <w:pStyle w:val="aa"/>
        <w:numPr>
          <w:ilvl w:val="0"/>
          <w:numId w:val="21"/>
        </w:numPr>
        <w:snapToGrid w:val="0"/>
        <w:spacing w:line="360" w:lineRule="auto"/>
        <w:rPr>
          <w:rFonts w:ascii="Calibri" w:hAnsi="Calibri" w:cs="Calibri"/>
          <w:color w:val="000000" w:themeColor="text1"/>
          <w:szCs w:val="24"/>
        </w:rPr>
      </w:pPr>
      <w:r w:rsidRPr="00BD31F2">
        <w:rPr>
          <w:rFonts w:ascii="Calibri" w:hAnsi="Calibri" w:cs="Calibri"/>
          <w:color w:val="000000" w:themeColor="text1"/>
          <w:szCs w:val="24"/>
        </w:rPr>
        <w:lastRenderedPageBreak/>
        <w:t>公司治理</w:t>
      </w:r>
      <w:r w:rsidRPr="00BD31F2">
        <w:rPr>
          <w:rFonts w:ascii="Calibri" w:hAnsi="Calibri" w:cs="Calibri"/>
          <w:color w:val="000000" w:themeColor="text1"/>
          <w:szCs w:val="24"/>
        </w:rPr>
        <w:t>(Corporate governance):</w:t>
      </w:r>
      <w:r w:rsidR="00C91C37" w:rsidRPr="00BD31F2">
        <w:rPr>
          <w:rFonts w:ascii="Calibri" w:hAnsi="Calibri" w:cs="Calibri"/>
          <w:color w:val="000000" w:themeColor="text1"/>
          <w:szCs w:val="24"/>
          <w:shd w:val="clear" w:color="auto" w:fill="FFFFFF"/>
        </w:rPr>
        <w:t xml:space="preserve"> </w:t>
      </w:r>
      <w:r w:rsidR="00C91C37" w:rsidRPr="00BD31F2">
        <w:rPr>
          <w:rFonts w:ascii="Calibri" w:hAnsi="Calibri" w:cs="Calibri"/>
          <w:color w:val="000000" w:themeColor="text1"/>
          <w:szCs w:val="24"/>
          <w:shd w:val="clear" w:color="auto" w:fill="FFFFFF"/>
        </w:rPr>
        <w:t>公司治理可以分為狹義的公司治理和廣義的公司治理兩個層次。狹義的公司治理，是指所有者</w:t>
      </w:r>
      <w:r w:rsidR="00C91C37" w:rsidRPr="00BD31F2">
        <w:rPr>
          <w:rFonts w:ascii="Calibri" w:hAnsi="Calibri" w:cs="Calibri"/>
          <w:color w:val="000000" w:themeColor="text1"/>
          <w:szCs w:val="24"/>
          <w:shd w:val="clear" w:color="auto" w:fill="FFFFFF"/>
        </w:rPr>
        <w:t>(</w:t>
      </w:r>
      <w:r w:rsidR="00C91C37" w:rsidRPr="00BD31F2">
        <w:rPr>
          <w:rFonts w:ascii="Calibri" w:hAnsi="Calibri" w:cs="Calibri"/>
          <w:color w:val="000000" w:themeColor="text1"/>
          <w:szCs w:val="24"/>
          <w:shd w:val="clear" w:color="auto" w:fill="FFFFFF"/>
        </w:rPr>
        <w:t>主要是</w:t>
      </w:r>
      <w:hyperlink r:id="rId34" w:tooltip="股东" w:history="1">
        <w:r w:rsidR="00C91C37" w:rsidRPr="00BD31F2">
          <w:rPr>
            <w:rFonts w:ascii="Calibri" w:hAnsi="Calibri" w:cs="Calibri"/>
            <w:color w:val="000000" w:themeColor="text1"/>
            <w:szCs w:val="24"/>
            <w:shd w:val="clear" w:color="auto" w:fill="FFFFFF"/>
          </w:rPr>
          <w:t>股東</w:t>
        </w:r>
      </w:hyperlink>
      <w:r w:rsidR="00C91C37" w:rsidRPr="00BD31F2">
        <w:rPr>
          <w:rFonts w:ascii="Calibri" w:hAnsi="Calibri" w:cs="Calibri"/>
          <w:color w:val="000000" w:themeColor="text1"/>
          <w:szCs w:val="24"/>
          <w:shd w:val="clear" w:color="auto" w:fill="FFFFFF"/>
        </w:rPr>
        <w:t>)</w:t>
      </w:r>
      <w:r w:rsidR="00C91C37" w:rsidRPr="00BD31F2">
        <w:rPr>
          <w:rFonts w:ascii="Calibri" w:hAnsi="Calibri" w:cs="Calibri"/>
          <w:color w:val="000000" w:themeColor="text1"/>
          <w:szCs w:val="24"/>
          <w:shd w:val="clear" w:color="auto" w:fill="FFFFFF"/>
        </w:rPr>
        <w:t>對經營者的一種監督與制衡機制，即通過一種制度安排，來合理地界定和配置所有者與經營者之間的權利與責任關係。公司治理的目標是保證股東利益的最大化，防止經營者與所有者利益的</w:t>
      </w:r>
      <w:hyperlink r:id="rId35" w:tooltip="背离" w:history="1">
        <w:r w:rsidR="00C91C37" w:rsidRPr="00BD31F2">
          <w:rPr>
            <w:rFonts w:ascii="Calibri" w:hAnsi="Calibri" w:cs="Calibri"/>
            <w:color w:val="000000" w:themeColor="text1"/>
            <w:szCs w:val="24"/>
            <w:shd w:val="clear" w:color="auto" w:fill="FFFFFF"/>
          </w:rPr>
          <w:t>背離</w:t>
        </w:r>
      </w:hyperlink>
      <w:r w:rsidR="00C91C37" w:rsidRPr="00BD31F2">
        <w:rPr>
          <w:rFonts w:ascii="Calibri" w:hAnsi="Calibri" w:cs="Calibri"/>
          <w:color w:val="000000" w:themeColor="text1"/>
          <w:szCs w:val="24"/>
          <w:shd w:val="clear" w:color="auto" w:fill="FFFFFF"/>
        </w:rPr>
        <w:t>。其主要特點是通過</w:t>
      </w:r>
      <w:hyperlink r:id="rId36" w:tooltip="股东大会" w:history="1">
        <w:r w:rsidR="00C91C37" w:rsidRPr="00BD31F2">
          <w:rPr>
            <w:rFonts w:ascii="Calibri" w:hAnsi="Calibri" w:cs="Calibri"/>
            <w:color w:val="000000" w:themeColor="text1"/>
            <w:szCs w:val="24"/>
            <w:shd w:val="clear" w:color="auto" w:fill="FFFFFF"/>
          </w:rPr>
          <w:t>股東大會</w:t>
        </w:r>
      </w:hyperlink>
      <w:r w:rsidR="00C91C37" w:rsidRPr="00BD31F2">
        <w:rPr>
          <w:rFonts w:ascii="Calibri" w:hAnsi="Calibri" w:cs="Calibri"/>
          <w:color w:val="000000" w:themeColor="text1"/>
          <w:szCs w:val="24"/>
          <w:shd w:val="clear" w:color="auto" w:fill="FFFFFF"/>
        </w:rPr>
        <w:t>、</w:t>
      </w:r>
      <w:hyperlink r:id="rId37" w:tooltip="董事会" w:history="1">
        <w:r w:rsidR="00C91C37" w:rsidRPr="00BD31F2">
          <w:rPr>
            <w:rFonts w:ascii="Calibri" w:hAnsi="Calibri" w:cs="Calibri"/>
            <w:color w:val="000000" w:themeColor="text1"/>
            <w:szCs w:val="24"/>
            <w:shd w:val="clear" w:color="auto" w:fill="FFFFFF"/>
          </w:rPr>
          <w:t>董事會</w:t>
        </w:r>
      </w:hyperlink>
      <w:r w:rsidR="00C91C37" w:rsidRPr="00BD31F2">
        <w:rPr>
          <w:rFonts w:ascii="Calibri" w:hAnsi="Calibri" w:cs="Calibri"/>
          <w:color w:val="000000" w:themeColor="text1"/>
          <w:szCs w:val="24"/>
          <w:shd w:val="clear" w:color="auto" w:fill="FFFFFF"/>
        </w:rPr>
        <w:t>、</w:t>
      </w:r>
      <w:hyperlink r:id="rId38" w:tooltip="监事会" w:history="1">
        <w:r w:rsidR="00C91C37" w:rsidRPr="00BD31F2">
          <w:rPr>
            <w:rFonts w:ascii="Calibri" w:hAnsi="Calibri" w:cs="Calibri"/>
            <w:color w:val="000000" w:themeColor="text1"/>
            <w:szCs w:val="24"/>
            <w:shd w:val="clear" w:color="auto" w:fill="FFFFFF"/>
          </w:rPr>
          <w:t>監事會</w:t>
        </w:r>
      </w:hyperlink>
      <w:r w:rsidR="00C91C37" w:rsidRPr="00BD31F2">
        <w:rPr>
          <w:rFonts w:ascii="Calibri" w:hAnsi="Calibri" w:cs="Calibri"/>
          <w:color w:val="000000" w:themeColor="text1"/>
          <w:szCs w:val="24"/>
          <w:shd w:val="clear" w:color="auto" w:fill="FFFFFF"/>
        </w:rPr>
        <w:t>及經理層所構成的</w:t>
      </w:r>
      <w:hyperlink r:id="rId39" w:tooltip="公司治理结构" w:history="1">
        <w:r w:rsidR="00C91C37" w:rsidRPr="00BD31F2">
          <w:rPr>
            <w:rFonts w:ascii="Calibri" w:hAnsi="Calibri" w:cs="Calibri"/>
            <w:color w:val="000000" w:themeColor="text1"/>
            <w:szCs w:val="24"/>
            <w:shd w:val="clear" w:color="auto" w:fill="FFFFFF"/>
          </w:rPr>
          <w:t>公司治理結構</w:t>
        </w:r>
      </w:hyperlink>
      <w:r w:rsidR="00C91C37" w:rsidRPr="00BD31F2">
        <w:rPr>
          <w:rFonts w:ascii="Calibri" w:hAnsi="Calibri" w:cs="Calibri"/>
          <w:color w:val="000000" w:themeColor="text1"/>
          <w:szCs w:val="24"/>
          <w:shd w:val="clear" w:color="auto" w:fill="FFFFFF"/>
        </w:rPr>
        <w:t>的內部治理。廣義的公司治理是指通過</w:t>
      </w:r>
      <w:proofErr w:type="gramStart"/>
      <w:r w:rsidR="00C91C37" w:rsidRPr="00BD31F2">
        <w:rPr>
          <w:rFonts w:ascii="Calibri" w:hAnsi="Calibri" w:cs="Calibri"/>
          <w:color w:val="000000" w:themeColor="text1"/>
          <w:szCs w:val="24"/>
          <w:shd w:val="clear" w:color="auto" w:fill="FFFFFF"/>
        </w:rPr>
        <w:t>一</w:t>
      </w:r>
      <w:proofErr w:type="gramEnd"/>
      <w:r w:rsidR="00C91C37" w:rsidRPr="00BD31F2">
        <w:rPr>
          <w:rFonts w:ascii="Calibri" w:hAnsi="Calibri" w:cs="Calibri"/>
          <w:color w:val="000000" w:themeColor="text1"/>
          <w:szCs w:val="24"/>
          <w:shd w:val="clear" w:color="auto" w:fill="FFFFFF"/>
        </w:rPr>
        <w:t>整套包括正式或非正式的、內部的或外部的制度來協調公司與</w:t>
      </w:r>
      <w:hyperlink r:id="rId40" w:tooltip="所有利益相关者" w:history="1">
        <w:r w:rsidR="00C91C37" w:rsidRPr="00BD31F2">
          <w:rPr>
            <w:rStyle w:val="ab"/>
            <w:rFonts w:ascii="Calibri" w:hAnsi="Calibri" w:cs="Calibri"/>
            <w:color w:val="000000" w:themeColor="text1"/>
            <w:szCs w:val="24"/>
            <w:u w:val="none"/>
            <w:shd w:val="clear" w:color="auto" w:fill="FFFFFF"/>
          </w:rPr>
          <w:t>所有利益相關者</w:t>
        </w:r>
      </w:hyperlink>
      <w:proofErr w:type="gramStart"/>
      <w:r w:rsidR="00C91C37" w:rsidRPr="00BD31F2">
        <w:rPr>
          <w:rFonts w:ascii="Calibri" w:hAnsi="Calibri" w:cs="Calibri"/>
          <w:color w:val="000000" w:themeColor="text1"/>
          <w:szCs w:val="24"/>
          <w:shd w:val="clear" w:color="auto" w:fill="FFFFFF"/>
        </w:rPr>
        <w:t>之間</w:t>
      </w:r>
      <w:r w:rsidR="00C91C37" w:rsidRPr="00BD31F2">
        <w:rPr>
          <w:rFonts w:ascii="Calibri" w:hAnsi="Calibri" w:cs="Calibri"/>
          <w:color w:val="000000" w:themeColor="text1"/>
          <w:szCs w:val="24"/>
          <w:shd w:val="clear" w:color="auto" w:fill="FFFFFF"/>
        </w:rPr>
        <w:t>(</w:t>
      </w:r>
      <w:proofErr w:type="gramEnd"/>
      <w:r w:rsidR="00C91C37" w:rsidRPr="00BD31F2">
        <w:rPr>
          <w:rFonts w:ascii="Calibri" w:hAnsi="Calibri" w:cs="Calibri"/>
          <w:color w:val="000000" w:themeColor="text1"/>
          <w:szCs w:val="24"/>
          <w:shd w:val="clear" w:color="auto" w:fill="FFFFFF"/>
        </w:rPr>
        <w:t>股東、</w:t>
      </w:r>
      <w:hyperlink r:id="rId41" w:tooltip="债权人" w:history="1">
        <w:r w:rsidR="00C91C37" w:rsidRPr="00BD31F2">
          <w:rPr>
            <w:rStyle w:val="ab"/>
            <w:rFonts w:ascii="Calibri" w:hAnsi="Calibri" w:cs="Calibri"/>
            <w:color w:val="000000" w:themeColor="text1"/>
            <w:szCs w:val="24"/>
            <w:u w:val="none"/>
            <w:shd w:val="clear" w:color="auto" w:fill="FFFFFF"/>
          </w:rPr>
          <w:t>債權人</w:t>
        </w:r>
      </w:hyperlink>
      <w:r w:rsidR="00C91C37" w:rsidRPr="00BD31F2">
        <w:rPr>
          <w:rFonts w:ascii="Calibri" w:hAnsi="Calibri" w:cs="Calibri"/>
          <w:color w:val="000000" w:themeColor="text1"/>
          <w:szCs w:val="24"/>
          <w:shd w:val="clear" w:color="auto" w:fill="FFFFFF"/>
        </w:rPr>
        <w:t>、職工、潛在的</w:t>
      </w:r>
      <w:hyperlink r:id="rId42" w:tooltip="投资者" w:history="1">
        <w:r w:rsidR="00C91C37" w:rsidRPr="00BD31F2">
          <w:rPr>
            <w:rStyle w:val="ab"/>
            <w:rFonts w:ascii="Calibri" w:hAnsi="Calibri" w:cs="Calibri"/>
            <w:color w:val="000000" w:themeColor="text1"/>
            <w:szCs w:val="24"/>
            <w:u w:val="none"/>
            <w:shd w:val="clear" w:color="auto" w:fill="FFFFFF"/>
          </w:rPr>
          <w:t>投資者</w:t>
        </w:r>
      </w:hyperlink>
      <w:r w:rsidR="00C91C37" w:rsidRPr="00BD31F2">
        <w:rPr>
          <w:rFonts w:ascii="Calibri" w:hAnsi="Calibri" w:cs="Calibri"/>
          <w:color w:val="000000" w:themeColor="text1"/>
          <w:szCs w:val="24"/>
          <w:shd w:val="clear" w:color="auto" w:fill="FFFFFF"/>
        </w:rPr>
        <w:t>等</w:t>
      </w:r>
      <w:r w:rsidR="00C91C37" w:rsidRPr="00BD31F2">
        <w:rPr>
          <w:rFonts w:ascii="Calibri" w:hAnsi="Calibri" w:cs="Calibri"/>
          <w:color w:val="000000" w:themeColor="text1"/>
          <w:szCs w:val="24"/>
          <w:shd w:val="clear" w:color="auto" w:fill="FFFFFF"/>
        </w:rPr>
        <w:t>)</w:t>
      </w:r>
      <w:r w:rsidR="00C91C37" w:rsidRPr="00BD31F2">
        <w:rPr>
          <w:rFonts w:ascii="Calibri" w:hAnsi="Calibri" w:cs="Calibri"/>
          <w:color w:val="000000" w:themeColor="text1"/>
          <w:szCs w:val="24"/>
          <w:shd w:val="clear" w:color="auto" w:fill="FFFFFF"/>
        </w:rPr>
        <w:t>的</w:t>
      </w:r>
      <w:hyperlink r:id="rId43" w:tooltip="利益关系" w:history="1">
        <w:r w:rsidR="00C91C37" w:rsidRPr="00BD31F2">
          <w:rPr>
            <w:rStyle w:val="ab"/>
            <w:rFonts w:ascii="Calibri" w:hAnsi="Calibri" w:cs="Calibri"/>
            <w:color w:val="000000" w:themeColor="text1"/>
            <w:szCs w:val="24"/>
            <w:u w:val="none"/>
            <w:shd w:val="clear" w:color="auto" w:fill="FFFFFF"/>
          </w:rPr>
          <w:t>利益關係</w:t>
        </w:r>
      </w:hyperlink>
      <w:r w:rsidR="00C91C37" w:rsidRPr="00BD31F2">
        <w:rPr>
          <w:rFonts w:ascii="Calibri" w:hAnsi="Calibri" w:cs="Calibri"/>
          <w:color w:val="000000" w:themeColor="text1"/>
          <w:szCs w:val="24"/>
          <w:shd w:val="clear" w:color="auto" w:fill="FFFFFF"/>
        </w:rPr>
        <w:t>，以保證公司決策的科學性、有效性，從而最終維護公司各方面的利益。</w:t>
      </w:r>
    </w:p>
    <w:p w:rsidR="001A1368" w:rsidRPr="00BD31F2" w:rsidRDefault="001A1368" w:rsidP="00EB2B1E">
      <w:pPr>
        <w:rPr>
          <w:rFonts w:ascii="Calibri" w:hAnsi="Calibri" w:cs="Calibri"/>
        </w:rPr>
      </w:pPr>
    </w:p>
    <w:p w:rsidR="00DC03AC" w:rsidRPr="00BD31F2" w:rsidRDefault="004B2C12" w:rsidP="006F0E47">
      <w:pPr>
        <w:rPr>
          <w:rFonts w:ascii="Calibri" w:hAnsi="Calibri" w:cs="Calibri"/>
        </w:rPr>
      </w:pPr>
      <w:r w:rsidRPr="00BD31F2">
        <w:rPr>
          <w:rFonts w:ascii="Calibri" w:hAnsi="Calibri" w:cs="Calibri"/>
        </w:rPr>
        <w:fldChar w:fldCharType="begin"/>
      </w:r>
      <w:r w:rsidRPr="00BD31F2">
        <w:rPr>
          <w:rFonts w:ascii="Calibri" w:hAnsi="Calibri" w:cs="Calibri"/>
        </w:rPr>
        <w:instrText xml:space="preserve"> REF _Ref335652544 \h </w:instrText>
      </w:r>
      <w:r w:rsidR="00E93CDF" w:rsidRPr="00BD31F2">
        <w:rPr>
          <w:rFonts w:ascii="Calibri" w:hAnsi="Calibri" w:cs="Calibri"/>
        </w:rPr>
        <w:instrText xml:space="preserve">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2</w:t>
      </w:r>
      <w:r w:rsidRPr="00BD31F2">
        <w:rPr>
          <w:rFonts w:ascii="Calibri" w:hAnsi="Calibri" w:cs="Calibri"/>
        </w:rPr>
        <w:fldChar w:fldCharType="end"/>
      </w:r>
      <w:r w:rsidR="003645A3" w:rsidRPr="00BD31F2">
        <w:rPr>
          <w:rFonts w:ascii="Calibri" w:hAnsi="Calibri" w:cs="Calibri"/>
        </w:rPr>
        <w:t>與</w:t>
      </w:r>
      <w:r w:rsidRPr="00BD31F2">
        <w:rPr>
          <w:rFonts w:ascii="Calibri" w:hAnsi="Calibri" w:cs="Calibri"/>
        </w:rPr>
        <w:fldChar w:fldCharType="begin"/>
      </w:r>
      <w:r w:rsidRPr="00BD31F2">
        <w:rPr>
          <w:rFonts w:ascii="Calibri" w:hAnsi="Calibri" w:cs="Calibri"/>
        </w:rPr>
        <w:instrText xml:space="preserve"> REF _Ref335652550 \h </w:instrText>
      </w:r>
      <w:r w:rsidR="00E93CDF" w:rsidRPr="00BD31F2">
        <w:rPr>
          <w:rFonts w:ascii="Calibri" w:hAnsi="Calibri" w:cs="Calibri"/>
        </w:rPr>
        <w:instrText xml:space="preserve">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3</w:t>
      </w:r>
      <w:r w:rsidRPr="00BD31F2">
        <w:rPr>
          <w:rFonts w:ascii="Calibri" w:hAnsi="Calibri" w:cs="Calibri"/>
        </w:rPr>
        <w:fldChar w:fldCharType="end"/>
      </w:r>
      <w:r w:rsidR="003645A3" w:rsidRPr="00BD31F2">
        <w:rPr>
          <w:rFonts w:ascii="Calibri" w:hAnsi="Calibri" w:cs="Calibri"/>
        </w:rPr>
        <w:t>為</w:t>
      </w:r>
      <w:r w:rsidR="003645A3" w:rsidRPr="00BD31F2">
        <w:rPr>
          <w:rFonts w:ascii="Calibri" w:hAnsi="Calibri" w:cs="Calibri"/>
        </w:rPr>
        <w:t xml:space="preserve">GA Wrapper </w:t>
      </w:r>
      <w:r w:rsidR="003645A3" w:rsidRPr="00BD31F2">
        <w:rPr>
          <w:rFonts w:ascii="Calibri" w:hAnsi="Calibri" w:cs="Calibri"/>
        </w:rPr>
        <w:t>所使用的特徵集合，公式詳見</w:t>
      </w:r>
      <w:r w:rsidR="003645A3" w:rsidRPr="00BD31F2">
        <w:rPr>
          <w:rFonts w:ascii="Calibri" w:hAnsi="Calibri" w:cs="Calibri"/>
        </w:rPr>
        <w:fldChar w:fldCharType="begin"/>
      </w:r>
      <w:r w:rsidR="00F8505D" w:rsidRPr="00BD31F2">
        <w:rPr>
          <w:rFonts w:ascii="Calibri" w:hAnsi="Calibri" w:cs="Calibri"/>
        </w:rPr>
        <w:instrText xml:space="preserve"> ADDIN EN.CITE &lt;EndNote&gt;&lt;Cite&gt;&lt;RecNum&gt;29&lt;/RecNum&gt;&lt;DisplayText&gt;[15]&lt;/DisplayText&gt;&lt;record&gt;&lt;rec-number&gt;29&lt;/rec-number&gt;&lt;foreign-keys&gt;&lt;key app="EN" db-id="a5rxv22rzez9rnepe2cvtszhssze9fswdf0z"&gt;29&lt;/key&gt;&lt;/foreign-keys&gt;&lt;ref-type name="Journal Article"&gt;17&lt;/ref-type&gt;&lt;contributors&gt;&lt;/contributors&gt;&lt;titles&gt;&lt;title&gt;&lt;style face="normal" font="default" charset="136" size="100%"&gt;</w:instrText>
      </w:r>
      <w:r w:rsidR="00F8505D" w:rsidRPr="00BD31F2">
        <w:rPr>
          <w:rFonts w:ascii="Calibri" w:hAnsi="Calibri" w:cs="Calibri"/>
        </w:rPr>
        <w:instrText>台灣經濟新報</w:instrText>
      </w:r>
      <w:r w:rsidR="00F8505D" w:rsidRPr="00BD31F2">
        <w:rPr>
          <w:rFonts w:ascii="Calibri" w:hAnsi="Calibri" w:cs="Calibri"/>
        </w:rPr>
        <w:instrText>.&lt;/style&gt;&lt;style face="normal" font="Arial" size="100%"&gt; Available: &lt;/style&gt;&lt;style face="underline" font="Arial" size="100%"&gt;http://www.tej.com.tw/twsite/&lt;/style&gt;&lt;/title&gt;&lt;/titles&gt;&lt;dates&gt;&lt;/dates&gt;&lt;urls&gt;&lt;/urls&gt;&lt;/record&gt;&lt;/Cite&gt;&lt;/EndNote&gt;</w:instrText>
      </w:r>
      <w:r w:rsidR="003645A3" w:rsidRPr="00BD31F2">
        <w:rPr>
          <w:rFonts w:ascii="Calibri" w:hAnsi="Calibri" w:cs="Calibri"/>
        </w:rPr>
        <w:fldChar w:fldCharType="separate"/>
      </w:r>
      <w:r w:rsidR="00F8505D" w:rsidRPr="00BD31F2">
        <w:rPr>
          <w:rFonts w:ascii="Calibri" w:hAnsi="Calibri" w:cs="Calibri"/>
          <w:noProof/>
        </w:rPr>
        <w:t>[</w:t>
      </w:r>
      <w:hyperlink w:anchor="_ENREF_15" w:tooltip=",  #29" w:history="1">
        <w:r w:rsidR="00944D53" w:rsidRPr="00BD31F2">
          <w:rPr>
            <w:rFonts w:ascii="Calibri" w:hAnsi="Calibri" w:cs="Calibri"/>
            <w:noProof/>
          </w:rPr>
          <w:t>15</w:t>
        </w:r>
      </w:hyperlink>
      <w:r w:rsidR="00F8505D" w:rsidRPr="00BD31F2">
        <w:rPr>
          <w:rFonts w:ascii="Calibri" w:hAnsi="Calibri" w:cs="Calibri"/>
          <w:noProof/>
        </w:rPr>
        <w:t>]</w:t>
      </w:r>
      <w:r w:rsidR="003645A3" w:rsidRPr="00BD31F2">
        <w:rPr>
          <w:rFonts w:ascii="Calibri" w:hAnsi="Calibri" w:cs="Calibri"/>
        </w:rPr>
        <w:fldChar w:fldCharType="end"/>
      </w:r>
    </w:p>
    <w:p w:rsidR="004625BD" w:rsidRPr="00BD31F2" w:rsidRDefault="004B2C12" w:rsidP="006F0E47">
      <w:pPr>
        <w:rPr>
          <w:rFonts w:ascii="Calibri" w:hAnsi="Calibri" w:cs="Calibri"/>
        </w:rPr>
      </w:pPr>
      <w:r w:rsidRPr="00BD31F2">
        <w:rPr>
          <w:rFonts w:ascii="Calibri" w:hAnsi="Calibri" w:cs="Calibri"/>
        </w:rPr>
        <w:fldChar w:fldCharType="begin"/>
      </w:r>
      <w:r w:rsidRPr="00BD31F2">
        <w:rPr>
          <w:rFonts w:ascii="Calibri" w:hAnsi="Calibri" w:cs="Calibri"/>
        </w:rPr>
        <w:instrText xml:space="preserve"> REF _Ref335652544 \h </w:instrText>
      </w:r>
      <w:r w:rsidR="00E93CDF" w:rsidRPr="00BD31F2">
        <w:rPr>
          <w:rFonts w:ascii="Calibri" w:hAnsi="Calibri" w:cs="Calibri"/>
        </w:rPr>
        <w:instrText xml:space="preserve">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2</w:t>
      </w:r>
      <w:r w:rsidRPr="00BD31F2">
        <w:rPr>
          <w:rFonts w:ascii="Calibri" w:hAnsi="Calibri" w:cs="Calibri"/>
        </w:rPr>
        <w:fldChar w:fldCharType="end"/>
      </w:r>
      <w:proofErr w:type="gramStart"/>
      <w:r w:rsidR="00CD3FD0" w:rsidRPr="00BD31F2">
        <w:rPr>
          <w:rFonts w:ascii="Calibri" w:hAnsi="Calibri" w:cs="Calibri"/>
        </w:rPr>
        <w:t>註</w:t>
      </w:r>
      <w:proofErr w:type="gramEnd"/>
      <w:r w:rsidR="00CD3FD0" w:rsidRPr="00BD31F2">
        <w:rPr>
          <w:rFonts w:ascii="Calibri" w:hAnsi="Calibri" w:cs="Calibri"/>
        </w:rPr>
        <w:t>釋</w:t>
      </w:r>
      <w:r w:rsidR="004625BD" w:rsidRPr="00BD31F2">
        <w:rPr>
          <w:rFonts w:ascii="Calibri" w:hAnsi="Calibri" w:cs="Calibri"/>
        </w:rPr>
        <w:t xml:space="preserve"> </w:t>
      </w:r>
      <w:r w:rsidR="00CD3FD0" w:rsidRPr="00BD31F2">
        <w:rPr>
          <w:rFonts w:ascii="Calibri" w:hAnsi="Calibri" w:cs="Calibri"/>
        </w:rPr>
        <w:t>:</w:t>
      </w:r>
    </w:p>
    <w:p w:rsidR="00E93CDF" w:rsidRPr="00BD31F2" w:rsidRDefault="00E93CDF" w:rsidP="006F0E47">
      <w:pPr>
        <w:ind w:firstLine="480"/>
        <w:rPr>
          <w:rFonts w:ascii="Calibri" w:hAnsi="Calibri" w:cs="Calibri"/>
        </w:rPr>
      </w:pPr>
      <m:oMathPara>
        <m:oMathParaPr>
          <m:jc m:val="left"/>
        </m:oMathParaPr>
        <m:oMath>
          <m:r>
            <w:rPr>
              <w:rFonts w:ascii="Cambria Math" w:hAnsi="Cambria Math" w:cs="Calibri"/>
            </w:rPr>
            <m:t>S</m:t>
          </m:r>
          <m:r>
            <m:rPr>
              <m:sty m:val="p"/>
            </m:rPr>
            <w:rPr>
              <w:rFonts w:ascii="Cambria Math" w:hAnsi="Cambria Math" w:cs="Calibri"/>
            </w:rPr>
            <m:t>=</m:t>
          </m:r>
          <m:r>
            <m:rPr>
              <m:sty m:val="p"/>
            </m:rPr>
            <w:rPr>
              <w:rFonts w:ascii="Cambria Math" w:hAnsi="Cambria Math" w:cs="Calibri"/>
            </w:rPr>
            <m:t>財務比率集合</m:t>
          </m:r>
        </m:oMath>
      </m:oMathPara>
    </w:p>
    <w:p w:rsidR="00C6412E" w:rsidRPr="00BD31F2" w:rsidRDefault="00436F94" w:rsidP="006F0E47">
      <w:pPr>
        <w:ind w:firstLine="480"/>
        <w:rPr>
          <w:rFonts w:ascii="Calibri" w:hAnsi="Calibri" w:cs="Calibri"/>
        </w:rPr>
      </w:pPr>
      <m:oMathPara>
        <m:oMathParaPr>
          <m:jc m:val="left"/>
        </m:oMathParaPr>
        <m:oMath>
          <m:sSup>
            <m:sSupPr>
              <m:ctrlPr>
                <w:rPr>
                  <w:rFonts w:ascii="Cambria Math" w:hAnsi="Cambria Math" w:cs="Calibri"/>
                </w:rPr>
              </m:ctrlPr>
            </m:sSupPr>
            <m:e>
              <m:r>
                <w:rPr>
                  <w:rFonts w:ascii="Cambria Math" w:hAnsi="Cambria Math" w:cs="Calibri"/>
                </w:rPr>
                <m:t>S</m:t>
              </m:r>
            </m:e>
            <m:sup>
              <m:r>
                <w:rPr>
                  <w:rFonts w:ascii="Cambria Math" w:hAnsi="Cambria Math" w:cs="Calibri"/>
                </w:rPr>
                <m:t>a</m:t>
              </m:r>
            </m:sup>
          </m:sSup>
          <m:r>
            <w:rPr>
              <w:rFonts w:ascii="Cambria Math" w:hAnsi="Cambria Math" w:cs="Calibri"/>
            </w:rPr>
            <m:t xml:space="preserve">=1968 </m:t>
          </m:r>
          <m:r>
            <m:rPr>
              <m:sty m:val="p"/>
            </m:rPr>
            <w:rPr>
              <w:rFonts w:ascii="Cambria Math" w:hAnsi="Cambria Math" w:cs="Calibri"/>
            </w:rPr>
            <m:t>年以前被提出的</m:t>
          </m:r>
          <m:r>
            <m:rPr>
              <m:sty m:val="p"/>
            </m:rPr>
            <w:rPr>
              <w:rFonts w:ascii="Cambria Math" w:hAnsi="Cambria Math" w:cs="Calibri"/>
            </w:rPr>
            <m:t>25</m:t>
          </m:r>
          <m:r>
            <m:rPr>
              <m:sty m:val="p"/>
            </m:rPr>
            <w:rPr>
              <w:rFonts w:ascii="Cambria Math" w:hAnsi="Cambria Math" w:cs="Calibri"/>
            </w:rPr>
            <m:t>個財務比率所形成的集合</m:t>
          </m:r>
        </m:oMath>
      </m:oMathPara>
    </w:p>
    <w:p w:rsidR="002922F1" w:rsidRPr="00BD31F2" w:rsidRDefault="00436F94" w:rsidP="006F0E47">
      <w:pPr>
        <w:ind w:firstLine="480"/>
        <w:rPr>
          <w:rFonts w:ascii="Calibri" w:hAnsi="Calibri" w:cs="Calibri"/>
        </w:rPr>
      </w:pPr>
      <m:oMathPara>
        <m:oMathParaPr>
          <m:jc m:val="left"/>
        </m:oMathParaPr>
        <m:oMath>
          <m:sSup>
            <m:sSupPr>
              <m:ctrlPr>
                <w:rPr>
                  <w:rFonts w:ascii="Cambria Math" w:hAnsi="Cambria Math" w:cs="Calibri"/>
                </w:rPr>
              </m:ctrlPr>
            </m:sSupPr>
            <m:e>
              <m:r>
                <w:rPr>
                  <w:rFonts w:ascii="Cambria Math" w:hAnsi="Cambria Math" w:cs="Calibri"/>
                </w:rPr>
                <m:t>S</m:t>
              </m:r>
            </m:e>
            <m:sup>
              <m:r>
                <w:rPr>
                  <w:rFonts w:ascii="Cambria Math" w:hAnsi="Cambria Math" w:cs="Calibri"/>
                </w:rPr>
                <m:t>b</m:t>
              </m:r>
            </m:sup>
          </m:sSup>
          <m:r>
            <w:rPr>
              <w:rFonts w:ascii="Cambria Math" w:hAnsi="Cambria Math" w:cs="Calibri"/>
            </w:rPr>
            <m:t>=</m:t>
          </m:r>
          <m:r>
            <m:rPr>
              <m:sty m:val="p"/>
            </m:rPr>
            <w:rPr>
              <w:rFonts w:ascii="Cambria Math" w:hAnsi="Cambria Math" w:cs="Calibri"/>
            </w:rPr>
            <m:t>1968</m:t>
          </m:r>
          <m:r>
            <m:rPr>
              <m:sty m:val="p"/>
            </m:rPr>
            <w:rPr>
              <w:rFonts w:ascii="Cambria Math" w:hAnsi="Cambria Math" w:cs="Calibri"/>
            </w:rPr>
            <m:t>年以前的特徵以及到</m:t>
          </m:r>
          <m:r>
            <m:rPr>
              <m:sty m:val="p"/>
            </m:rPr>
            <w:rPr>
              <w:rFonts w:ascii="Cambria Math" w:hAnsi="Cambria Math" w:cs="Calibri"/>
            </w:rPr>
            <m:t>1980</m:t>
          </m:r>
          <m:r>
            <m:rPr>
              <m:sty m:val="p"/>
            </m:rPr>
            <w:rPr>
              <w:rFonts w:ascii="Cambria Math" w:hAnsi="Cambria Math" w:cs="Calibri"/>
            </w:rPr>
            <m:t>新提出來的財務比率所形成的集合共</m:t>
          </m:r>
          <m:r>
            <m:rPr>
              <m:sty m:val="p"/>
            </m:rPr>
            <w:rPr>
              <w:rFonts w:ascii="Cambria Math" w:hAnsi="Cambria Math" w:cs="Calibri"/>
            </w:rPr>
            <m:t>45</m:t>
          </m:r>
          <m:r>
            <m:rPr>
              <m:sty m:val="p"/>
            </m:rPr>
            <w:rPr>
              <w:rFonts w:ascii="Cambria Math" w:hAnsi="Cambria Math" w:cs="Calibri"/>
            </w:rPr>
            <m:t>個</m:t>
          </m:r>
        </m:oMath>
      </m:oMathPara>
    </w:p>
    <w:p w:rsidR="002922F1" w:rsidRPr="00BD31F2" w:rsidRDefault="00436F94" w:rsidP="006F0E47">
      <w:pPr>
        <w:ind w:firstLine="480"/>
        <w:rPr>
          <w:rFonts w:ascii="Calibri" w:hAnsi="Calibri" w:cs="Calibri"/>
        </w:rPr>
      </w:pPr>
      <m:oMathPara>
        <m:oMathParaPr>
          <m:jc m:val="left"/>
        </m:oMathParaPr>
        <m:oMath>
          <m:sSup>
            <m:sSupPr>
              <m:ctrlPr>
                <w:rPr>
                  <w:rFonts w:ascii="Cambria Math" w:hAnsi="Cambria Math" w:cs="Calibri"/>
                </w:rPr>
              </m:ctrlPr>
            </m:sSupPr>
            <m:e>
              <m:r>
                <w:rPr>
                  <w:rFonts w:ascii="Cambria Math" w:hAnsi="Cambria Math" w:cs="Calibri"/>
                </w:rPr>
                <m:t>S</m:t>
              </m:r>
            </m:e>
            <m:sup>
              <m:r>
                <w:rPr>
                  <w:rFonts w:ascii="Cambria Math" w:hAnsi="Cambria Math" w:cs="Calibri"/>
                </w:rPr>
                <m:t>c</m:t>
              </m:r>
            </m:sup>
          </m:sSup>
          <m:r>
            <w:rPr>
              <w:rFonts w:ascii="Cambria Math" w:hAnsi="Cambria Math" w:cs="Calibri"/>
            </w:rPr>
            <m:t xml:space="preserve">= </m:t>
          </m:r>
          <m:r>
            <m:rPr>
              <m:sty m:val="p"/>
            </m:rPr>
            <w:rPr>
              <w:rFonts w:ascii="Cambria Math" w:hAnsi="Cambria Math" w:cs="Calibri"/>
            </w:rPr>
            <m:t>1980</m:t>
          </m:r>
          <m:r>
            <m:rPr>
              <m:sty m:val="p"/>
            </m:rPr>
            <w:rPr>
              <w:rFonts w:ascii="Cambria Math" w:hAnsi="Cambria Math" w:cs="Calibri"/>
            </w:rPr>
            <m:t>年以前的特徵以及到</m:t>
          </m:r>
          <m:r>
            <m:rPr>
              <m:sty m:val="p"/>
            </m:rPr>
            <w:rPr>
              <w:rFonts w:ascii="Cambria Math" w:hAnsi="Cambria Math" w:cs="Calibri"/>
            </w:rPr>
            <m:t>1990</m:t>
          </m:r>
          <m:r>
            <m:rPr>
              <m:sty m:val="p"/>
            </m:rPr>
            <w:rPr>
              <w:rFonts w:ascii="Cambria Math" w:hAnsi="Cambria Math" w:cs="Calibri"/>
            </w:rPr>
            <m:t>新提出來的財務比率所形成的集合共</m:t>
          </m:r>
          <m:r>
            <m:rPr>
              <m:sty m:val="p"/>
            </m:rPr>
            <w:rPr>
              <w:rFonts w:ascii="Cambria Math" w:hAnsi="Cambria Math" w:cs="Calibri"/>
            </w:rPr>
            <m:t>95</m:t>
          </m:r>
          <m:r>
            <m:rPr>
              <m:sty m:val="p"/>
            </m:rPr>
            <w:rPr>
              <w:rFonts w:ascii="Cambria Math" w:hAnsi="Cambria Math" w:cs="Calibri"/>
            </w:rPr>
            <m:t>個</m:t>
          </m:r>
        </m:oMath>
      </m:oMathPara>
    </w:p>
    <w:p w:rsidR="00C6412E" w:rsidRPr="00BD31F2" w:rsidRDefault="00436F94" w:rsidP="006F0E47">
      <w:pPr>
        <w:ind w:firstLine="480"/>
        <w:rPr>
          <w:rFonts w:ascii="Calibri" w:hAnsi="Calibri" w:cs="Calibri"/>
        </w:rPr>
      </w:pPr>
      <m:oMathPara>
        <m:oMathParaPr>
          <m:jc m:val="left"/>
        </m:oMathParaPr>
        <m:oMath>
          <m:sSup>
            <m:sSupPr>
              <m:ctrlPr>
                <w:rPr>
                  <w:rFonts w:ascii="Cambria Math" w:hAnsi="Cambria Math" w:cs="Calibri"/>
                </w:rPr>
              </m:ctrlPr>
            </m:sSupPr>
            <m:e>
              <m:r>
                <w:rPr>
                  <w:rFonts w:ascii="Cambria Math" w:hAnsi="Cambria Math" w:cs="Calibri"/>
                </w:rPr>
                <m:t>S</m:t>
              </m:r>
            </m:e>
            <m:sup>
              <m:r>
                <w:rPr>
                  <w:rFonts w:ascii="Cambria Math" w:hAnsi="Cambria Math" w:cs="Calibri"/>
                </w:rPr>
                <m:t>d</m:t>
              </m:r>
            </m:sup>
          </m:sSup>
          <m:r>
            <w:rPr>
              <w:rFonts w:ascii="Cambria Math" w:hAnsi="Cambria Math" w:cs="Calibri"/>
            </w:rPr>
            <m:t>=</m:t>
          </m:r>
          <m:r>
            <m:rPr>
              <m:sty m:val="p"/>
            </m:rPr>
            <w:rPr>
              <w:rFonts w:ascii="Cambria Math" w:hAnsi="Cambria Math" w:cs="Calibri"/>
            </w:rPr>
            <m:t>1990</m:t>
          </m:r>
          <m:r>
            <m:rPr>
              <m:sty m:val="p"/>
            </m:rPr>
            <w:rPr>
              <w:rFonts w:ascii="Cambria Math" w:hAnsi="Cambria Math" w:cs="Calibri"/>
            </w:rPr>
            <m:t>年以前的特徵以及到</m:t>
          </m:r>
          <m:r>
            <m:rPr>
              <m:sty m:val="p"/>
            </m:rPr>
            <w:rPr>
              <w:rFonts w:ascii="Cambria Math" w:hAnsi="Cambria Math" w:cs="Calibri"/>
            </w:rPr>
            <m:t>現在</m:t>
          </m:r>
          <m:r>
            <m:rPr>
              <m:sty m:val="p"/>
            </m:rPr>
            <w:rPr>
              <w:rFonts w:ascii="Cambria Math" w:hAnsi="Cambria Math" w:cs="Calibri"/>
            </w:rPr>
            <m:t>新提出來的</m:t>
          </m:r>
          <m:r>
            <m:rPr>
              <m:sty m:val="p"/>
            </m:rPr>
            <w:rPr>
              <w:rFonts w:ascii="Cambria Math" w:hAnsi="Cambria Math" w:cs="Calibri"/>
            </w:rPr>
            <m:t>公司治理指標</m:t>
          </m:r>
          <m:r>
            <m:rPr>
              <m:sty m:val="p"/>
            </m:rPr>
            <w:rPr>
              <w:rFonts w:ascii="Cambria Math" w:hAnsi="Cambria Math" w:cs="Calibri"/>
            </w:rPr>
            <m:t>形成的集合共</m:t>
          </m:r>
          <m:r>
            <m:rPr>
              <m:sty m:val="p"/>
            </m:rPr>
            <w:rPr>
              <w:rFonts w:ascii="Cambria Math" w:hAnsi="Cambria Math" w:cs="Calibri"/>
            </w:rPr>
            <m:t>190</m:t>
          </m:r>
          <m:r>
            <m:rPr>
              <m:sty m:val="p"/>
            </m:rPr>
            <w:rPr>
              <w:rFonts w:ascii="Cambria Math" w:hAnsi="Cambria Math" w:cs="Calibri"/>
            </w:rPr>
            <m:t>個</m:t>
          </m:r>
        </m:oMath>
      </m:oMathPara>
    </w:p>
    <w:p w:rsidR="00DC03AC" w:rsidRPr="00BD31F2" w:rsidRDefault="007C5E8E" w:rsidP="00DC03AC">
      <w:pPr>
        <w:rPr>
          <w:rFonts w:ascii="Calibri" w:hAnsi="Calibri" w:cs="Calibri"/>
        </w:rPr>
        <w:sectPr w:rsidR="00DC03AC" w:rsidRPr="00BD31F2" w:rsidSect="00D07102">
          <w:pgSz w:w="11906" w:h="16838"/>
          <w:pgMar w:top="1418" w:right="1134" w:bottom="1418" w:left="1701" w:header="851" w:footer="992" w:gutter="0"/>
          <w:pgNumType w:start="1"/>
          <w:cols w:space="425"/>
          <w:docGrid w:type="lines" w:linePitch="360"/>
        </w:sectPr>
      </w:pPr>
      <w:r w:rsidRPr="00BD31F2">
        <w:rPr>
          <w:rFonts w:ascii="Calibri" w:hAnsi="Calibri" w:cs="Calibri"/>
        </w:rPr>
        <w:br w:type="page"/>
      </w:r>
    </w:p>
    <w:p w:rsidR="00F9470A" w:rsidRPr="00BD31F2" w:rsidRDefault="004B2C12" w:rsidP="004B2C12">
      <w:pPr>
        <w:pStyle w:val="ac"/>
        <w:rPr>
          <w:rFonts w:ascii="Calibri" w:hAnsi="Calibri" w:cs="Calibri"/>
        </w:rPr>
      </w:pPr>
      <w:bookmarkStart w:id="34" w:name="_Ref335652544"/>
      <w:bookmarkStart w:id="35" w:name="_Toc335651266"/>
      <w:bookmarkStart w:id="36" w:name="_Toc335675228"/>
      <w:bookmarkStart w:id="37" w:name="_Toc337115256"/>
      <w:r w:rsidRPr="00BD31F2">
        <w:rPr>
          <w:rFonts w:ascii="Calibri" w:hAnsi="Calibri" w:cs="Calibri"/>
        </w:rPr>
        <w:lastRenderedPageBreak/>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2</w:t>
      </w:r>
      <w:r w:rsidRPr="00BD31F2">
        <w:rPr>
          <w:rFonts w:ascii="Calibri" w:hAnsi="Calibri" w:cs="Calibri"/>
        </w:rPr>
        <w:fldChar w:fldCharType="end"/>
      </w:r>
      <w:bookmarkEnd w:id="34"/>
      <w:r w:rsidRPr="00BD31F2">
        <w:rPr>
          <w:rFonts w:ascii="Calibri" w:hAnsi="Calibri" w:cs="Calibri"/>
        </w:rPr>
        <w:t>.</w:t>
      </w:r>
      <w:r w:rsidR="001F72D9" w:rsidRPr="00BD31F2">
        <w:rPr>
          <w:rFonts w:ascii="Calibri" w:hAnsi="Calibri" w:cs="Calibri"/>
          <w:shd w:val="clear" w:color="auto" w:fill="FFFFFF"/>
        </w:rPr>
        <w:t xml:space="preserve"> </w:t>
      </w:r>
      <w:r w:rsidR="00B5648E" w:rsidRPr="00BD31F2">
        <w:rPr>
          <w:rFonts w:ascii="Calibri" w:hAnsi="Calibri" w:cs="Calibri"/>
          <w:shd w:val="clear" w:color="auto" w:fill="FFFFFF"/>
        </w:rPr>
        <w:t>本研究所使用的財務比率集合</w:t>
      </w:r>
      <w:bookmarkEnd w:id="35"/>
      <w:bookmarkEnd w:id="36"/>
      <w:r w:rsidR="00201975" w:rsidRPr="00BD31F2">
        <w:rPr>
          <w:rFonts w:ascii="Calibri" w:hAnsi="Calibri" w:cs="Calibri"/>
          <w:shd w:val="clear" w:color="auto" w:fill="FFFFFF"/>
        </w:rPr>
        <w:t>(</w:t>
      </w:r>
      <w:r w:rsidR="00201975" w:rsidRPr="00BD31F2">
        <w:rPr>
          <w:rFonts w:ascii="Calibri" w:hAnsi="Calibri" w:cs="Calibri"/>
          <w:shd w:val="clear" w:color="auto" w:fill="FFFFFF"/>
        </w:rPr>
        <w:t>附錄</w:t>
      </w:r>
      <w:proofErr w:type="gramStart"/>
      <w:r w:rsidR="00201975" w:rsidRPr="00BD31F2">
        <w:rPr>
          <w:rFonts w:ascii="Calibri" w:hAnsi="Calibri" w:cs="Calibri"/>
          <w:shd w:val="clear" w:color="auto" w:fill="FFFFFF"/>
        </w:rPr>
        <w:t>三</w:t>
      </w:r>
      <w:proofErr w:type="gramEnd"/>
      <w:r w:rsidR="00201975" w:rsidRPr="00BD31F2">
        <w:rPr>
          <w:rFonts w:ascii="Calibri" w:hAnsi="Calibri" w:cs="Calibri"/>
          <w:shd w:val="clear" w:color="auto" w:fill="FFFFFF"/>
        </w:rPr>
        <w:t>列出</w:t>
      </w:r>
      <w:r w:rsidR="008F647F" w:rsidRPr="00BD31F2">
        <w:rPr>
          <w:rFonts w:ascii="Calibri" w:hAnsi="Calibri" w:cs="Calibri"/>
          <w:shd w:val="clear" w:color="auto" w:fill="FFFFFF"/>
        </w:rPr>
        <w:t>財務比率相關</w:t>
      </w:r>
      <w:r w:rsidR="00201975" w:rsidRPr="00BD31F2">
        <w:rPr>
          <w:rFonts w:ascii="Calibri" w:hAnsi="Calibri" w:cs="Calibri"/>
          <w:shd w:val="clear" w:color="auto" w:fill="FFFFFF"/>
        </w:rPr>
        <w:t>出處</w:t>
      </w:r>
      <w:r w:rsidR="00201975" w:rsidRPr="00BD31F2">
        <w:rPr>
          <w:rFonts w:ascii="Calibri" w:hAnsi="Calibri" w:cs="Calibri"/>
          <w:shd w:val="clear" w:color="auto" w:fill="FFFFFF"/>
        </w:rPr>
        <w:t>)</w:t>
      </w:r>
      <w:bookmarkEnd w:id="37"/>
    </w:p>
    <w:tbl>
      <w:tblPr>
        <w:tblStyle w:val="ae"/>
        <w:tblW w:w="9286" w:type="dxa"/>
        <w:jc w:val="center"/>
        <w:tblInd w:w="435" w:type="dxa"/>
        <w:tblLayout w:type="fixed"/>
        <w:tblLook w:val="04A0" w:firstRow="1" w:lastRow="0" w:firstColumn="1" w:lastColumn="0" w:noHBand="0" w:noVBand="1"/>
      </w:tblPr>
      <w:tblGrid>
        <w:gridCol w:w="498"/>
        <w:gridCol w:w="461"/>
        <w:gridCol w:w="2977"/>
        <w:gridCol w:w="567"/>
        <w:gridCol w:w="885"/>
        <w:gridCol w:w="3898"/>
      </w:tblGrid>
      <w:tr w:rsidR="005E3F1B" w:rsidRPr="00BD31F2" w:rsidTr="00CB4186">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59" w:type="dxa"/>
            <w:gridSpan w:val="2"/>
            <w:shd w:val="clear" w:color="auto" w:fill="auto"/>
            <w:noWrap/>
          </w:tcPr>
          <w:p w:rsidR="005E3F1B" w:rsidRPr="00BD31F2" w:rsidRDefault="005E3F1B" w:rsidP="00CB4186">
            <w:pPr>
              <w:pStyle w:val="af1"/>
              <w:rPr>
                <w:rFonts w:ascii="Calibri" w:eastAsia="標楷體" w:hAnsi="Calibri" w:cs="Calibri"/>
                <w:b w:val="0"/>
                <w:sz w:val="20"/>
                <w:shd w:val="clear" w:color="auto" w:fill="FFFFFF"/>
              </w:rPr>
            </w:pPr>
            <w:r w:rsidRPr="00BD31F2">
              <w:rPr>
                <w:rFonts w:ascii="Calibri" w:eastAsia="標楷體" w:hAnsi="Calibri" w:cs="Calibri"/>
                <w:b w:val="0"/>
                <w:sz w:val="20"/>
                <w:shd w:val="clear" w:color="auto" w:fill="FFFFFF"/>
              </w:rPr>
              <w:t>Variable</w:t>
            </w:r>
          </w:p>
        </w:tc>
        <w:tc>
          <w:tcPr>
            <w:tcW w:w="2977" w:type="dxa"/>
            <w:shd w:val="clear" w:color="auto" w:fill="auto"/>
            <w:noWrap/>
          </w:tcPr>
          <w:p w:rsidR="005E3F1B" w:rsidRPr="00BD31F2" w:rsidRDefault="005E3F1B" w:rsidP="00CB4186">
            <w:pPr>
              <w:pStyle w:val="af1"/>
              <w:cnfStyle w:val="100000000000" w:firstRow="1" w:lastRow="0" w:firstColumn="0" w:lastColumn="0" w:oddVBand="0" w:evenVBand="0" w:oddHBand="0" w:evenHBand="0" w:firstRowFirstColumn="0" w:firstRowLastColumn="0" w:lastRowFirstColumn="0" w:lastRowLastColumn="0"/>
              <w:rPr>
                <w:rFonts w:ascii="Calibri" w:eastAsia="標楷體" w:hAnsi="Calibri" w:cs="Calibri"/>
                <w:b w:val="0"/>
                <w:sz w:val="20"/>
                <w:shd w:val="clear" w:color="auto" w:fill="FFFFFF"/>
              </w:rPr>
            </w:pPr>
            <w:r w:rsidRPr="00BD31F2">
              <w:rPr>
                <w:rFonts w:ascii="Calibri" w:eastAsia="標楷體" w:hAnsi="Calibri" w:cs="Calibri"/>
                <w:b w:val="0"/>
                <w:sz w:val="20"/>
                <w:shd w:val="clear" w:color="auto" w:fill="FFFFFF"/>
              </w:rPr>
              <w:t>meaning</w:t>
            </w:r>
          </w:p>
        </w:tc>
        <w:tc>
          <w:tcPr>
            <w:tcW w:w="1452" w:type="dxa"/>
            <w:gridSpan w:val="2"/>
            <w:shd w:val="clear" w:color="auto" w:fill="auto"/>
            <w:noWrap/>
          </w:tcPr>
          <w:p w:rsidR="005E3F1B" w:rsidRPr="00BD31F2" w:rsidRDefault="005E3F1B" w:rsidP="00CB4186">
            <w:pPr>
              <w:pStyle w:val="af1"/>
              <w:cnfStyle w:val="100000000000" w:firstRow="1" w:lastRow="0" w:firstColumn="0" w:lastColumn="0" w:oddVBand="0" w:evenVBand="0" w:oddHBand="0" w:evenHBand="0" w:firstRowFirstColumn="0" w:firstRowLastColumn="0" w:lastRowFirstColumn="0" w:lastRowLastColumn="0"/>
              <w:rPr>
                <w:rFonts w:ascii="Calibri" w:eastAsia="標楷體" w:hAnsi="Calibri" w:cs="Calibri"/>
                <w:b w:val="0"/>
                <w:sz w:val="20"/>
                <w:shd w:val="clear" w:color="auto" w:fill="FFFFFF"/>
              </w:rPr>
            </w:pPr>
            <w:r w:rsidRPr="00BD31F2">
              <w:rPr>
                <w:rFonts w:ascii="Calibri" w:eastAsia="標楷體" w:hAnsi="Calibri" w:cs="Calibri"/>
                <w:b w:val="0"/>
                <w:sz w:val="20"/>
                <w:shd w:val="clear" w:color="auto" w:fill="FFFFFF"/>
              </w:rPr>
              <w:t>Variable</w:t>
            </w:r>
          </w:p>
        </w:tc>
        <w:tc>
          <w:tcPr>
            <w:tcW w:w="3898" w:type="dxa"/>
            <w:shd w:val="clear" w:color="auto" w:fill="auto"/>
            <w:noWrap/>
          </w:tcPr>
          <w:p w:rsidR="005E3F1B" w:rsidRPr="00BD31F2" w:rsidRDefault="005E3F1B" w:rsidP="00CB4186">
            <w:pPr>
              <w:pStyle w:val="af1"/>
              <w:cnfStyle w:val="100000000000" w:firstRow="1" w:lastRow="0" w:firstColumn="0" w:lastColumn="0" w:oddVBand="0" w:evenVBand="0" w:oddHBand="0" w:evenHBand="0" w:firstRowFirstColumn="0" w:firstRowLastColumn="0" w:lastRowFirstColumn="0" w:lastRowLastColumn="0"/>
              <w:rPr>
                <w:rFonts w:ascii="Calibri" w:eastAsia="標楷體" w:hAnsi="Calibri" w:cs="Calibri"/>
                <w:b w:val="0"/>
                <w:sz w:val="20"/>
                <w:shd w:val="clear" w:color="auto" w:fill="FFFFFF"/>
              </w:rPr>
            </w:pPr>
            <w:r w:rsidRPr="00BD31F2">
              <w:rPr>
                <w:rFonts w:ascii="Calibri" w:eastAsia="標楷體" w:hAnsi="Calibri" w:cs="Calibri"/>
                <w:b w:val="0"/>
                <w:sz w:val="20"/>
                <w:shd w:val="clear" w:color="auto" w:fill="FFFFFF"/>
              </w:rPr>
              <w:t>meaning</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36" w:type="dxa"/>
            <w:gridSpan w:val="3"/>
            <w:shd w:val="clear" w:color="auto" w:fill="auto"/>
            <w:noWrap/>
          </w:tcPr>
          <w:p w:rsidR="005E3F1B" w:rsidRPr="00BD31F2" w:rsidRDefault="005E3F1B" w:rsidP="00CB4186">
            <w:pPr>
              <w:pStyle w:val="af1"/>
              <w:rPr>
                <w:rFonts w:ascii="Calibri" w:eastAsia="標楷體" w:hAnsi="Calibri" w:cs="Calibri"/>
                <w:b w:val="0"/>
                <w:sz w:val="20"/>
                <w:shd w:val="clear" w:color="auto" w:fill="FFFFFF"/>
              </w:rPr>
            </w:pPr>
            <w:r w:rsidRPr="00BD31F2">
              <w:rPr>
                <w:rFonts w:ascii="Calibri" w:eastAsia="標楷體" w:hAnsi="Calibri" w:cs="Calibri"/>
                <w:b w:val="0"/>
                <w:sz w:val="20"/>
                <w:shd w:val="clear" w:color="auto" w:fill="FFFFFF"/>
              </w:rPr>
              <w:t>Solvency</w:t>
            </w:r>
          </w:p>
        </w:tc>
        <w:tc>
          <w:tcPr>
            <w:tcW w:w="567" w:type="dxa"/>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50</w:t>
            </w:r>
          </w:p>
        </w:tc>
        <w:tc>
          <w:tcPr>
            <w:tcW w:w="4783" w:type="dxa"/>
            <w:gridSpan w:val="2"/>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total assets to GNP price</w:t>
            </w:r>
            <w:r w:rsidRPr="00BD31F2">
              <w:rPr>
                <w:rFonts w:ascii="Calibri" w:eastAsia="標楷體" w:hAnsi="Calibri" w:cs="Calibri"/>
                <w:sz w:val="20"/>
                <w:shd w:val="clear" w:color="auto" w:fill="FFFFFF"/>
                <w:vertAlign w:val="superscript"/>
              </w:rPr>
              <w:t xml:space="preserve"> b,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1</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sz w:val="20"/>
              </w:rPr>
              <w:t>Cost of Interest-Bearing Debt</w:t>
            </w:r>
            <w:r w:rsidRPr="00BD31F2">
              <w:rPr>
                <w:rFonts w:ascii="Calibri" w:eastAsia="標楷體" w:hAnsi="Calibri" w:cs="Calibri"/>
                <w:sz w:val="20"/>
                <w:shd w:val="clear" w:color="auto" w:fill="FFFFFF"/>
                <w:vertAlign w:val="superscript"/>
              </w:rPr>
              <w:t xml:space="preserve"> c, d</w:t>
            </w:r>
          </w:p>
        </w:tc>
        <w:tc>
          <w:tcPr>
            <w:tcW w:w="5350" w:type="dxa"/>
            <w:gridSpan w:val="3"/>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hd w:val="clear" w:color="auto" w:fill="FFFFFF"/>
              </w:rPr>
            </w:pPr>
            <w:r w:rsidRPr="00BD31F2">
              <w:rPr>
                <w:rFonts w:ascii="Calibri" w:eastAsia="標楷體" w:hAnsi="Calibri" w:cs="Calibri"/>
                <w:sz w:val="20"/>
                <w:shd w:val="clear" w:color="auto" w:fill="FFFFFF"/>
              </w:rPr>
              <w:t xml:space="preserve">Profitability </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2</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sz w:val="20"/>
              </w:rPr>
              <w:t>Cash Reinvestment Ratio</w:t>
            </w:r>
            <w:r w:rsidRPr="00BD31F2">
              <w:rPr>
                <w:rFonts w:ascii="Calibri" w:eastAsia="標楷體" w:hAnsi="Calibri" w:cs="Calibri"/>
                <w:sz w:val="20"/>
                <w:shd w:val="clear" w:color="auto" w:fill="FFFFFF"/>
                <w:vertAlign w:val="superscript"/>
              </w:rPr>
              <w:t xml:space="preserve"> c, d</w:t>
            </w:r>
          </w:p>
        </w:tc>
        <w:tc>
          <w:tcPr>
            <w:tcW w:w="567" w:type="dxa"/>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51</w:t>
            </w:r>
          </w:p>
        </w:tc>
        <w:tc>
          <w:tcPr>
            <w:tcW w:w="4783"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Return On Total Assets</w:t>
            </w:r>
            <w:r w:rsidRPr="00BD31F2">
              <w:rPr>
                <w:rFonts w:ascii="Calibri" w:eastAsia="標楷體" w:hAnsi="Calibri" w:cs="Calibri"/>
                <w:sz w:val="20"/>
                <w:shd w:val="clear" w:color="auto" w:fill="FFFFFF"/>
              </w:rPr>
              <w:t>(C)</w:t>
            </w:r>
            <w:r w:rsidR="00114162" w:rsidRPr="00BD31F2">
              <w:rPr>
                <w:rFonts w:ascii="Calibri" w:hAnsi="Calibri" w:cs="Calibri"/>
                <w:sz w:val="20"/>
                <w:shd w:val="clear" w:color="auto" w:fill="FFFFFF"/>
                <w:vertAlign w:val="superscript"/>
              </w:rPr>
              <w:t xml:space="preserve"> a, b,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3</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sz w:val="20"/>
              </w:rPr>
              <w:t>Current Ratio</w:t>
            </w:r>
            <w:r w:rsidR="00114162" w:rsidRPr="00BD31F2">
              <w:rPr>
                <w:rFonts w:ascii="Calibri" w:hAnsi="Calibri" w:cs="Calibri"/>
                <w:sz w:val="20"/>
              </w:rPr>
              <w:t xml:space="preserve"> </w:t>
            </w:r>
            <w:r w:rsidR="00114162" w:rsidRPr="00BD31F2">
              <w:rPr>
                <w:rFonts w:ascii="Calibri" w:hAnsi="Calibri" w:cs="Calibri"/>
                <w:sz w:val="20"/>
                <w:shd w:val="clear" w:color="auto" w:fill="FFFFFF"/>
                <w:vertAlign w:val="superscript"/>
              </w:rPr>
              <w:t>a, b, c, d</w:t>
            </w:r>
          </w:p>
        </w:tc>
        <w:tc>
          <w:tcPr>
            <w:tcW w:w="567" w:type="dxa"/>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52</w:t>
            </w:r>
          </w:p>
        </w:tc>
        <w:tc>
          <w:tcPr>
            <w:tcW w:w="4783"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Return On Total Assets</w:t>
            </w:r>
            <w:r w:rsidRPr="00BD31F2">
              <w:rPr>
                <w:rFonts w:ascii="Calibri" w:eastAsia="標楷體" w:hAnsi="Calibri" w:cs="Calibri"/>
                <w:sz w:val="20"/>
                <w:shd w:val="clear" w:color="auto" w:fill="FFFFFF"/>
              </w:rPr>
              <w:t>(A)</w:t>
            </w:r>
            <w:r w:rsidRPr="00BD31F2">
              <w:rPr>
                <w:rFonts w:ascii="Calibri" w:eastAsia="標楷體" w:hAnsi="Calibri" w:cs="Calibri"/>
                <w:sz w:val="20"/>
                <w:shd w:val="clear" w:color="auto" w:fill="FFFFFF"/>
                <w:vertAlign w:val="superscript"/>
              </w:rPr>
              <w:t>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4</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sz w:val="20"/>
              </w:rPr>
              <w:t>Acid Test</w:t>
            </w:r>
            <w:r w:rsidR="00114162" w:rsidRPr="00BD31F2">
              <w:rPr>
                <w:rFonts w:ascii="Calibri" w:hAnsi="Calibri" w:cs="Calibri"/>
                <w:sz w:val="20"/>
              </w:rPr>
              <w:t xml:space="preserve"> </w:t>
            </w:r>
            <w:r w:rsidR="00114162" w:rsidRPr="00BD31F2">
              <w:rPr>
                <w:rFonts w:ascii="Calibri" w:hAnsi="Calibri" w:cs="Calibri"/>
                <w:sz w:val="20"/>
                <w:shd w:val="clear" w:color="auto" w:fill="FFFFFF"/>
                <w:vertAlign w:val="superscript"/>
              </w:rPr>
              <w:t>a, b, c, d</w:t>
            </w:r>
          </w:p>
        </w:tc>
        <w:tc>
          <w:tcPr>
            <w:tcW w:w="567" w:type="dxa"/>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53</w:t>
            </w:r>
          </w:p>
        </w:tc>
        <w:tc>
          <w:tcPr>
            <w:tcW w:w="4783"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Return On Total Assets</w:t>
            </w:r>
            <w:r w:rsidRPr="00BD31F2">
              <w:rPr>
                <w:rFonts w:ascii="Calibri" w:eastAsia="標楷體" w:hAnsi="Calibri" w:cs="Calibri"/>
                <w:sz w:val="20"/>
                <w:shd w:val="clear" w:color="auto" w:fill="FFFFFF"/>
              </w:rPr>
              <w:t>(B)</w:t>
            </w:r>
            <w:r w:rsidR="00114162" w:rsidRPr="00BD31F2">
              <w:rPr>
                <w:rFonts w:ascii="Calibri" w:hAnsi="Calibri" w:cs="Calibri"/>
                <w:sz w:val="20"/>
                <w:shd w:val="clear" w:color="auto" w:fill="FFFFFF"/>
                <w:vertAlign w:val="superscript"/>
              </w:rPr>
              <w:t xml:space="preserve"> a, b,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5</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sz w:val="20"/>
              </w:rPr>
              <w:t xml:space="preserve">Interest Expense /Total Revenue </w:t>
            </w:r>
            <w:r w:rsidRPr="00BD31F2">
              <w:rPr>
                <w:rFonts w:ascii="Calibri" w:eastAsia="標楷體" w:hAnsi="Calibri" w:cs="Calibri"/>
                <w:sz w:val="20"/>
                <w:shd w:val="clear" w:color="auto" w:fill="FFFFFF"/>
                <w:vertAlign w:val="superscript"/>
              </w:rPr>
              <w:t>b, c, d</w:t>
            </w:r>
          </w:p>
        </w:tc>
        <w:tc>
          <w:tcPr>
            <w:tcW w:w="567" w:type="dxa"/>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54</w:t>
            </w:r>
          </w:p>
        </w:tc>
        <w:tc>
          <w:tcPr>
            <w:tcW w:w="4783"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Gross Profit /Net Sales</w:t>
            </w:r>
            <w:r w:rsidRPr="00BD31F2">
              <w:rPr>
                <w:rFonts w:ascii="Calibri" w:eastAsia="標楷體" w:hAnsi="Calibri" w:cs="Calibri"/>
                <w:sz w:val="20"/>
                <w:shd w:val="clear" w:color="auto" w:fill="FFFFFF"/>
                <w:vertAlign w:val="superscript"/>
              </w:rPr>
              <w:t xml:space="preserve"> </w:t>
            </w:r>
            <w:r w:rsidR="00114162" w:rsidRPr="00BD31F2">
              <w:rPr>
                <w:rFonts w:ascii="Calibri" w:hAnsi="Calibri" w:cs="Calibri"/>
                <w:sz w:val="20"/>
                <w:shd w:val="clear" w:color="auto" w:fill="FFFFFF"/>
                <w:vertAlign w:val="superscript"/>
              </w:rPr>
              <w:t>a, b,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6</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sz w:val="20"/>
              </w:rPr>
              <w:t xml:space="preserve">Total Liabilities/Equity Ratio </w:t>
            </w:r>
            <w:r w:rsidRPr="00BD31F2">
              <w:rPr>
                <w:rFonts w:ascii="Calibri" w:eastAsia="標楷體" w:hAnsi="Calibri" w:cs="Calibri"/>
                <w:sz w:val="20"/>
                <w:shd w:val="clear" w:color="auto" w:fill="FFFFFF"/>
                <w:vertAlign w:val="superscript"/>
              </w:rPr>
              <w:t>b, c, d</w:t>
            </w:r>
          </w:p>
        </w:tc>
        <w:tc>
          <w:tcPr>
            <w:tcW w:w="567" w:type="dxa"/>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55</w:t>
            </w:r>
          </w:p>
        </w:tc>
        <w:tc>
          <w:tcPr>
            <w:tcW w:w="4783"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Realized Gross Profit /Net Sale</w:t>
            </w:r>
            <w:r w:rsidRPr="00BD31F2">
              <w:rPr>
                <w:rFonts w:ascii="Calibri" w:eastAsia="標楷體" w:hAnsi="Calibri" w:cs="Calibri"/>
                <w:sz w:val="20"/>
                <w:shd w:val="clear" w:color="auto" w:fill="FFFFFF"/>
                <w:vertAlign w:val="superscript"/>
              </w:rPr>
              <w:t xml:space="preserve"> b,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7</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sz w:val="20"/>
              </w:rPr>
              <w:t xml:space="preserve">Liabilities /Total Assets </w:t>
            </w:r>
            <w:r w:rsidRPr="00BD31F2">
              <w:rPr>
                <w:rFonts w:ascii="Calibri" w:eastAsia="標楷體" w:hAnsi="Calibri" w:cs="Calibri"/>
                <w:sz w:val="20"/>
                <w:shd w:val="clear" w:color="auto" w:fill="FFFFFF"/>
                <w:vertAlign w:val="superscript"/>
              </w:rPr>
              <w:t>a, b, c, d</w:t>
            </w:r>
          </w:p>
        </w:tc>
        <w:tc>
          <w:tcPr>
            <w:tcW w:w="567" w:type="dxa"/>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56</w:t>
            </w:r>
          </w:p>
        </w:tc>
        <w:tc>
          <w:tcPr>
            <w:tcW w:w="4783"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Operating Income /Net Sale</w:t>
            </w:r>
            <w:r w:rsidRPr="00BD31F2">
              <w:rPr>
                <w:rFonts w:ascii="Calibri" w:eastAsia="標楷體" w:hAnsi="Calibri" w:cs="Calibri"/>
                <w:sz w:val="20"/>
                <w:shd w:val="clear" w:color="auto" w:fill="FFFFFF"/>
                <w:vertAlign w:val="superscript"/>
              </w:rPr>
              <w:t xml:space="preserve">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8</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sz w:val="20"/>
              </w:rPr>
              <w:t>Interest-Bearing Debt /Equity</w:t>
            </w:r>
            <w:r w:rsidRPr="00BD31F2">
              <w:rPr>
                <w:rFonts w:ascii="Calibri" w:eastAsia="標楷體" w:hAnsi="Calibri" w:cs="Calibri"/>
                <w:sz w:val="20"/>
                <w:shd w:val="clear" w:color="auto" w:fill="FFFFFF"/>
                <w:vertAlign w:val="superscript"/>
              </w:rPr>
              <w:t xml:space="preserve"> c, d</w:t>
            </w:r>
          </w:p>
        </w:tc>
        <w:tc>
          <w:tcPr>
            <w:tcW w:w="567" w:type="dxa"/>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57</w:t>
            </w:r>
          </w:p>
        </w:tc>
        <w:tc>
          <w:tcPr>
            <w:tcW w:w="4783"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Pre-Tax Income /Net Sale</w:t>
            </w:r>
            <w:r w:rsidRPr="00BD31F2">
              <w:rPr>
                <w:rFonts w:ascii="Calibri" w:eastAsia="標楷體" w:hAnsi="Calibri" w:cs="Calibri"/>
                <w:sz w:val="20"/>
                <w:shd w:val="clear" w:color="auto" w:fill="FFFFFF"/>
                <w:vertAlign w:val="superscript"/>
              </w:rPr>
              <w:t xml:space="preserve">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9</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sz w:val="20"/>
              </w:rPr>
              <w:t>Contingent Liability /Equity</w:t>
            </w:r>
            <w:r w:rsidRPr="00BD31F2">
              <w:rPr>
                <w:rFonts w:ascii="Calibri" w:eastAsia="標楷體" w:hAnsi="Calibri" w:cs="Calibri"/>
                <w:sz w:val="20"/>
                <w:shd w:val="clear" w:color="auto" w:fill="FFFFFF"/>
                <w:vertAlign w:val="superscript"/>
              </w:rPr>
              <w:t xml:space="preserve"> c, d</w:t>
            </w:r>
          </w:p>
        </w:tc>
        <w:tc>
          <w:tcPr>
            <w:tcW w:w="567" w:type="dxa"/>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58</w:t>
            </w:r>
          </w:p>
        </w:tc>
        <w:tc>
          <w:tcPr>
            <w:tcW w:w="4783"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Net Income /Net Sale</w:t>
            </w:r>
            <w:r w:rsidRPr="00BD31F2">
              <w:rPr>
                <w:rFonts w:ascii="Calibri" w:eastAsia="標楷體" w:hAnsi="Calibri" w:cs="Calibri"/>
                <w:sz w:val="20"/>
                <w:shd w:val="clear" w:color="auto" w:fill="FFFFFF"/>
                <w:vertAlign w:val="superscript"/>
              </w:rPr>
              <w:t xml:space="preserve"> </w:t>
            </w:r>
            <w:r w:rsidR="00114162" w:rsidRPr="00BD31F2">
              <w:rPr>
                <w:rFonts w:ascii="Calibri" w:hAnsi="Calibri" w:cs="Calibri"/>
                <w:sz w:val="20"/>
                <w:shd w:val="clear" w:color="auto" w:fill="FFFFFF"/>
                <w:vertAlign w:val="superscript"/>
              </w:rPr>
              <w:t>a, b,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10</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sz w:val="20"/>
              </w:rPr>
              <w:t>Operating Income/Capital</w:t>
            </w:r>
            <w:r w:rsidRPr="00BD31F2">
              <w:rPr>
                <w:rFonts w:ascii="Calibri" w:eastAsia="標楷體" w:hAnsi="Calibri" w:cs="Calibri"/>
                <w:sz w:val="20"/>
                <w:shd w:val="clear" w:color="auto" w:fill="FFFFFF"/>
                <w:vertAlign w:val="superscript"/>
              </w:rPr>
              <w:t xml:space="preserve"> c, d</w:t>
            </w:r>
          </w:p>
        </w:tc>
        <w:tc>
          <w:tcPr>
            <w:tcW w:w="567" w:type="dxa"/>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59</w:t>
            </w:r>
          </w:p>
        </w:tc>
        <w:tc>
          <w:tcPr>
            <w:tcW w:w="4783"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Net Non-operating Income Ratio</w:t>
            </w:r>
            <w:r w:rsidRPr="00BD31F2">
              <w:rPr>
                <w:rFonts w:ascii="Calibri" w:eastAsia="標楷體" w:hAnsi="Calibri" w:cs="Calibri"/>
                <w:sz w:val="20"/>
                <w:shd w:val="clear" w:color="auto" w:fill="FFFFFF"/>
                <w:vertAlign w:val="superscript"/>
              </w:rPr>
              <w:t xml:space="preserve">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11</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sz w:val="20"/>
              </w:rPr>
              <w:t>Pretax Income/Capital</w:t>
            </w:r>
            <w:r w:rsidRPr="00BD31F2">
              <w:rPr>
                <w:rFonts w:ascii="Calibri" w:eastAsia="標楷體" w:hAnsi="Calibri" w:cs="Calibri"/>
                <w:sz w:val="20"/>
                <w:shd w:val="clear" w:color="auto" w:fill="FFFFFF"/>
                <w:vertAlign w:val="superscript"/>
              </w:rPr>
              <w:t xml:space="preserve"> c, d</w:t>
            </w:r>
          </w:p>
        </w:tc>
        <w:tc>
          <w:tcPr>
            <w:tcW w:w="567" w:type="dxa"/>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60</w:t>
            </w:r>
          </w:p>
        </w:tc>
        <w:tc>
          <w:tcPr>
            <w:tcW w:w="4783"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Net Income -Exclude Disposal Gain or Loss /Net Sale</w:t>
            </w:r>
            <w:r w:rsidRPr="00BD31F2">
              <w:rPr>
                <w:rFonts w:ascii="Calibri" w:eastAsia="標楷體" w:hAnsi="Calibri" w:cs="Calibri"/>
                <w:sz w:val="20"/>
                <w:shd w:val="clear" w:color="auto" w:fill="FFFFFF"/>
                <w:vertAlign w:val="superscript"/>
              </w:rPr>
              <w:t xml:space="preserve">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12</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working capital to total assets</w:t>
            </w:r>
            <w:r w:rsidR="00114162" w:rsidRPr="00BD31F2">
              <w:rPr>
                <w:rFonts w:ascii="Calibri" w:hAnsi="Calibri" w:cs="Calibri"/>
                <w:sz w:val="20"/>
                <w:shd w:val="clear" w:color="auto" w:fill="FFFFFF"/>
                <w:vertAlign w:val="superscript"/>
              </w:rPr>
              <w:t xml:space="preserve"> a, b, c, d</w:t>
            </w:r>
          </w:p>
        </w:tc>
        <w:tc>
          <w:tcPr>
            <w:tcW w:w="567" w:type="dxa"/>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61</w:t>
            </w:r>
          </w:p>
        </w:tc>
        <w:tc>
          <w:tcPr>
            <w:tcW w:w="4783"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EPS-Net Income</w:t>
            </w:r>
            <w:r w:rsidRPr="00BD31F2">
              <w:rPr>
                <w:rFonts w:ascii="Calibri" w:eastAsia="標楷體" w:hAnsi="Calibri" w:cs="Calibri"/>
                <w:sz w:val="20"/>
                <w:shd w:val="clear" w:color="auto" w:fill="FFFFFF"/>
                <w:vertAlign w:val="superscript"/>
              </w:rPr>
              <w:t xml:space="preserve"> b,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13</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Quick asset/Total asset</w:t>
            </w:r>
            <w:r w:rsidR="00114162" w:rsidRPr="00BD31F2">
              <w:rPr>
                <w:rFonts w:ascii="Calibri" w:hAnsi="Calibri" w:cs="Calibri"/>
                <w:sz w:val="20"/>
                <w:shd w:val="clear" w:color="auto" w:fill="FFFFFF"/>
                <w:vertAlign w:val="superscript"/>
              </w:rPr>
              <w:t xml:space="preserve"> a, b, c, d</w:t>
            </w:r>
          </w:p>
        </w:tc>
        <w:tc>
          <w:tcPr>
            <w:tcW w:w="567" w:type="dxa"/>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62</w:t>
            </w:r>
          </w:p>
        </w:tc>
        <w:tc>
          <w:tcPr>
            <w:tcW w:w="4783"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Pretax Income Per Share</w:t>
            </w:r>
            <w:r w:rsidRPr="00BD31F2">
              <w:rPr>
                <w:rFonts w:ascii="Calibri" w:eastAsia="標楷體" w:hAnsi="Calibri" w:cs="Calibri"/>
                <w:sz w:val="20"/>
                <w:shd w:val="clear" w:color="auto" w:fill="FFFFFF"/>
                <w:vertAlign w:val="superscript"/>
              </w:rPr>
              <w:t xml:space="preserve">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14</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current assets/total assets</w:t>
            </w:r>
            <w:r w:rsidR="00114162" w:rsidRPr="00BD31F2">
              <w:rPr>
                <w:rFonts w:ascii="Calibri" w:hAnsi="Calibri" w:cs="Calibri"/>
                <w:sz w:val="20"/>
                <w:shd w:val="clear" w:color="auto" w:fill="FFFFFF"/>
                <w:vertAlign w:val="superscript"/>
              </w:rPr>
              <w:t xml:space="preserve"> a, b, c, d</w:t>
            </w:r>
          </w:p>
        </w:tc>
        <w:tc>
          <w:tcPr>
            <w:tcW w:w="567" w:type="dxa"/>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63</w:t>
            </w:r>
          </w:p>
        </w:tc>
        <w:tc>
          <w:tcPr>
            <w:tcW w:w="4783"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Retained Earnings to Total assets</w:t>
            </w:r>
            <w:r w:rsidR="00114162" w:rsidRPr="00BD31F2">
              <w:rPr>
                <w:rFonts w:ascii="Calibri" w:hAnsi="Calibri" w:cs="Calibri"/>
                <w:sz w:val="20"/>
                <w:shd w:val="clear" w:color="auto" w:fill="FFFFFF"/>
                <w:vertAlign w:val="superscript"/>
              </w:rPr>
              <w:t xml:space="preserve"> a, b,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15</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cash / total assets</w:t>
            </w:r>
            <w:r w:rsidR="00114162" w:rsidRPr="00BD31F2">
              <w:rPr>
                <w:rFonts w:ascii="Calibri" w:hAnsi="Calibri" w:cs="Calibri"/>
                <w:sz w:val="20"/>
                <w:shd w:val="clear" w:color="auto" w:fill="FFFFFF"/>
                <w:vertAlign w:val="superscript"/>
              </w:rPr>
              <w:t xml:space="preserve"> a, b, c, d</w:t>
            </w:r>
          </w:p>
        </w:tc>
        <w:tc>
          <w:tcPr>
            <w:tcW w:w="567" w:type="dxa"/>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64</w:t>
            </w:r>
          </w:p>
        </w:tc>
        <w:tc>
          <w:tcPr>
            <w:tcW w:w="4783"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total income to total expense </w:t>
            </w:r>
            <w:r w:rsidRPr="00BD31F2">
              <w:rPr>
                <w:rFonts w:ascii="Calibri" w:eastAsia="標楷體" w:hAnsi="Calibri" w:cs="Calibri"/>
                <w:sz w:val="20"/>
                <w:shd w:val="clear" w:color="auto" w:fill="FFFFFF"/>
                <w:vertAlign w:val="superscript"/>
              </w:rPr>
              <w:t>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16</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Quick asset/current liabilities </w:t>
            </w:r>
            <w:r w:rsidRPr="00BD31F2">
              <w:rPr>
                <w:rFonts w:ascii="Calibri" w:eastAsia="標楷體" w:hAnsi="Calibri" w:cs="Calibri"/>
                <w:sz w:val="20"/>
                <w:shd w:val="clear" w:color="auto" w:fill="FFFFFF"/>
                <w:vertAlign w:val="superscript"/>
              </w:rPr>
              <w:t>c, d</w:t>
            </w:r>
          </w:p>
        </w:tc>
        <w:tc>
          <w:tcPr>
            <w:tcW w:w="567" w:type="dxa"/>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65</w:t>
            </w:r>
          </w:p>
        </w:tc>
        <w:tc>
          <w:tcPr>
            <w:tcW w:w="4783"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total expense to assets </w:t>
            </w:r>
            <w:r w:rsidRPr="00BD31F2">
              <w:rPr>
                <w:rFonts w:ascii="Calibri" w:eastAsia="標楷體" w:hAnsi="Calibri" w:cs="Calibri"/>
                <w:sz w:val="20"/>
                <w:shd w:val="clear" w:color="auto" w:fill="FFFFFF"/>
                <w:vertAlign w:val="superscript"/>
              </w:rPr>
              <w:t>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17</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cash / current liability </w:t>
            </w:r>
            <w:r w:rsidRPr="00BD31F2">
              <w:rPr>
                <w:rFonts w:ascii="Calibri" w:eastAsia="標楷體" w:hAnsi="Calibri" w:cs="Calibri"/>
                <w:sz w:val="20"/>
                <w:shd w:val="clear" w:color="auto" w:fill="FFFFFF"/>
                <w:vertAlign w:val="superscript"/>
              </w:rPr>
              <w:t>c, d</w:t>
            </w:r>
          </w:p>
        </w:tc>
        <w:tc>
          <w:tcPr>
            <w:tcW w:w="567" w:type="dxa"/>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66</w:t>
            </w:r>
          </w:p>
        </w:tc>
        <w:tc>
          <w:tcPr>
            <w:tcW w:w="4783"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net income to total assets</w:t>
            </w:r>
            <w:r w:rsidR="0040667E" w:rsidRPr="00BD31F2">
              <w:rPr>
                <w:rFonts w:ascii="Calibri" w:eastAsia="標楷體" w:hAnsi="Calibri" w:cs="Calibri"/>
                <w:sz w:val="20"/>
              </w:rPr>
              <w:t xml:space="preserve"> </w:t>
            </w:r>
            <w:r w:rsidR="0040667E" w:rsidRPr="00BD31F2">
              <w:rPr>
                <w:rFonts w:ascii="Calibri" w:eastAsia="標楷體" w:hAnsi="Calibri" w:cs="Calibri"/>
                <w:sz w:val="20"/>
                <w:shd w:val="clear" w:color="auto" w:fill="FFFFFF"/>
                <w:vertAlign w:val="superscript"/>
              </w:rPr>
              <w:t>a,</w:t>
            </w:r>
            <w:r w:rsidR="009669A0" w:rsidRPr="00BD31F2">
              <w:rPr>
                <w:rFonts w:ascii="Calibri" w:eastAsia="標楷體" w:hAnsi="Calibri" w:cs="Calibri"/>
                <w:sz w:val="20"/>
                <w:shd w:val="clear" w:color="auto" w:fill="FFFFFF"/>
                <w:vertAlign w:val="superscript"/>
              </w:rPr>
              <w:t xml:space="preserve"> </w:t>
            </w:r>
            <w:r w:rsidR="0040667E" w:rsidRPr="00BD31F2">
              <w:rPr>
                <w:rFonts w:ascii="Calibri" w:eastAsia="標楷體" w:hAnsi="Calibri" w:cs="Calibri"/>
                <w:sz w:val="20"/>
                <w:shd w:val="clear" w:color="auto" w:fill="FFFFFF"/>
                <w:vertAlign w:val="superscript"/>
              </w:rPr>
              <w:t>b,</w:t>
            </w:r>
            <w:r w:rsidR="009669A0" w:rsidRPr="00BD31F2">
              <w:rPr>
                <w:rFonts w:ascii="Calibri" w:eastAsia="標楷體" w:hAnsi="Calibri" w:cs="Calibri"/>
                <w:sz w:val="20"/>
                <w:shd w:val="clear" w:color="auto" w:fill="FFFFFF"/>
                <w:vertAlign w:val="superscript"/>
              </w:rPr>
              <w:t xml:space="preserve"> </w:t>
            </w:r>
            <w:r w:rsidR="0040667E" w:rsidRPr="00BD31F2">
              <w:rPr>
                <w:rFonts w:ascii="Calibri" w:eastAsia="標楷體" w:hAnsi="Calibri" w:cs="Calibri"/>
                <w:sz w:val="20"/>
                <w:shd w:val="clear" w:color="auto" w:fill="FFFFFF"/>
                <w:vertAlign w:val="superscript"/>
              </w:rPr>
              <w:t>c,</w:t>
            </w:r>
            <w:r w:rsidR="009669A0" w:rsidRPr="00BD31F2">
              <w:rPr>
                <w:rFonts w:ascii="Calibri" w:eastAsia="標楷體" w:hAnsi="Calibri" w:cs="Calibri"/>
                <w:sz w:val="20"/>
                <w:shd w:val="clear" w:color="auto" w:fill="FFFFFF"/>
                <w:vertAlign w:val="superscript"/>
              </w:rPr>
              <w:t xml:space="preserve"> </w:t>
            </w:r>
            <w:r w:rsidR="0040667E" w:rsidRPr="00BD31F2">
              <w:rPr>
                <w:rFonts w:ascii="Calibri" w:eastAsia="標楷體" w:hAnsi="Calibri" w:cs="Calibri"/>
                <w:sz w:val="20"/>
                <w:shd w:val="clear" w:color="auto" w:fill="FFFFFF"/>
                <w:vertAlign w:val="superscript"/>
              </w:rPr>
              <w:t>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18</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current liability to assets </w:t>
            </w:r>
            <w:r w:rsidRPr="00BD31F2">
              <w:rPr>
                <w:rFonts w:ascii="Calibri" w:eastAsia="標楷體" w:hAnsi="Calibri" w:cs="Calibri"/>
                <w:sz w:val="20"/>
                <w:shd w:val="clear" w:color="auto" w:fill="FFFFFF"/>
                <w:vertAlign w:val="superscript"/>
              </w:rPr>
              <w:t>c, d</w:t>
            </w:r>
          </w:p>
        </w:tc>
        <w:tc>
          <w:tcPr>
            <w:tcW w:w="567" w:type="dxa"/>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67</w:t>
            </w:r>
          </w:p>
        </w:tc>
        <w:tc>
          <w:tcPr>
            <w:tcW w:w="4783"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Gross profit to Sales </w:t>
            </w:r>
            <w:r w:rsidRPr="00BD31F2">
              <w:rPr>
                <w:rFonts w:ascii="Calibri" w:eastAsia="標楷體" w:hAnsi="Calibri" w:cs="Calibri"/>
                <w:sz w:val="20"/>
                <w:shd w:val="clear" w:color="auto" w:fill="FFFFFF"/>
                <w:vertAlign w:val="superscript"/>
              </w:rPr>
              <w:t>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19</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operating funds to liability</w:t>
            </w:r>
            <w:r w:rsidRPr="00BD31F2">
              <w:rPr>
                <w:rFonts w:ascii="Calibri" w:eastAsia="標楷體" w:hAnsi="Calibri" w:cs="Calibri"/>
                <w:sz w:val="20"/>
                <w:shd w:val="clear" w:color="auto" w:fill="FFFFFF"/>
                <w:vertAlign w:val="superscript"/>
              </w:rPr>
              <w:t xml:space="preserve"> b, c, d</w:t>
            </w:r>
          </w:p>
        </w:tc>
        <w:tc>
          <w:tcPr>
            <w:tcW w:w="567" w:type="dxa"/>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68</w:t>
            </w:r>
          </w:p>
        </w:tc>
        <w:tc>
          <w:tcPr>
            <w:tcW w:w="4783"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Net income to Equity </w:t>
            </w:r>
            <w:r w:rsidRPr="00BD31F2">
              <w:rPr>
                <w:rFonts w:ascii="Calibri" w:eastAsia="標楷體" w:hAnsi="Calibri" w:cs="Calibri"/>
                <w:sz w:val="20"/>
                <w:shd w:val="clear" w:color="auto" w:fill="FFFFFF"/>
                <w:vertAlign w:val="superscript"/>
              </w:rPr>
              <w:t>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20</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Inventory/working capital</w:t>
            </w:r>
            <w:r w:rsidRPr="00BD31F2">
              <w:rPr>
                <w:rFonts w:ascii="Calibri" w:eastAsia="標楷體" w:hAnsi="Calibri" w:cs="Calibri"/>
                <w:sz w:val="20"/>
                <w:shd w:val="clear" w:color="auto" w:fill="FFFFFF"/>
                <w:vertAlign w:val="superscript"/>
              </w:rPr>
              <w:t xml:space="preserve"> b, c, d</w:t>
            </w:r>
          </w:p>
        </w:tc>
        <w:tc>
          <w:tcPr>
            <w:tcW w:w="567" w:type="dxa"/>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69</w:t>
            </w:r>
          </w:p>
        </w:tc>
        <w:tc>
          <w:tcPr>
            <w:tcW w:w="4783" w:type="dxa"/>
            <w:gridSpan w:val="2"/>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one if net income was negative for the last two year, zero otherwise</w:t>
            </w:r>
            <w:r w:rsidRPr="00BD31F2">
              <w:rPr>
                <w:rFonts w:ascii="Calibri" w:eastAsia="標楷體" w:hAnsi="Calibri" w:cs="Calibri"/>
                <w:sz w:val="20"/>
                <w:shd w:val="clear" w:color="auto" w:fill="FFFFFF"/>
                <w:vertAlign w:val="superscript"/>
              </w:rPr>
              <w:t xml:space="preserve"> b,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21</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Inventory/current liability </w:t>
            </w:r>
            <w:r w:rsidRPr="00BD31F2">
              <w:rPr>
                <w:rFonts w:ascii="Calibri" w:eastAsia="標楷體" w:hAnsi="Calibri" w:cs="Calibri"/>
                <w:sz w:val="20"/>
                <w:shd w:val="clear" w:color="auto" w:fill="FFFFFF"/>
                <w:vertAlign w:val="superscript"/>
              </w:rPr>
              <w:t>b, c, d</w:t>
            </w:r>
          </w:p>
        </w:tc>
        <w:tc>
          <w:tcPr>
            <w:tcW w:w="5350" w:type="dxa"/>
            <w:gridSpan w:val="3"/>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hd w:val="clear" w:color="auto" w:fill="FFFFFF"/>
              </w:rPr>
            </w:pPr>
            <w:r w:rsidRPr="00BD31F2">
              <w:rPr>
                <w:rFonts w:ascii="Calibri" w:eastAsia="標楷體" w:hAnsi="Calibri" w:cs="Calibri"/>
                <w:sz w:val="20"/>
                <w:shd w:val="clear" w:color="auto" w:fill="FFFFFF"/>
              </w:rPr>
              <w:t>Turnover ratios</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22</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current liability / liability </w:t>
            </w:r>
            <w:r w:rsidRPr="00BD31F2">
              <w:rPr>
                <w:rFonts w:ascii="Calibri" w:eastAsia="標楷體" w:hAnsi="Calibri" w:cs="Calibri"/>
                <w:sz w:val="20"/>
                <w:shd w:val="clear" w:color="auto" w:fill="FFFFFF"/>
                <w:vertAlign w:val="superscript"/>
              </w:rPr>
              <w:t>c, d</w:t>
            </w:r>
          </w:p>
        </w:tc>
        <w:tc>
          <w:tcPr>
            <w:tcW w:w="567" w:type="dxa"/>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70</w:t>
            </w:r>
          </w:p>
        </w:tc>
        <w:tc>
          <w:tcPr>
            <w:tcW w:w="4783"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(Inventory +Accounts Receivables) /Equity</w:t>
            </w:r>
            <w:r w:rsidRPr="00BD31F2">
              <w:rPr>
                <w:rFonts w:ascii="Calibri" w:eastAsia="標楷體" w:hAnsi="Calibri" w:cs="Calibri"/>
                <w:sz w:val="20"/>
                <w:shd w:val="clear" w:color="auto" w:fill="FFFFFF"/>
                <w:vertAlign w:val="superscript"/>
              </w:rPr>
              <w:t xml:space="preserve">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23</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working capital/equity </w:t>
            </w:r>
            <w:r w:rsidRPr="00BD31F2">
              <w:rPr>
                <w:rFonts w:ascii="Calibri" w:eastAsia="標楷體" w:hAnsi="Calibri" w:cs="Calibri"/>
                <w:sz w:val="20"/>
                <w:shd w:val="clear" w:color="auto" w:fill="FFFFFF"/>
                <w:vertAlign w:val="superscript"/>
              </w:rPr>
              <w:t>c, d</w:t>
            </w:r>
          </w:p>
        </w:tc>
        <w:tc>
          <w:tcPr>
            <w:tcW w:w="567" w:type="dxa"/>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71</w:t>
            </w:r>
          </w:p>
        </w:tc>
        <w:tc>
          <w:tcPr>
            <w:tcW w:w="4783"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Total Asset Turnover</w:t>
            </w:r>
            <w:r w:rsidRPr="00BD31F2">
              <w:rPr>
                <w:rFonts w:ascii="Calibri" w:eastAsia="標楷體" w:hAnsi="Calibri" w:cs="Calibri"/>
                <w:sz w:val="20"/>
                <w:shd w:val="clear" w:color="auto" w:fill="FFFFFF"/>
                <w:vertAlign w:val="superscript"/>
              </w:rPr>
              <w:t xml:space="preserve"> </w:t>
            </w:r>
            <w:r w:rsidR="00114162" w:rsidRPr="00BD31F2">
              <w:rPr>
                <w:rFonts w:ascii="Calibri" w:hAnsi="Calibri" w:cs="Calibri"/>
                <w:sz w:val="20"/>
                <w:shd w:val="clear" w:color="auto" w:fill="FFFFFF"/>
                <w:vertAlign w:val="superscript"/>
              </w:rPr>
              <w:t>a, b,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24</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current liability/equity</w:t>
            </w:r>
            <w:r w:rsidRPr="00BD31F2">
              <w:rPr>
                <w:rFonts w:ascii="Calibri" w:eastAsia="標楷體" w:hAnsi="Calibri" w:cs="Calibri"/>
                <w:sz w:val="20"/>
                <w:shd w:val="clear" w:color="auto" w:fill="FFFFFF"/>
                <w:vertAlign w:val="superscript"/>
              </w:rPr>
              <w:t xml:space="preserve"> b, c, d</w:t>
            </w:r>
          </w:p>
        </w:tc>
        <w:tc>
          <w:tcPr>
            <w:tcW w:w="567" w:type="dxa"/>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72</w:t>
            </w:r>
          </w:p>
        </w:tc>
        <w:tc>
          <w:tcPr>
            <w:tcW w:w="4783"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Accounts Receivables Turnover</w:t>
            </w:r>
            <w:r w:rsidR="00114162" w:rsidRPr="00BD31F2">
              <w:rPr>
                <w:rFonts w:ascii="Calibri" w:hAnsi="Calibri" w:cs="Calibri"/>
                <w:sz w:val="20"/>
                <w:shd w:val="clear" w:color="auto" w:fill="FFFFFF"/>
                <w:vertAlign w:val="superscript"/>
              </w:rPr>
              <w:t xml:space="preserve"> a, b,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25</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long-term liability to current assets</w:t>
            </w:r>
            <w:r w:rsidR="00114162" w:rsidRPr="00BD31F2">
              <w:rPr>
                <w:rFonts w:ascii="Calibri" w:eastAsia="標楷體" w:hAnsi="Calibri" w:cs="Calibri"/>
                <w:sz w:val="20"/>
              </w:rPr>
              <w:t xml:space="preserve"> </w:t>
            </w:r>
            <w:r w:rsidRPr="00BD31F2">
              <w:rPr>
                <w:rFonts w:ascii="Calibri" w:eastAsia="標楷體" w:hAnsi="Calibri" w:cs="Calibri"/>
                <w:sz w:val="20"/>
                <w:shd w:val="clear" w:color="auto" w:fill="FFFFFF"/>
                <w:vertAlign w:val="superscript"/>
              </w:rPr>
              <w:t>b, c, d</w:t>
            </w:r>
          </w:p>
        </w:tc>
        <w:tc>
          <w:tcPr>
            <w:tcW w:w="567" w:type="dxa"/>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73</w:t>
            </w:r>
          </w:p>
        </w:tc>
        <w:tc>
          <w:tcPr>
            <w:tcW w:w="4783"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Days Receivables Outstanding</w:t>
            </w:r>
            <w:r w:rsidRPr="00BD31F2">
              <w:rPr>
                <w:rFonts w:ascii="Calibri" w:eastAsia="標楷體" w:hAnsi="Calibri" w:cs="Calibri"/>
                <w:sz w:val="20"/>
                <w:shd w:val="clear" w:color="auto" w:fill="FFFFFF"/>
                <w:vertAlign w:val="superscript"/>
              </w:rPr>
              <w:t xml:space="preserve">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26</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current liabilities to current assets </w:t>
            </w:r>
            <w:r w:rsidRPr="00BD31F2">
              <w:rPr>
                <w:rFonts w:ascii="Calibri" w:eastAsia="標楷體" w:hAnsi="Calibri" w:cs="Calibri"/>
                <w:sz w:val="20"/>
                <w:shd w:val="clear" w:color="auto" w:fill="FFFFFF"/>
                <w:vertAlign w:val="superscript"/>
              </w:rPr>
              <w:t>c, d</w:t>
            </w:r>
          </w:p>
        </w:tc>
        <w:tc>
          <w:tcPr>
            <w:tcW w:w="567" w:type="dxa"/>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74</w:t>
            </w:r>
          </w:p>
        </w:tc>
        <w:tc>
          <w:tcPr>
            <w:tcW w:w="4783"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Inventory Turnover</w:t>
            </w:r>
            <w:r w:rsidRPr="00BD31F2">
              <w:rPr>
                <w:rFonts w:ascii="Calibri" w:eastAsia="標楷體" w:hAnsi="Calibri" w:cs="Calibri"/>
                <w:sz w:val="20"/>
                <w:shd w:val="clear" w:color="auto" w:fill="FFFFFF"/>
                <w:vertAlign w:val="superscript"/>
              </w:rPr>
              <w:t xml:space="preserve">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bCs/>
                <w:sz w:val="20"/>
              </w:rPr>
              <w:t>X</w:t>
            </w:r>
            <w:r w:rsidRPr="00BD31F2">
              <w:rPr>
                <w:rFonts w:ascii="Calibri" w:eastAsia="標楷體" w:hAnsi="Calibri" w:cs="Calibri"/>
                <w:b w:val="0"/>
                <w:bCs/>
                <w:sz w:val="20"/>
                <w:vertAlign w:val="subscript"/>
              </w:rPr>
              <w:t>27</w:t>
            </w:r>
          </w:p>
        </w:tc>
        <w:tc>
          <w:tcPr>
            <w:tcW w:w="8788" w:type="dxa"/>
            <w:gridSpan w:val="5"/>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one if total liabilities exceeds total assets, zero otherwise</w:t>
            </w:r>
            <w:r w:rsidRPr="00BD31F2">
              <w:rPr>
                <w:rFonts w:ascii="Calibri" w:eastAsia="標楷體" w:hAnsi="Calibri" w:cs="Calibri"/>
                <w:sz w:val="20"/>
                <w:shd w:val="clear" w:color="auto" w:fill="FFFFFF"/>
                <w:vertAlign w:val="superscript"/>
              </w:rPr>
              <w:t xml:space="preserve"> b,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28</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equity to liability</w:t>
            </w:r>
            <w:r w:rsidR="00114162" w:rsidRPr="00BD31F2">
              <w:rPr>
                <w:rFonts w:ascii="Calibri" w:hAnsi="Calibri" w:cs="Calibri"/>
                <w:sz w:val="20"/>
                <w:shd w:val="clear" w:color="auto" w:fill="FFFFFF"/>
                <w:vertAlign w:val="superscript"/>
              </w:rPr>
              <w:t xml:space="preserve"> a, b, c, d</w:t>
            </w:r>
          </w:p>
        </w:tc>
        <w:tc>
          <w:tcPr>
            <w:tcW w:w="567" w:type="dxa"/>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75</w:t>
            </w:r>
          </w:p>
        </w:tc>
        <w:tc>
          <w:tcPr>
            <w:tcW w:w="4783" w:type="dxa"/>
            <w:gridSpan w:val="2"/>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Fixed Asset Turnover</w:t>
            </w:r>
            <w:r w:rsidRPr="00BD31F2">
              <w:rPr>
                <w:rFonts w:ascii="Calibri" w:eastAsia="標楷體" w:hAnsi="Calibri" w:cs="Calibri"/>
                <w:sz w:val="20"/>
                <w:shd w:val="clear" w:color="auto" w:fill="FFFFFF"/>
                <w:vertAlign w:val="superscript"/>
              </w:rPr>
              <w:t xml:space="preserve">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3936" w:type="dxa"/>
            <w:gridSpan w:val="3"/>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shd w:val="clear" w:color="auto" w:fill="FFFFFF"/>
              </w:rPr>
              <w:t>Capital Structure ratios</w:t>
            </w:r>
          </w:p>
        </w:tc>
        <w:tc>
          <w:tcPr>
            <w:tcW w:w="567" w:type="dxa"/>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76</w:t>
            </w:r>
          </w:p>
        </w:tc>
        <w:tc>
          <w:tcPr>
            <w:tcW w:w="4783" w:type="dxa"/>
            <w:gridSpan w:val="2"/>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Equity Turnover</w:t>
            </w:r>
            <w:r w:rsidRPr="00BD31F2">
              <w:rPr>
                <w:rFonts w:ascii="Calibri" w:eastAsia="標楷體" w:hAnsi="Calibri" w:cs="Calibri"/>
                <w:sz w:val="20"/>
                <w:shd w:val="clear" w:color="auto" w:fill="FFFFFF"/>
                <w:vertAlign w:val="superscript"/>
              </w:rPr>
              <w:t xml:space="preserve"> </w:t>
            </w:r>
            <w:r w:rsidR="00114162" w:rsidRPr="00BD31F2">
              <w:rPr>
                <w:rFonts w:ascii="Calibri" w:hAnsi="Calibri" w:cs="Calibri"/>
                <w:sz w:val="20"/>
                <w:shd w:val="clear" w:color="auto" w:fill="FFFFFF"/>
                <w:vertAlign w:val="superscript"/>
              </w:rPr>
              <w:t>a, b,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29</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sz w:val="20"/>
              </w:rPr>
              <w:t>Equity/Total Assets</w:t>
            </w:r>
            <w:r w:rsidRPr="00BD31F2">
              <w:rPr>
                <w:rFonts w:ascii="Calibri" w:eastAsia="標楷體" w:hAnsi="Calibri" w:cs="Calibri"/>
                <w:sz w:val="20"/>
                <w:shd w:val="clear" w:color="auto" w:fill="FFFFFF"/>
                <w:vertAlign w:val="superscript"/>
              </w:rPr>
              <w:t xml:space="preserve"> c, d</w:t>
            </w:r>
          </w:p>
        </w:tc>
        <w:tc>
          <w:tcPr>
            <w:tcW w:w="567" w:type="dxa"/>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77</w:t>
            </w:r>
          </w:p>
        </w:tc>
        <w:tc>
          <w:tcPr>
            <w:tcW w:w="4783" w:type="dxa"/>
            <w:gridSpan w:val="2"/>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Current assets</w:t>
            </w:r>
            <w:r w:rsidRPr="00BD31F2">
              <w:rPr>
                <w:rFonts w:ascii="Calibri" w:eastAsia="標楷體" w:hAnsi="Calibri" w:cs="Calibri"/>
                <w:sz w:val="20"/>
                <w:shd w:val="clear" w:color="auto" w:fill="FFFFFF"/>
                <w:vertAlign w:val="superscript"/>
              </w:rPr>
              <w:t xml:space="preserve"> </w:t>
            </w:r>
            <w:r w:rsidR="00114162" w:rsidRPr="00BD31F2">
              <w:rPr>
                <w:rFonts w:ascii="Calibri" w:hAnsi="Calibri" w:cs="Calibri"/>
                <w:sz w:val="20"/>
                <w:shd w:val="clear" w:color="auto" w:fill="FFFFFF"/>
                <w:vertAlign w:val="superscript"/>
              </w:rPr>
              <w:t>a, b,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30</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sz w:val="20"/>
                <w:szCs w:val="20"/>
              </w:rPr>
              <w:t>(Long-term Liability+ Equity) /Fixed Assets</w:t>
            </w:r>
            <w:r w:rsidRPr="00BD31F2">
              <w:rPr>
                <w:rFonts w:ascii="Calibri" w:eastAsia="標楷體" w:hAnsi="Calibri" w:cs="Calibri"/>
                <w:sz w:val="20"/>
                <w:shd w:val="clear" w:color="auto" w:fill="FFFFFF"/>
                <w:vertAlign w:val="superscript"/>
              </w:rPr>
              <w:t xml:space="preserve"> b, c, d</w:t>
            </w:r>
          </w:p>
        </w:tc>
        <w:tc>
          <w:tcPr>
            <w:tcW w:w="567" w:type="dxa"/>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78</w:t>
            </w:r>
          </w:p>
        </w:tc>
        <w:tc>
          <w:tcPr>
            <w:tcW w:w="4783" w:type="dxa"/>
            <w:gridSpan w:val="2"/>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Quick assets to sales</w:t>
            </w:r>
            <w:r w:rsidR="00114162" w:rsidRPr="00BD31F2">
              <w:rPr>
                <w:rFonts w:ascii="Calibri" w:hAnsi="Calibri" w:cs="Calibri"/>
                <w:sz w:val="20"/>
                <w:shd w:val="clear" w:color="auto" w:fill="FFFFFF"/>
                <w:vertAlign w:val="superscript"/>
              </w:rPr>
              <w:t xml:space="preserve"> a, b,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31</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fix assets to assets </w:t>
            </w:r>
            <w:r w:rsidRPr="00BD31F2">
              <w:rPr>
                <w:rFonts w:ascii="Calibri" w:eastAsia="標楷體" w:hAnsi="Calibri" w:cs="Calibri"/>
                <w:sz w:val="20"/>
                <w:shd w:val="clear" w:color="auto" w:fill="FFFFFF"/>
                <w:vertAlign w:val="superscript"/>
              </w:rPr>
              <w:t>c, d</w:t>
            </w:r>
          </w:p>
        </w:tc>
        <w:tc>
          <w:tcPr>
            <w:tcW w:w="567" w:type="dxa"/>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79</w:t>
            </w:r>
          </w:p>
        </w:tc>
        <w:tc>
          <w:tcPr>
            <w:tcW w:w="4783" w:type="dxa"/>
            <w:gridSpan w:val="2"/>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Working capital to sales</w:t>
            </w:r>
            <w:r w:rsidRPr="00BD31F2">
              <w:rPr>
                <w:rFonts w:ascii="Calibri" w:eastAsia="標楷體" w:hAnsi="Calibri" w:cs="Calibri"/>
                <w:sz w:val="20"/>
                <w:shd w:val="clear" w:color="auto" w:fill="FFFFFF"/>
                <w:vertAlign w:val="superscript"/>
              </w:rPr>
              <w:t xml:space="preserve"> </w:t>
            </w:r>
            <w:r w:rsidR="00114162" w:rsidRPr="00BD31F2">
              <w:rPr>
                <w:rFonts w:ascii="Calibri" w:hAnsi="Calibri" w:cs="Calibri"/>
                <w:sz w:val="20"/>
                <w:shd w:val="clear" w:color="auto" w:fill="FFFFFF"/>
                <w:vertAlign w:val="superscript"/>
              </w:rPr>
              <w:t>a, b,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32</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current liability to liability </w:t>
            </w:r>
            <w:r w:rsidRPr="00BD31F2">
              <w:rPr>
                <w:rFonts w:ascii="Calibri" w:eastAsia="標楷體" w:hAnsi="Calibri" w:cs="Calibri"/>
                <w:sz w:val="20"/>
                <w:shd w:val="clear" w:color="auto" w:fill="FFFFFF"/>
                <w:vertAlign w:val="superscript"/>
              </w:rPr>
              <w:t>c, d</w:t>
            </w:r>
          </w:p>
        </w:tc>
        <w:tc>
          <w:tcPr>
            <w:tcW w:w="567" w:type="dxa"/>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80</w:t>
            </w:r>
          </w:p>
        </w:tc>
        <w:tc>
          <w:tcPr>
            <w:tcW w:w="4783" w:type="dxa"/>
            <w:gridSpan w:val="2"/>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Cash to sales</w:t>
            </w:r>
            <w:r w:rsidRPr="00BD31F2">
              <w:rPr>
                <w:rFonts w:ascii="Calibri" w:eastAsia="標楷體" w:hAnsi="Calibri" w:cs="Calibri"/>
                <w:sz w:val="20"/>
                <w:shd w:val="clear" w:color="auto" w:fill="FFFFFF"/>
                <w:vertAlign w:val="superscript"/>
              </w:rPr>
              <w:t xml:space="preserve"> </w:t>
            </w:r>
            <w:r w:rsidR="00114162" w:rsidRPr="00BD31F2">
              <w:rPr>
                <w:rFonts w:ascii="Calibri" w:hAnsi="Calibri" w:cs="Calibri"/>
                <w:sz w:val="20"/>
                <w:shd w:val="clear" w:color="auto" w:fill="FFFFFF"/>
                <w:vertAlign w:val="superscript"/>
              </w:rPr>
              <w:t>a, b,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33</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current liability to equity </w:t>
            </w:r>
            <w:r w:rsidRPr="00BD31F2">
              <w:rPr>
                <w:rFonts w:ascii="Calibri" w:eastAsia="標楷體" w:hAnsi="Calibri" w:cs="Calibri"/>
                <w:sz w:val="20"/>
                <w:shd w:val="clear" w:color="auto" w:fill="FFFFFF"/>
                <w:vertAlign w:val="superscript"/>
              </w:rPr>
              <w:t>c, d</w:t>
            </w:r>
          </w:p>
        </w:tc>
        <w:tc>
          <w:tcPr>
            <w:tcW w:w="567" w:type="dxa"/>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81</w:t>
            </w:r>
          </w:p>
        </w:tc>
        <w:tc>
          <w:tcPr>
            <w:tcW w:w="4783" w:type="dxa"/>
            <w:gridSpan w:val="2"/>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Cash flow to Sales</w:t>
            </w:r>
            <w:r w:rsidR="00114162" w:rsidRPr="00BD31F2">
              <w:rPr>
                <w:rFonts w:ascii="Calibri" w:hAnsi="Calibri" w:cs="Calibri"/>
                <w:sz w:val="20"/>
                <w:shd w:val="clear" w:color="auto" w:fill="FFFFFF"/>
                <w:vertAlign w:val="superscript"/>
              </w:rPr>
              <w:t xml:space="preserve"> a, b,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34</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equity to long-term liability</w:t>
            </w:r>
            <w:r w:rsidRPr="00BD31F2">
              <w:rPr>
                <w:rFonts w:ascii="Calibri" w:eastAsia="標楷體" w:hAnsi="Calibri" w:cs="Calibri"/>
                <w:sz w:val="20"/>
                <w:shd w:val="clear" w:color="auto" w:fill="FFFFFF"/>
                <w:vertAlign w:val="superscript"/>
              </w:rPr>
              <w:t xml:space="preserve"> b, c, d</w:t>
            </w:r>
          </w:p>
        </w:tc>
        <w:tc>
          <w:tcPr>
            <w:tcW w:w="567" w:type="dxa"/>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82</w:t>
            </w:r>
          </w:p>
        </w:tc>
        <w:tc>
          <w:tcPr>
            <w:tcW w:w="4783" w:type="dxa"/>
            <w:gridSpan w:val="2"/>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No-credit interval</w:t>
            </w:r>
            <w:r w:rsidR="00114162" w:rsidRPr="00BD31F2">
              <w:rPr>
                <w:rFonts w:ascii="Calibri" w:hAnsi="Calibri" w:cs="Calibri"/>
                <w:sz w:val="20"/>
                <w:shd w:val="clear" w:color="auto" w:fill="FFFFFF"/>
                <w:vertAlign w:val="superscript"/>
              </w:rPr>
              <w:t xml:space="preserve"> a, b,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35</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liability to equity</w:t>
            </w:r>
            <w:r w:rsidRPr="00BD31F2">
              <w:rPr>
                <w:rFonts w:ascii="Calibri" w:eastAsia="標楷體" w:hAnsi="Calibri" w:cs="Calibri"/>
                <w:sz w:val="20"/>
                <w:shd w:val="clear" w:color="auto" w:fill="FFFFFF"/>
                <w:vertAlign w:val="superscript"/>
              </w:rPr>
              <w:t xml:space="preserve"> b, c, d</w:t>
            </w:r>
          </w:p>
        </w:tc>
        <w:tc>
          <w:tcPr>
            <w:tcW w:w="5350" w:type="dxa"/>
            <w:gridSpan w:val="3"/>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shd w:val="clear" w:color="auto" w:fill="FFFFFF"/>
              </w:rPr>
              <w:t>Cash flow ratios</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36</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Degree of financial leverage </w:t>
            </w:r>
            <w:r w:rsidRPr="00BD31F2">
              <w:rPr>
                <w:rFonts w:ascii="Calibri" w:eastAsia="標楷體" w:hAnsi="Calibri" w:cs="Calibri"/>
                <w:sz w:val="20"/>
                <w:shd w:val="clear" w:color="auto" w:fill="FFFFFF"/>
                <w:vertAlign w:val="superscript"/>
              </w:rPr>
              <w:t>c, d</w:t>
            </w:r>
          </w:p>
        </w:tc>
        <w:tc>
          <w:tcPr>
            <w:tcW w:w="567" w:type="dxa"/>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83</w:t>
            </w:r>
          </w:p>
        </w:tc>
        <w:tc>
          <w:tcPr>
            <w:tcW w:w="4783" w:type="dxa"/>
            <w:gridSpan w:val="2"/>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Cash Flow from Operating /Current Liabilities</w:t>
            </w:r>
            <w:r w:rsidRPr="00BD31F2">
              <w:rPr>
                <w:rFonts w:ascii="Calibri" w:eastAsia="標楷體" w:hAnsi="Calibri" w:cs="Calibri"/>
                <w:sz w:val="20"/>
                <w:shd w:val="clear" w:color="auto" w:fill="FFFFFF"/>
                <w:vertAlign w:val="superscript"/>
              </w:rPr>
              <w:t xml:space="preserve">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37</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Interest coverage ratio </w:t>
            </w:r>
            <w:r w:rsidRPr="00BD31F2">
              <w:rPr>
                <w:rFonts w:ascii="Calibri" w:eastAsia="標楷體" w:hAnsi="Calibri" w:cs="Calibri"/>
                <w:sz w:val="20"/>
                <w:shd w:val="clear" w:color="auto" w:fill="FFFFFF"/>
                <w:vertAlign w:val="superscript"/>
              </w:rPr>
              <w:t>c, d</w:t>
            </w:r>
          </w:p>
        </w:tc>
        <w:tc>
          <w:tcPr>
            <w:tcW w:w="567" w:type="dxa"/>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84</w:t>
            </w:r>
          </w:p>
        </w:tc>
        <w:tc>
          <w:tcPr>
            <w:tcW w:w="4783" w:type="dxa"/>
            <w:gridSpan w:val="2"/>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Cash flow to total assets</w:t>
            </w:r>
            <w:r w:rsidR="00114162" w:rsidRPr="00BD31F2">
              <w:rPr>
                <w:rFonts w:ascii="Calibri" w:hAnsi="Calibri" w:cs="Calibri"/>
                <w:sz w:val="20"/>
                <w:shd w:val="clear" w:color="auto" w:fill="FFFFFF"/>
                <w:vertAlign w:val="superscript"/>
              </w:rPr>
              <w:t xml:space="preserve"> a, b,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3936" w:type="dxa"/>
            <w:gridSpan w:val="3"/>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shd w:val="clear" w:color="auto" w:fill="FFFFFF"/>
              </w:rPr>
              <w:t>Others</w:t>
            </w:r>
          </w:p>
        </w:tc>
        <w:tc>
          <w:tcPr>
            <w:tcW w:w="567" w:type="dxa"/>
            <w:shd w:val="clear" w:color="auto" w:fill="auto"/>
          </w:tcPr>
          <w:p w:rsidR="005E3F1B" w:rsidRPr="00BD31F2" w:rsidRDefault="005E3F1B" w:rsidP="00CB4186">
            <w:pPr>
              <w:pStyle w:val="af1"/>
              <w:tabs>
                <w:tab w:val="left" w:pos="676"/>
              </w:tabs>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85</w:t>
            </w:r>
          </w:p>
        </w:tc>
        <w:tc>
          <w:tcPr>
            <w:tcW w:w="4783" w:type="dxa"/>
            <w:gridSpan w:val="2"/>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cash flow to liability </w:t>
            </w:r>
            <w:r w:rsidR="00114162" w:rsidRPr="00BD31F2">
              <w:rPr>
                <w:rFonts w:ascii="Calibri" w:hAnsi="Calibri" w:cs="Calibri"/>
                <w:sz w:val="20"/>
                <w:shd w:val="clear" w:color="auto" w:fill="FFFFFF"/>
                <w:vertAlign w:val="superscript"/>
              </w:rPr>
              <w:t>a, b,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38</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cash flow to equity</w:t>
            </w:r>
            <w:r w:rsidRPr="00BD31F2">
              <w:rPr>
                <w:rFonts w:ascii="Calibri" w:eastAsia="標楷體" w:hAnsi="Calibri" w:cs="Calibri"/>
                <w:sz w:val="20"/>
                <w:shd w:val="clear" w:color="auto" w:fill="FFFFFF"/>
                <w:vertAlign w:val="superscript"/>
              </w:rPr>
              <w:t xml:space="preserve"> c, d</w:t>
            </w:r>
          </w:p>
        </w:tc>
        <w:tc>
          <w:tcPr>
            <w:tcW w:w="567" w:type="dxa"/>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86</w:t>
            </w:r>
          </w:p>
        </w:tc>
        <w:tc>
          <w:tcPr>
            <w:tcW w:w="4783" w:type="dxa"/>
            <w:gridSpan w:val="2"/>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CFO to ASSETS </w:t>
            </w:r>
            <w:r w:rsidRPr="00BD31F2">
              <w:rPr>
                <w:rFonts w:ascii="Calibri" w:eastAsia="標楷體" w:hAnsi="Calibri" w:cs="Calibri"/>
                <w:sz w:val="20"/>
                <w:shd w:val="clear" w:color="auto" w:fill="FFFFFF"/>
                <w:vertAlign w:val="superscript"/>
              </w:rPr>
              <w:t>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39</w:t>
            </w:r>
          </w:p>
        </w:tc>
        <w:tc>
          <w:tcPr>
            <w:tcW w:w="8788" w:type="dxa"/>
            <w:gridSpan w:val="5"/>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sz w:val="20"/>
              </w:rPr>
              <w:t>(Research and Develope Expense) /</w:t>
            </w:r>
            <w:r w:rsidRPr="00BD31F2">
              <w:rPr>
                <w:rFonts w:ascii="Calibri" w:hAnsi="Calibri" w:cs="Calibri"/>
                <w:color w:val="000000"/>
                <w:kern w:val="0"/>
                <w:sz w:val="20"/>
                <w:shd w:val="clear" w:color="auto" w:fill="FFFFFF"/>
              </w:rPr>
              <w:t>Net Sales</w:t>
            </w:r>
            <w:r w:rsidRPr="00BD31F2">
              <w:rPr>
                <w:rFonts w:ascii="Calibri" w:eastAsia="標楷體" w:hAnsi="Calibri" w:cs="Calibri"/>
                <w:sz w:val="20"/>
                <w:shd w:val="clear" w:color="auto" w:fill="FFFFFF"/>
                <w:vertAlign w:val="superscript"/>
              </w:rPr>
              <w:t xml:space="preserve">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40</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Effective Tax Rate</w:t>
            </w:r>
            <w:r w:rsidRPr="00BD31F2">
              <w:rPr>
                <w:rFonts w:ascii="Calibri" w:eastAsia="標楷體" w:hAnsi="Calibri" w:cs="Calibri"/>
                <w:sz w:val="20"/>
                <w:shd w:val="clear" w:color="auto" w:fill="FFFFFF"/>
                <w:vertAlign w:val="superscript"/>
              </w:rPr>
              <w:t xml:space="preserve"> c, d</w:t>
            </w:r>
          </w:p>
        </w:tc>
        <w:tc>
          <w:tcPr>
            <w:tcW w:w="567" w:type="dxa"/>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87</w:t>
            </w:r>
          </w:p>
        </w:tc>
        <w:tc>
          <w:tcPr>
            <w:tcW w:w="4783" w:type="dxa"/>
            <w:gridSpan w:val="2"/>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 xml:space="preserve">cash flow to equity </w:t>
            </w:r>
            <w:r w:rsidRPr="00BD31F2">
              <w:rPr>
                <w:rFonts w:ascii="Calibri" w:eastAsia="標楷體" w:hAnsi="Calibri" w:cs="Calibri"/>
                <w:sz w:val="20"/>
                <w:shd w:val="clear" w:color="auto" w:fill="FFFFFF"/>
                <w:vertAlign w:val="superscript"/>
              </w:rPr>
              <w:t>b,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41</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bCs w:val="0"/>
                <w:color w:val="000000"/>
                <w:sz w:val="20"/>
              </w:rPr>
              <w:t>Book Value Per Share(B)</w:t>
            </w:r>
            <w:r w:rsidRPr="00BD31F2">
              <w:rPr>
                <w:rFonts w:ascii="Calibri" w:eastAsia="標楷體" w:hAnsi="Calibri" w:cs="Calibri"/>
                <w:sz w:val="20"/>
                <w:shd w:val="clear" w:color="auto" w:fill="FFFFFF"/>
                <w:vertAlign w:val="superscript"/>
              </w:rPr>
              <w:t xml:space="preserve"> c, d</w:t>
            </w:r>
          </w:p>
        </w:tc>
        <w:tc>
          <w:tcPr>
            <w:tcW w:w="5350" w:type="dxa"/>
            <w:gridSpan w:val="3"/>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shd w:val="clear" w:color="auto" w:fill="FFFFFF"/>
              </w:rPr>
              <w:t>Growth</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42</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bCs w:val="0"/>
                <w:color w:val="000000"/>
                <w:sz w:val="20"/>
              </w:rPr>
              <w:t>Book Value Per Share(A)</w:t>
            </w:r>
            <w:r w:rsidRPr="00BD31F2">
              <w:rPr>
                <w:rFonts w:ascii="Calibri" w:eastAsia="標楷體" w:hAnsi="Calibri" w:cs="Calibri"/>
                <w:sz w:val="20"/>
                <w:shd w:val="clear" w:color="auto" w:fill="FFFFFF"/>
                <w:vertAlign w:val="superscript"/>
              </w:rPr>
              <w:t xml:space="preserve"> c, d</w:t>
            </w:r>
          </w:p>
        </w:tc>
        <w:tc>
          <w:tcPr>
            <w:tcW w:w="567" w:type="dxa"/>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88</w:t>
            </w:r>
          </w:p>
        </w:tc>
        <w:tc>
          <w:tcPr>
            <w:tcW w:w="4783" w:type="dxa"/>
            <w:gridSpan w:val="2"/>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Realized Gross Profit Growth Rate</w:t>
            </w:r>
            <w:r w:rsidRPr="00BD31F2">
              <w:rPr>
                <w:rFonts w:ascii="Calibri" w:eastAsia="標楷體" w:hAnsi="Calibri" w:cs="Calibri"/>
                <w:sz w:val="20"/>
                <w:shd w:val="clear" w:color="auto" w:fill="FFFFFF"/>
                <w:vertAlign w:val="superscript"/>
              </w:rPr>
              <w:t xml:space="preserve">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43</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bCs w:val="0"/>
                <w:color w:val="000000"/>
                <w:sz w:val="20"/>
              </w:rPr>
              <w:t>Book Value Per Share(C)</w:t>
            </w:r>
            <w:r w:rsidRPr="00BD31F2">
              <w:rPr>
                <w:rFonts w:ascii="Calibri" w:eastAsia="標楷體" w:hAnsi="Calibri" w:cs="Calibri"/>
                <w:sz w:val="20"/>
                <w:shd w:val="clear" w:color="auto" w:fill="FFFFFF"/>
                <w:vertAlign w:val="superscript"/>
              </w:rPr>
              <w:t>c, d</w:t>
            </w:r>
          </w:p>
        </w:tc>
        <w:tc>
          <w:tcPr>
            <w:tcW w:w="567" w:type="dxa"/>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89</w:t>
            </w:r>
          </w:p>
        </w:tc>
        <w:tc>
          <w:tcPr>
            <w:tcW w:w="4783" w:type="dxa"/>
            <w:gridSpan w:val="2"/>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Operation Income Growth</w:t>
            </w:r>
            <w:r w:rsidRPr="00BD31F2">
              <w:rPr>
                <w:rFonts w:ascii="Calibri" w:eastAsia="標楷體" w:hAnsi="Calibri" w:cs="Calibri"/>
                <w:sz w:val="20"/>
                <w:shd w:val="clear" w:color="auto" w:fill="FFFFFF"/>
                <w:vertAlign w:val="superscript"/>
              </w:rPr>
              <w:t xml:space="preserve">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44</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sz w:val="20"/>
              </w:rPr>
              <w:t>Cash Flow Per Share</w:t>
            </w:r>
            <w:r w:rsidRPr="00BD31F2">
              <w:rPr>
                <w:rFonts w:ascii="Calibri" w:eastAsia="標楷體" w:hAnsi="Calibri" w:cs="Calibri"/>
                <w:sz w:val="20"/>
                <w:shd w:val="clear" w:color="auto" w:fill="FFFFFF"/>
                <w:vertAlign w:val="superscript"/>
              </w:rPr>
              <w:t xml:space="preserve"> c, d</w:t>
            </w:r>
          </w:p>
        </w:tc>
        <w:tc>
          <w:tcPr>
            <w:tcW w:w="567" w:type="dxa"/>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90</w:t>
            </w:r>
          </w:p>
        </w:tc>
        <w:tc>
          <w:tcPr>
            <w:tcW w:w="4783" w:type="dxa"/>
            <w:gridSpan w:val="2"/>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Net Income Growth</w:t>
            </w:r>
            <w:r w:rsidRPr="00BD31F2">
              <w:rPr>
                <w:rFonts w:ascii="Calibri" w:eastAsia="標楷體" w:hAnsi="Calibri" w:cs="Calibri"/>
                <w:sz w:val="20"/>
                <w:shd w:val="clear" w:color="auto" w:fill="FFFFFF"/>
                <w:vertAlign w:val="superscript"/>
              </w:rPr>
              <w:t xml:space="preserve"> b,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45</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sz w:val="20"/>
              </w:rPr>
              <w:t>Sales Per Share</w:t>
            </w:r>
            <w:r w:rsidRPr="00BD31F2">
              <w:rPr>
                <w:rFonts w:ascii="Calibri" w:eastAsia="標楷體" w:hAnsi="Calibri" w:cs="Calibri"/>
                <w:sz w:val="20"/>
                <w:shd w:val="clear" w:color="auto" w:fill="FFFFFF"/>
                <w:vertAlign w:val="superscript"/>
              </w:rPr>
              <w:t xml:space="preserve"> c, d</w:t>
            </w:r>
          </w:p>
        </w:tc>
        <w:tc>
          <w:tcPr>
            <w:tcW w:w="567" w:type="dxa"/>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91</w:t>
            </w:r>
          </w:p>
        </w:tc>
        <w:tc>
          <w:tcPr>
            <w:tcW w:w="4783" w:type="dxa"/>
            <w:gridSpan w:val="2"/>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Continuing Operating Income After Tax Growth</w:t>
            </w:r>
            <w:r w:rsidR="00587728" w:rsidRPr="00BD31F2">
              <w:rPr>
                <w:rFonts w:ascii="Calibri" w:hAnsi="Calibri" w:cs="Calibri"/>
                <w:color w:val="000000"/>
                <w:sz w:val="20"/>
              </w:rPr>
              <w:t xml:space="preserve"> </w:t>
            </w:r>
            <w:r w:rsidRPr="00BD31F2">
              <w:rPr>
                <w:rFonts w:ascii="Calibri" w:eastAsia="標楷體" w:hAnsi="Calibri" w:cs="Calibri"/>
                <w:sz w:val="20"/>
                <w:shd w:val="clear" w:color="auto" w:fill="FFFFFF"/>
                <w:vertAlign w:val="superscript"/>
              </w:rPr>
              <w:t>b,</w:t>
            </w:r>
            <w:r w:rsidR="00587728" w:rsidRPr="00BD31F2">
              <w:rPr>
                <w:rFonts w:ascii="Calibri" w:eastAsia="標楷體" w:hAnsi="Calibri" w:cs="Calibri"/>
                <w:sz w:val="20"/>
                <w:shd w:val="clear" w:color="auto" w:fill="FFFFFF"/>
                <w:vertAlign w:val="superscript"/>
              </w:rPr>
              <w:t xml:space="preserve"> </w:t>
            </w:r>
            <w:r w:rsidRPr="00BD31F2">
              <w:rPr>
                <w:rFonts w:ascii="Calibri" w:eastAsia="標楷體" w:hAnsi="Calibri" w:cs="Calibri"/>
                <w:sz w:val="20"/>
                <w:shd w:val="clear" w:color="auto" w:fill="FFFFFF"/>
                <w:vertAlign w:val="superscript"/>
              </w:rPr>
              <w:t>c,</w:t>
            </w:r>
            <w:r w:rsidR="00587728" w:rsidRPr="00BD31F2">
              <w:rPr>
                <w:rFonts w:ascii="Calibri" w:eastAsia="標楷體" w:hAnsi="Calibri" w:cs="Calibri"/>
                <w:sz w:val="20"/>
                <w:shd w:val="clear" w:color="auto" w:fill="FFFFFF"/>
                <w:vertAlign w:val="superscript"/>
              </w:rPr>
              <w:t xml:space="preserve"> </w:t>
            </w:r>
            <w:r w:rsidRPr="00BD31F2">
              <w:rPr>
                <w:rFonts w:ascii="Calibri" w:eastAsia="標楷體" w:hAnsi="Calibri" w:cs="Calibri"/>
                <w:sz w:val="20"/>
                <w:shd w:val="clear" w:color="auto" w:fill="FFFFFF"/>
                <w:vertAlign w:val="superscript"/>
              </w:rPr>
              <w:t>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46</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Operating Income Per Share</w:t>
            </w:r>
            <w:r w:rsidRPr="00BD31F2">
              <w:rPr>
                <w:rFonts w:ascii="Calibri" w:eastAsia="標楷體" w:hAnsi="Calibri" w:cs="Calibri"/>
                <w:sz w:val="20"/>
                <w:shd w:val="clear" w:color="auto" w:fill="FFFFFF"/>
                <w:vertAlign w:val="superscript"/>
              </w:rPr>
              <w:t xml:space="preserve"> c, d</w:t>
            </w:r>
          </w:p>
        </w:tc>
        <w:tc>
          <w:tcPr>
            <w:tcW w:w="567" w:type="dxa"/>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92</w:t>
            </w:r>
          </w:p>
        </w:tc>
        <w:tc>
          <w:tcPr>
            <w:tcW w:w="4783" w:type="dxa"/>
            <w:gridSpan w:val="2"/>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Net Income -Exclude Disposal Gain or Loss Growth</w:t>
            </w:r>
            <w:r w:rsidRPr="00BD31F2">
              <w:rPr>
                <w:rFonts w:ascii="Calibri" w:eastAsia="標楷體" w:hAnsi="Calibri" w:cs="Calibri"/>
                <w:sz w:val="20"/>
                <w:shd w:val="clear" w:color="auto" w:fill="FFFFFF"/>
                <w:vertAlign w:val="superscript"/>
              </w:rPr>
              <w:t xml:space="preserve">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47</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kern w:val="0"/>
                <w:sz w:val="20"/>
                <w:shd w:val="clear" w:color="auto" w:fill="FFFFFF"/>
              </w:rPr>
              <w:t>Sales Per Employee</w:t>
            </w:r>
            <w:r w:rsidRPr="00BD31F2">
              <w:rPr>
                <w:rFonts w:ascii="Calibri" w:eastAsia="標楷體" w:hAnsi="Calibri" w:cs="Calibri"/>
                <w:sz w:val="20"/>
                <w:shd w:val="clear" w:color="auto" w:fill="FFFFFF"/>
                <w:vertAlign w:val="superscript"/>
              </w:rPr>
              <w:t xml:space="preserve"> c, d</w:t>
            </w:r>
          </w:p>
        </w:tc>
        <w:tc>
          <w:tcPr>
            <w:tcW w:w="567" w:type="dxa"/>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93</w:t>
            </w:r>
          </w:p>
        </w:tc>
        <w:tc>
          <w:tcPr>
            <w:tcW w:w="4783" w:type="dxa"/>
            <w:gridSpan w:val="2"/>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Total Assets Growth</w:t>
            </w:r>
            <w:r w:rsidRPr="00BD31F2">
              <w:rPr>
                <w:rFonts w:ascii="Calibri" w:eastAsia="標楷體" w:hAnsi="Calibri" w:cs="Calibri"/>
                <w:sz w:val="20"/>
                <w:shd w:val="clear" w:color="auto" w:fill="FFFFFF"/>
                <w:vertAlign w:val="superscript"/>
              </w:rPr>
              <w:t xml:space="preserve"> c, d</w:t>
            </w:r>
          </w:p>
        </w:tc>
      </w:tr>
      <w:tr w:rsidR="005E3F1B" w:rsidRPr="00BD31F2" w:rsidTr="00CB418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48</w:t>
            </w:r>
          </w:p>
        </w:tc>
        <w:tc>
          <w:tcPr>
            <w:tcW w:w="3438" w:type="dxa"/>
            <w:gridSpan w:val="2"/>
            <w:shd w:val="clear" w:color="auto" w:fill="auto"/>
            <w:noWrap/>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新細明體" w:hAnsi="Calibri" w:cs="Calibri"/>
                <w:color w:val="000000"/>
                <w:sz w:val="20"/>
              </w:rPr>
              <w:t>Operation Income Per Employee</w:t>
            </w:r>
            <w:r w:rsidRPr="00BD31F2">
              <w:rPr>
                <w:rFonts w:ascii="Calibri" w:eastAsia="標楷體" w:hAnsi="Calibri" w:cs="Calibri"/>
                <w:sz w:val="20"/>
                <w:shd w:val="clear" w:color="auto" w:fill="FFFFFF"/>
                <w:vertAlign w:val="superscript"/>
              </w:rPr>
              <w:t xml:space="preserve"> c, d</w:t>
            </w:r>
          </w:p>
        </w:tc>
        <w:tc>
          <w:tcPr>
            <w:tcW w:w="567" w:type="dxa"/>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94</w:t>
            </w:r>
          </w:p>
        </w:tc>
        <w:tc>
          <w:tcPr>
            <w:tcW w:w="4783" w:type="dxa"/>
            <w:gridSpan w:val="2"/>
            <w:shd w:val="clear" w:color="auto" w:fill="auto"/>
          </w:tcPr>
          <w:p w:rsidR="005E3F1B" w:rsidRPr="00BD31F2" w:rsidRDefault="005E3F1B" w:rsidP="00CB4186">
            <w:pPr>
              <w:pStyle w:val="af1"/>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Total Equity Growth</w:t>
            </w:r>
            <w:r w:rsidRPr="00BD31F2">
              <w:rPr>
                <w:rFonts w:ascii="Calibri" w:eastAsia="標楷體" w:hAnsi="Calibri" w:cs="Calibri"/>
                <w:sz w:val="20"/>
                <w:shd w:val="clear" w:color="auto" w:fill="FFFFFF"/>
                <w:vertAlign w:val="superscript"/>
              </w:rPr>
              <w:t xml:space="preserve"> c, d</w:t>
            </w:r>
          </w:p>
        </w:tc>
      </w:tr>
      <w:tr w:rsidR="005E3F1B" w:rsidRPr="00BD31F2" w:rsidTr="00CB4186">
        <w:trPr>
          <w:cantSplit/>
          <w:jc w:val="center"/>
        </w:trPr>
        <w:tc>
          <w:tcPr>
            <w:cnfStyle w:val="001000000000" w:firstRow="0" w:lastRow="0" w:firstColumn="1" w:lastColumn="0" w:oddVBand="0" w:evenVBand="0" w:oddHBand="0" w:evenHBand="0" w:firstRowFirstColumn="0" w:firstRowLastColumn="0" w:lastRowFirstColumn="0" w:lastRowLastColumn="0"/>
            <w:tcW w:w="498" w:type="dxa"/>
            <w:shd w:val="clear" w:color="auto" w:fill="auto"/>
            <w:noWrap/>
          </w:tcPr>
          <w:p w:rsidR="005E3F1B" w:rsidRPr="00BD31F2" w:rsidRDefault="005E3F1B" w:rsidP="00CB4186">
            <w:pPr>
              <w:pStyle w:val="af1"/>
              <w:rPr>
                <w:rFonts w:ascii="Calibri" w:eastAsia="標楷體" w:hAnsi="Calibri" w:cs="Calibri"/>
                <w:b w:val="0"/>
                <w:sz w:val="20"/>
              </w:rPr>
            </w:pPr>
            <w:r w:rsidRPr="00BD31F2">
              <w:rPr>
                <w:rFonts w:ascii="Calibri" w:eastAsia="標楷體" w:hAnsi="Calibri" w:cs="Calibri"/>
                <w:b w:val="0"/>
                <w:sz w:val="20"/>
              </w:rPr>
              <w:t>X</w:t>
            </w:r>
            <w:r w:rsidRPr="00BD31F2">
              <w:rPr>
                <w:rFonts w:ascii="Calibri" w:eastAsia="標楷體" w:hAnsi="Calibri" w:cs="Calibri"/>
                <w:b w:val="0"/>
                <w:sz w:val="20"/>
                <w:vertAlign w:val="subscript"/>
              </w:rPr>
              <w:t>49</w:t>
            </w:r>
          </w:p>
        </w:tc>
        <w:tc>
          <w:tcPr>
            <w:tcW w:w="3438" w:type="dxa"/>
            <w:gridSpan w:val="2"/>
            <w:shd w:val="clear" w:color="auto" w:fill="auto"/>
            <w:noWrap/>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新細明體" w:hAnsi="Calibri" w:cs="Calibri"/>
                <w:color w:val="000000"/>
                <w:sz w:val="20"/>
              </w:rPr>
              <w:t>Fixed Assets Per Employee</w:t>
            </w:r>
            <w:r w:rsidRPr="00BD31F2">
              <w:rPr>
                <w:rFonts w:ascii="Calibri" w:eastAsia="標楷體" w:hAnsi="Calibri" w:cs="Calibri"/>
                <w:sz w:val="20"/>
                <w:shd w:val="clear" w:color="auto" w:fill="FFFFFF"/>
                <w:vertAlign w:val="superscript"/>
              </w:rPr>
              <w:t xml:space="preserve"> c, d</w:t>
            </w:r>
          </w:p>
        </w:tc>
        <w:tc>
          <w:tcPr>
            <w:tcW w:w="567" w:type="dxa"/>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sz w:val="20"/>
              </w:rPr>
              <w:t>X</w:t>
            </w:r>
            <w:r w:rsidRPr="00BD31F2">
              <w:rPr>
                <w:rFonts w:ascii="Calibri" w:eastAsia="標楷體" w:hAnsi="Calibri" w:cs="Calibri"/>
                <w:sz w:val="20"/>
                <w:vertAlign w:val="subscript"/>
              </w:rPr>
              <w:t>95</w:t>
            </w:r>
          </w:p>
        </w:tc>
        <w:tc>
          <w:tcPr>
            <w:tcW w:w="4783" w:type="dxa"/>
            <w:gridSpan w:val="2"/>
            <w:shd w:val="clear" w:color="auto" w:fill="auto"/>
          </w:tcPr>
          <w:p w:rsidR="005E3F1B" w:rsidRPr="00BD31F2" w:rsidRDefault="005E3F1B" w:rsidP="00CB4186">
            <w:pPr>
              <w:pStyle w:val="af1"/>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hAnsi="Calibri" w:cs="Calibri"/>
                <w:color w:val="000000"/>
                <w:sz w:val="20"/>
              </w:rPr>
              <w:t>Return on Total Asset Growth</w:t>
            </w:r>
            <w:r w:rsidRPr="00BD31F2">
              <w:rPr>
                <w:rFonts w:ascii="Calibri" w:eastAsia="標楷體" w:hAnsi="Calibri" w:cs="Calibri"/>
                <w:sz w:val="20"/>
                <w:shd w:val="clear" w:color="auto" w:fill="FFFFFF"/>
                <w:vertAlign w:val="superscript"/>
              </w:rPr>
              <w:t xml:space="preserve"> c, d</w:t>
            </w:r>
          </w:p>
        </w:tc>
      </w:tr>
    </w:tbl>
    <w:p w:rsidR="00F948C0" w:rsidRPr="00BD31F2" w:rsidRDefault="00F948C0">
      <w:pPr>
        <w:rPr>
          <w:rFonts w:ascii="Calibri" w:hAnsi="Calibri" w:cs="Calibri"/>
          <w:sz w:val="20"/>
        </w:rPr>
        <w:sectPr w:rsidR="00F948C0" w:rsidRPr="00BD31F2" w:rsidSect="00645090">
          <w:pgSz w:w="11906" w:h="16838"/>
          <w:pgMar w:top="1418" w:right="1134" w:bottom="1418" w:left="1701" w:header="851" w:footer="992" w:gutter="0"/>
          <w:cols w:space="425"/>
          <w:docGrid w:linePitch="360"/>
        </w:sectPr>
      </w:pPr>
    </w:p>
    <w:p w:rsidR="004F7FBE" w:rsidRPr="00BD31F2" w:rsidRDefault="004B2C12" w:rsidP="004B2C12">
      <w:pPr>
        <w:pStyle w:val="ac"/>
        <w:rPr>
          <w:rFonts w:ascii="Calibri" w:hAnsi="Calibri" w:cs="Calibri"/>
        </w:rPr>
      </w:pPr>
      <w:bookmarkStart w:id="38" w:name="_Ref335652550"/>
      <w:bookmarkStart w:id="39" w:name="_Toc335651267"/>
      <w:bookmarkStart w:id="40" w:name="_Toc335675229"/>
      <w:bookmarkStart w:id="41" w:name="_Toc337115257"/>
      <w:r w:rsidRPr="00BD31F2">
        <w:rPr>
          <w:rFonts w:ascii="Calibri" w:hAnsi="Calibri" w:cs="Calibri"/>
        </w:rPr>
        <w:lastRenderedPageBreak/>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3</w:t>
      </w:r>
      <w:r w:rsidRPr="00BD31F2">
        <w:rPr>
          <w:rFonts w:ascii="Calibri" w:hAnsi="Calibri" w:cs="Calibri"/>
        </w:rPr>
        <w:fldChar w:fldCharType="end"/>
      </w:r>
      <w:bookmarkEnd w:id="38"/>
      <w:r w:rsidRPr="00BD31F2">
        <w:rPr>
          <w:rFonts w:ascii="Calibri" w:hAnsi="Calibri" w:cs="Calibri"/>
        </w:rPr>
        <w:t>.</w:t>
      </w:r>
      <w:r w:rsidR="004F7FBE" w:rsidRPr="00BD31F2">
        <w:rPr>
          <w:rFonts w:ascii="Calibri" w:hAnsi="Calibri" w:cs="Calibri"/>
          <w:shd w:val="clear" w:color="auto" w:fill="FFFFFF"/>
        </w:rPr>
        <w:t xml:space="preserve"> </w:t>
      </w:r>
      <w:bookmarkEnd w:id="39"/>
      <w:bookmarkEnd w:id="40"/>
      <w:r w:rsidR="006C74FF" w:rsidRPr="00BD31F2">
        <w:rPr>
          <w:rFonts w:ascii="Calibri" w:hAnsi="Calibri" w:cs="Calibri"/>
          <w:shd w:val="clear" w:color="auto" w:fill="FFFFFF"/>
        </w:rPr>
        <w:t>本研究所使用的公司治理特徵</w:t>
      </w:r>
      <w:r w:rsidR="005B6396" w:rsidRPr="00BD31F2">
        <w:rPr>
          <w:rFonts w:ascii="Calibri" w:hAnsi="Calibri" w:cs="Calibri"/>
          <w:shd w:val="clear" w:color="auto" w:fill="FFFFFF"/>
        </w:rPr>
        <w:t>(</w:t>
      </w:r>
      <w:r w:rsidR="005B6396" w:rsidRPr="00BD31F2">
        <w:rPr>
          <w:rFonts w:ascii="Calibri" w:hAnsi="Calibri" w:cs="Calibri"/>
          <w:shd w:val="clear" w:color="auto" w:fill="FFFFFF"/>
        </w:rPr>
        <w:t>附錄</w:t>
      </w:r>
      <w:proofErr w:type="gramStart"/>
      <w:r w:rsidR="005B6396" w:rsidRPr="00BD31F2">
        <w:rPr>
          <w:rFonts w:ascii="Calibri" w:hAnsi="Calibri" w:cs="Calibri"/>
          <w:shd w:val="clear" w:color="auto" w:fill="FFFFFF"/>
        </w:rPr>
        <w:t>三</w:t>
      </w:r>
      <w:proofErr w:type="gramEnd"/>
      <w:r w:rsidR="005B6396" w:rsidRPr="00BD31F2">
        <w:rPr>
          <w:rFonts w:ascii="Calibri" w:hAnsi="Calibri" w:cs="Calibri"/>
          <w:shd w:val="clear" w:color="auto" w:fill="FFFFFF"/>
        </w:rPr>
        <w:t>列出公司治理相關出處</w:t>
      </w:r>
      <w:r w:rsidR="005B6396" w:rsidRPr="00BD31F2">
        <w:rPr>
          <w:rFonts w:ascii="Calibri" w:hAnsi="Calibri" w:cs="Calibri"/>
          <w:shd w:val="clear" w:color="auto" w:fill="FFFFFF"/>
        </w:rPr>
        <w:t>)</w:t>
      </w:r>
      <w:bookmarkEnd w:id="41"/>
    </w:p>
    <w:tbl>
      <w:tblPr>
        <w:tblStyle w:val="ae"/>
        <w:tblW w:w="14121" w:type="dxa"/>
        <w:jc w:val="center"/>
        <w:tblLayout w:type="fixed"/>
        <w:tblLook w:val="04A0" w:firstRow="1" w:lastRow="0" w:firstColumn="1" w:lastColumn="0" w:noHBand="0" w:noVBand="1"/>
      </w:tblPr>
      <w:tblGrid>
        <w:gridCol w:w="568"/>
        <w:gridCol w:w="523"/>
        <w:gridCol w:w="6848"/>
        <w:gridCol w:w="567"/>
        <w:gridCol w:w="377"/>
        <w:gridCol w:w="5238"/>
      </w:tblGrid>
      <w:tr w:rsidR="00FB7882" w:rsidRPr="00BD31F2" w:rsidTr="00D25E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1" w:type="dxa"/>
            <w:gridSpan w:val="2"/>
            <w:shd w:val="clear" w:color="auto" w:fill="auto"/>
          </w:tcPr>
          <w:p w:rsidR="00FB7882" w:rsidRPr="00BD31F2" w:rsidRDefault="00FB7882" w:rsidP="00FB7882">
            <w:pPr>
              <w:pStyle w:val="af1"/>
              <w:rPr>
                <w:rFonts w:ascii="Calibri" w:hAnsi="Calibri" w:cs="Calibri"/>
                <w:b w:val="0"/>
                <w:sz w:val="20"/>
                <w:szCs w:val="20"/>
                <w:shd w:val="clear" w:color="auto" w:fill="FFFFFF"/>
              </w:rPr>
            </w:pPr>
            <w:r w:rsidRPr="00BD31F2">
              <w:rPr>
                <w:rFonts w:ascii="Calibri" w:hAnsi="Calibri" w:cs="Calibri"/>
                <w:b w:val="0"/>
                <w:sz w:val="20"/>
                <w:szCs w:val="20"/>
                <w:shd w:val="clear" w:color="auto" w:fill="FFFFFF"/>
              </w:rPr>
              <w:t>Variable</w:t>
            </w:r>
          </w:p>
        </w:tc>
        <w:tc>
          <w:tcPr>
            <w:tcW w:w="6848" w:type="dxa"/>
            <w:shd w:val="clear" w:color="auto" w:fill="auto"/>
          </w:tcPr>
          <w:p w:rsidR="00FB7882" w:rsidRPr="00BD31F2" w:rsidRDefault="00FB7882" w:rsidP="00FB7882">
            <w:pPr>
              <w:pStyle w:val="af1"/>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shd w:val="clear" w:color="auto" w:fill="FFFFFF"/>
              </w:rPr>
            </w:pPr>
            <w:r w:rsidRPr="00BD31F2">
              <w:rPr>
                <w:rFonts w:ascii="Calibri" w:hAnsi="Calibri" w:cs="Calibri"/>
                <w:b w:val="0"/>
                <w:sz w:val="20"/>
                <w:szCs w:val="20"/>
                <w:shd w:val="clear" w:color="auto" w:fill="FFFFFF"/>
              </w:rPr>
              <w:t>meaning</w:t>
            </w:r>
          </w:p>
        </w:tc>
        <w:tc>
          <w:tcPr>
            <w:tcW w:w="944" w:type="dxa"/>
            <w:gridSpan w:val="2"/>
            <w:shd w:val="clear" w:color="auto" w:fill="auto"/>
          </w:tcPr>
          <w:p w:rsidR="00FB7882" w:rsidRPr="00BD31F2" w:rsidRDefault="00FB7882" w:rsidP="00FB7882">
            <w:pPr>
              <w:pStyle w:val="af1"/>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shd w:val="clear" w:color="auto" w:fill="FFFFFF"/>
              </w:rPr>
            </w:pPr>
            <w:r w:rsidRPr="00BD31F2">
              <w:rPr>
                <w:rFonts w:ascii="Calibri" w:hAnsi="Calibri" w:cs="Calibri"/>
                <w:b w:val="0"/>
                <w:sz w:val="20"/>
                <w:szCs w:val="20"/>
                <w:shd w:val="clear" w:color="auto" w:fill="FFFFFF"/>
              </w:rPr>
              <w:t>Variable</w:t>
            </w:r>
          </w:p>
        </w:tc>
        <w:tc>
          <w:tcPr>
            <w:tcW w:w="5238" w:type="dxa"/>
            <w:shd w:val="clear" w:color="auto" w:fill="auto"/>
          </w:tcPr>
          <w:p w:rsidR="00FB7882" w:rsidRPr="00BD31F2" w:rsidRDefault="00FB7882" w:rsidP="00FB7882">
            <w:pPr>
              <w:pStyle w:val="af1"/>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shd w:val="clear" w:color="auto" w:fill="FFFFFF"/>
              </w:rPr>
            </w:pPr>
            <w:r w:rsidRPr="00BD31F2">
              <w:rPr>
                <w:rFonts w:ascii="Calibri" w:hAnsi="Calibri" w:cs="Calibri"/>
                <w:b w:val="0"/>
                <w:sz w:val="20"/>
                <w:szCs w:val="20"/>
                <w:shd w:val="clear" w:color="auto" w:fill="FFFFFF"/>
              </w:rPr>
              <w:t>meaning</w:t>
            </w:r>
          </w:p>
        </w:tc>
      </w:tr>
      <w:tr w:rsidR="00FB7882"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9" w:type="dxa"/>
            <w:gridSpan w:val="3"/>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Corporate governance</w:t>
            </w:r>
          </w:p>
        </w:tc>
        <w:tc>
          <w:tcPr>
            <w:tcW w:w="6182" w:type="dxa"/>
            <w:gridSpan w:val="3"/>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FB7882"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96</w:t>
            </w:r>
          </w:p>
        </w:tc>
        <w:tc>
          <w:tcPr>
            <w:tcW w:w="7371"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Number of seats in board</w:t>
            </w:r>
          </w:p>
        </w:tc>
        <w:tc>
          <w:tcPr>
            <w:tcW w:w="567" w:type="dxa"/>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144</w:t>
            </w:r>
          </w:p>
        </w:tc>
        <w:tc>
          <w:tcPr>
            <w:tcW w:w="5615"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foreign director and supervisor</w:t>
            </w:r>
          </w:p>
        </w:tc>
      </w:tr>
      <w:tr w:rsidR="00FB7882"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97</w:t>
            </w:r>
          </w:p>
        </w:tc>
        <w:tc>
          <w:tcPr>
            <w:tcW w:w="7371"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Number of directors</w:t>
            </w:r>
          </w:p>
        </w:tc>
        <w:tc>
          <w:tcPr>
            <w:tcW w:w="567" w:type="dxa"/>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145</w:t>
            </w:r>
          </w:p>
        </w:tc>
        <w:tc>
          <w:tcPr>
            <w:tcW w:w="5615"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director and supervisor foreigner serve</w:t>
            </w:r>
          </w:p>
        </w:tc>
      </w:tr>
      <w:tr w:rsidR="00FB7882"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98</w:t>
            </w:r>
          </w:p>
        </w:tc>
        <w:tc>
          <w:tcPr>
            <w:tcW w:w="7371"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Number of supervisors</w:t>
            </w:r>
          </w:p>
        </w:tc>
        <w:tc>
          <w:tcPr>
            <w:tcW w:w="567" w:type="dxa"/>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146</w:t>
            </w:r>
          </w:p>
        </w:tc>
        <w:tc>
          <w:tcPr>
            <w:tcW w:w="5615"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director foreigner serve</w:t>
            </w:r>
          </w:p>
        </w:tc>
      </w:tr>
      <w:tr w:rsidR="00FB7882" w:rsidRPr="00BD31F2" w:rsidTr="00D25E37">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99</w:t>
            </w:r>
          </w:p>
        </w:tc>
        <w:tc>
          <w:tcPr>
            <w:tcW w:w="7371"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board</w:t>
            </w:r>
          </w:p>
        </w:tc>
        <w:tc>
          <w:tcPr>
            <w:tcW w:w="567" w:type="dxa"/>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147</w:t>
            </w:r>
          </w:p>
        </w:tc>
        <w:tc>
          <w:tcPr>
            <w:tcW w:w="5615"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supervisor foreigner serve</w:t>
            </w:r>
          </w:p>
        </w:tc>
      </w:tr>
      <w:tr w:rsidR="00FB7882"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100</w:t>
            </w:r>
          </w:p>
        </w:tc>
        <w:tc>
          <w:tcPr>
            <w:tcW w:w="7371"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directors</w:t>
            </w:r>
          </w:p>
        </w:tc>
        <w:tc>
          <w:tcPr>
            <w:tcW w:w="567" w:type="dxa"/>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148</w:t>
            </w:r>
          </w:p>
        </w:tc>
        <w:tc>
          <w:tcPr>
            <w:tcW w:w="5615"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 xml:space="preserve">Control seats. Seats of director and supervisor the ultimate controller control </w:t>
            </w:r>
          </w:p>
        </w:tc>
      </w:tr>
      <w:tr w:rsidR="00FB7882"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101</w:t>
            </w:r>
          </w:p>
        </w:tc>
        <w:tc>
          <w:tcPr>
            <w:tcW w:w="7371"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supervisors</w:t>
            </w:r>
          </w:p>
        </w:tc>
        <w:tc>
          <w:tcPr>
            <w:tcW w:w="567" w:type="dxa"/>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149</w:t>
            </w:r>
          </w:p>
        </w:tc>
        <w:tc>
          <w:tcPr>
            <w:tcW w:w="5615"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director the ultimate controller control</w:t>
            </w:r>
          </w:p>
        </w:tc>
      </w:tr>
      <w:tr w:rsidR="00FB7882"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102</w:t>
            </w:r>
          </w:p>
        </w:tc>
        <w:tc>
          <w:tcPr>
            <w:tcW w:w="7371"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main shareholders</w:t>
            </w:r>
          </w:p>
        </w:tc>
        <w:tc>
          <w:tcPr>
            <w:tcW w:w="567" w:type="dxa"/>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150</w:t>
            </w:r>
          </w:p>
        </w:tc>
        <w:tc>
          <w:tcPr>
            <w:tcW w:w="5615"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supervisor the ultimate controller control</w:t>
            </w:r>
          </w:p>
        </w:tc>
      </w:tr>
      <w:tr w:rsidR="00FB7882"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103</w:t>
            </w:r>
          </w:p>
        </w:tc>
        <w:tc>
          <w:tcPr>
            <w:tcW w:w="7371"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ultimate controller served as individual director</w:t>
            </w:r>
          </w:p>
        </w:tc>
        <w:tc>
          <w:tcPr>
            <w:tcW w:w="567" w:type="dxa"/>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151</w:t>
            </w:r>
          </w:p>
        </w:tc>
        <w:tc>
          <w:tcPr>
            <w:tcW w:w="5615"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148</w:t>
            </w:r>
            <w:r w:rsidRPr="00BD31F2">
              <w:rPr>
                <w:rFonts w:ascii="Calibri" w:hAnsi="Calibri" w:cs="Calibri"/>
                <w:sz w:val="20"/>
                <w:szCs w:val="20"/>
              </w:rPr>
              <w:t xml:space="preserve"> / X</w:t>
            </w:r>
            <w:r w:rsidRPr="00BD31F2">
              <w:rPr>
                <w:rFonts w:ascii="Calibri" w:hAnsi="Calibri" w:cs="Calibri"/>
                <w:sz w:val="20"/>
                <w:szCs w:val="20"/>
                <w:vertAlign w:val="subscript"/>
              </w:rPr>
              <w:t>103</w:t>
            </w:r>
          </w:p>
        </w:tc>
      </w:tr>
      <w:tr w:rsidR="00FB7882"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104</w:t>
            </w:r>
          </w:p>
        </w:tc>
        <w:tc>
          <w:tcPr>
            <w:tcW w:w="7371"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ultimate controller served as individual supervisor</w:t>
            </w:r>
          </w:p>
        </w:tc>
        <w:tc>
          <w:tcPr>
            <w:tcW w:w="567" w:type="dxa"/>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152</w:t>
            </w:r>
          </w:p>
        </w:tc>
        <w:tc>
          <w:tcPr>
            <w:tcW w:w="5615"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149</w:t>
            </w:r>
            <w:r w:rsidRPr="00BD31F2">
              <w:rPr>
                <w:rFonts w:ascii="Calibri" w:hAnsi="Calibri" w:cs="Calibri"/>
                <w:sz w:val="20"/>
                <w:szCs w:val="20"/>
              </w:rPr>
              <w:t xml:space="preserve"> / X</w:t>
            </w:r>
            <w:r w:rsidRPr="00BD31F2">
              <w:rPr>
                <w:rFonts w:ascii="Calibri" w:hAnsi="Calibri" w:cs="Calibri"/>
                <w:sz w:val="20"/>
                <w:szCs w:val="20"/>
                <w:vertAlign w:val="subscript"/>
              </w:rPr>
              <w:t>103</w:t>
            </w:r>
          </w:p>
        </w:tc>
      </w:tr>
      <w:tr w:rsidR="00FB7882"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105</w:t>
            </w:r>
          </w:p>
        </w:tc>
        <w:tc>
          <w:tcPr>
            <w:tcW w:w="7371"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director which is served by ultimate controller through unlisted company</w:t>
            </w:r>
          </w:p>
        </w:tc>
        <w:tc>
          <w:tcPr>
            <w:tcW w:w="567" w:type="dxa"/>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153</w:t>
            </w:r>
          </w:p>
        </w:tc>
        <w:tc>
          <w:tcPr>
            <w:tcW w:w="5615"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150</w:t>
            </w:r>
            <w:r w:rsidRPr="00BD31F2">
              <w:rPr>
                <w:rFonts w:ascii="Calibri" w:hAnsi="Calibri" w:cs="Calibri"/>
                <w:sz w:val="20"/>
                <w:szCs w:val="20"/>
              </w:rPr>
              <w:t xml:space="preserve"> / X</w:t>
            </w:r>
            <w:r w:rsidRPr="00BD31F2">
              <w:rPr>
                <w:rFonts w:ascii="Calibri" w:hAnsi="Calibri" w:cs="Calibri"/>
                <w:sz w:val="20"/>
                <w:szCs w:val="20"/>
                <w:vertAlign w:val="subscript"/>
              </w:rPr>
              <w:t>103</w:t>
            </w:r>
          </w:p>
        </w:tc>
      </w:tr>
      <w:tr w:rsidR="00FB7882"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106</w:t>
            </w:r>
          </w:p>
        </w:tc>
        <w:tc>
          <w:tcPr>
            <w:tcW w:w="7371"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supervisor which is served by ultimate controller through unlisted company</w:t>
            </w:r>
          </w:p>
        </w:tc>
        <w:tc>
          <w:tcPr>
            <w:tcW w:w="567" w:type="dxa"/>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154</w:t>
            </w:r>
          </w:p>
        </w:tc>
        <w:tc>
          <w:tcPr>
            <w:tcW w:w="5615"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control by ultimate controller</w:t>
            </w:r>
          </w:p>
        </w:tc>
      </w:tr>
      <w:tr w:rsidR="00FB7882"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107</w:t>
            </w:r>
          </w:p>
        </w:tc>
        <w:tc>
          <w:tcPr>
            <w:tcW w:w="7371"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director which is served by ultimate controller through foundation</w:t>
            </w:r>
          </w:p>
        </w:tc>
        <w:tc>
          <w:tcPr>
            <w:tcW w:w="567" w:type="dxa"/>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155</w:t>
            </w:r>
          </w:p>
        </w:tc>
        <w:tc>
          <w:tcPr>
            <w:tcW w:w="5615"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121</w:t>
            </w:r>
            <w:r w:rsidRPr="00BD31F2">
              <w:rPr>
                <w:rFonts w:ascii="Calibri" w:hAnsi="Calibri" w:cs="Calibri"/>
                <w:sz w:val="20"/>
                <w:szCs w:val="20"/>
              </w:rPr>
              <w:t>+X</w:t>
            </w:r>
            <w:r w:rsidRPr="00BD31F2">
              <w:rPr>
                <w:rFonts w:ascii="Calibri" w:hAnsi="Calibri" w:cs="Calibri"/>
                <w:sz w:val="20"/>
                <w:szCs w:val="20"/>
                <w:vertAlign w:val="subscript"/>
              </w:rPr>
              <w:t>122</w:t>
            </w:r>
            <w:r w:rsidRPr="00BD31F2">
              <w:rPr>
                <w:rFonts w:ascii="Calibri" w:hAnsi="Calibri" w:cs="Calibri"/>
                <w:sz w:val="20"/>
                <w:szCs w:val="20"/>
              </w:rPr>
              <w:t>+X</w:t>
            </w:r>
            <w:r w:rsidRPr="00BD31F2">
              <w:rPr>
                <w:rFonts w:ascii="Calibri" w:hAnsi="Calibri" w:cs="Calibri"/>
                <w:sz w:val="20"/>
                <w:szCs w:val="20"/>
                <w:vertAlign w:val="subscript"/>
              </w:rPr>
              <w:t>123</w:t>
            </w:r>
          </w:p>
        </w:tc>
      </w:tr>
      <w:tr w:rsidR="00FB7882"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108</w:t>
            </w:r>
          </w:p>
        </w:tc>
        <w:tc>
          <w:tcPr>
            <w:tcW w:w="7371"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supervisor which is served by ultimate controller through foundation</w:t>
            </w:r>
          </w:p>
        </w:tc>
        <w:tc>
          <w:tcPr>
            <w:tcW w:w="567" w:type="dxa"/>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156</w:t>
            </w:r>
          </w:p>
        </w:tc>
        <w:tc>
          <w:tcPr>
            <w:tcW w:w="5615"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124</w:t>
            </w:r>
            <w:r w:rsidRPr="00BD31F2">
              <w:rPr>
                <w:rFonts w:ascii="Calibri" w:hAnsi="Calibri" w:cs="Calibri"/>
                <w:sz w:val="20"/>
                <w:szCs w:val="20"/>
              </w:rPr>
              <w:t>+X</w:t>
            </w:r>
            <w:r w:rsidRPr="00BD31F2">
              <w:rPr>
                <w:rFonts w:ascii="Calibri" w:hAnsi="Calibri" w:cs="Calibri"/>
                <w:sz w:val="20"/>
                <w:szCs w:val="20"/>
                <w:vertAlign w:val="subscript"/>
              </w:rPr>
              <w:t>125</w:t>
            </w:r>
          </w:p>
        </w:tc>
      </w:tr>
      <w:tr w:rsidR="00FB7882"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109</w:t>
            </w:r>
          </w:p>
        </w:tc>
        <w:tc>
          <w:tcPr>
            <w:tcW w:w="7371"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director which is served by ultimate controller through list company</w:t>
            </w:r>
          </w:p>
        </w:tc>
        <w:tc>
          <w:tcPr>
            <w:tcW w:w="567" w:type="dxa"/>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157</w:t>
            </w:r>
          </w:p>
        </w:tc>
        <w:tc>
          <w:tcPr>
            <w:tcW w:w="5615"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Cash flow rights of ultimate controller, excluding shares owner by foundation of allied group</w:t>
            </w:r>
          </w:p>
        </w:tc>
      </w:tr>
      <w:tr w:rsidR="00FB7882"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110</w:t>
            </w:r>
          </w:p>
        </w:tc>
        <w:tc>
          <w:tcPr>
            <w:tcW w:w="7371"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supervisor which is served by ultimate controller through list company</w:t>
            </w:r>
          </w:p>
        </w:tc>
        <w:tc>
          <w:tcPr>
            <w:tcW w:w="567" w:type="dxa"/>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158</w:t>
            </w:r>
          </w:p>
        </w:tc>
        <w:tc>
          <w:tcPr>
            <w:tcW w:w="5615"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154</w:t>
            </w:r>
            <w:r w:rsidRPr="00BD31F2">
              <w:rPr>
                <w:rFonts w:ascii="Calibri" w:hAnsi="Calibri" w:cs="Calibri"/>
                <w:sz w:val="20"/>
                <w:szCs w:val="20"/>
              </w:rPr>
              <w:t>－</w:t>
            </w:r>
            <w:r w:rsidRPr="00BD31F2">
              <w:rPr>
                <w:rFonts w:ascii="Calibri" w:hAnsi="Calibri" w:cs="Calibri"/>
                <w:sz w:val="20"/>
                <w:szCs w:val="20"/>
              </w:rPr>
              <w:t>X</w:t>
            </w:r>
            <w:r w:rsidRPr="00BD31F2">
              <w:rPr>
                <w:rFonts w:ascii="Calibri" w:hAnsi="Calibri" w:cs="Calibri"/>
                <w:sz w:val="20"/>
                <w:szCs w:val="20"/>
                <w:vertAlign w:val="subscript"/>
              </w:rPr>
              <w:t>157</w:t>
            </w:r>
          </w:p>
        </w:tc>
      </w:tr>
      <w:tr w:rsidR="00FB7882"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111</w:t>
            </w:r>
          </w:p>
        </w:tc>
        <w:tc>
          <w:tcPr>
            <w:tcW w:w="7371"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director which is served by company manager or group manager</w:t>
            </w:r>
          </w:p>
        </w:tc>
        <w:tc>
          <w:tcPr>
            <w:tcW w:w="567" w:type="dxa"/>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159</w:t>
            </w:r>
          </w:p>
        </w:tc>
        <w:tc>
          <w:tcPr>
            <w:tcW w:w="5615"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157</w:t>
            </w:r>
            <w:r w:rsidRPr="00BD31F2">
              <w:rPr>
                <w:rFonts w:ascii="Calibri" w:hAnsi="Calibri" w:cs="Calibri"/>
                <w:sz w:val="20"/>
                <w:szCs w:val="20"/>
              </w:rPr>
              <w:t xml:space="preserve"> / X</w:t>
            </w:r>
            <w:r w:rsidRPr="00BD31F2">
              <w:rPr>
                <w:rFonts w:ascii="Calibri" w:hAnsi="Calibri" w:cs="Calibri"/>
                <w:sz w:val="20"/>
                <w:szCs w:val="20"/>
                <w:vertAlign w:val="subscript"/>
              </w:rPr>
              <w:t>154</w:t>
            </w:r>
          </w:p>
        </w:tc>
      </w:tr>
      <w:tr w:rsidR="00FB7882"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112</w:t>
            </w:r>
          </w:p>
        </w:tc>
        <w:tc>
          <w:tcPr>
            <w:tcW w:w="7371"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supervisor which is served by company manager or group manager</w:t>
            </w:r>
          </w:p>
        </w:tc>
        <w:tc>
          <w:tcPr>
            <w:tcW w:w="567" w:type="dxa"/>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160</w:t>
            </w:r>
          </w:p>
        </w:tc>
        <w:tc>
          <w:tcPr>
            <w:tcW w:w="5615"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154</w:t>
            </w:r>
            <w:r w:rsidRPr="00BD31F2">
              <w:rPr>
                <w:rFonts w:ascii="Calibri" w:hAnsi="Calibri" w:cs="Calibri"/>
                <w:sz w:val="20"/>
                <w:szCs w:val="20"/>
              </w:rPr>
              <w:t xml:space="preserve"> / X</w:t>
            </w:r>
            <w:r w:rsidRPr="00BD31F2">
              <w:rPr>
                <w:rFonts w:ascii="Calibri" w:hAnsi="Calibri" w:cs="Calibri"/>
                <w:sz w:val="20"/>
                <w:szCs w:val="20"/>
                <w:vertAlign w:val="subscript"/>
              </w:rPr>
              <w:t>157</w:t>
            </w:r>
          </w:p>
        </w:tc>
      </w:tr>
      <w:tr w:rsidR="00FB7882"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113</w:t>
            </w:r>
          </w:p>
        </w:tc>
        <w:tc>
          <w:tcPr>
            <w:tcW w:w="7371"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 xml:space="preserve">Seats of director which is served by outside individual </w:t>
            </w:r>
          </w:p>
        </w:tc>
        <w:tc>
          <w:tcPr>
            <w:tcW w:w="567" w:type="dxa"/>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161</w:t>
            </w:r>
          </w:p>
        </w:tc>
        <w:tc>
          <w:tcPr>
            <w:tcW w:w="5615" w:type="dxa"/>
            <w:gridSpan w:val="2"/>
            <w:shd w:val="clear" w:color="auto" w:fill="auto"/>
          </w:tcPr>
          <w:p w:rsidR="00FB7882" w:rsidRPr="00BD31F2" w:rsidRDefault="00FB7882"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151</w:t>
            </w:r>
            <w:r w:rsidRPr="00BD31F2">
              <w:rPr>
                <w:rFonts w:ascii="Calibri" w:hAnsi="Calibri" w:cs="Calibri"/>
                <w:sz w:val="20"/>
                <w:szCs w:val="20"/>
              </w:rPr>
              <w:t>－</w:t>
            </w:r>
            <w:r w:rsidRPr="00BD31F2">
              <w:rPr>
                <w:rFonts w:ascii="Calibri" w:hAnsi="Calibri" w:cs="Calibri"/>
                <w:sz w:val="20"/>
                <w:szCs w:val="20"/>
              </w:rPr>
              <w:t>X</w:t>
            </w:r>
            <w:r w:rsidRPr="00BD31F2">
              <w:rPr>
                <w:rFonts w:ascii="Calibri" w:hAnsi="Calibri" w:cs="Calibri"/>
                <w:sz w:val="20"/>
                <w:szCs w:val="20"/>
                <w:vertAlign w:val="subscript"/>
              </w:rPr>
              <w:t>157</w:t>
            </w:r>
          </w:p>
        </w:tc>
      </w:tr>
      <w:tr w:rsidR="00FB7882"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FB7882" w:rsidRPr="00BD31F2" w:rsidRDefault="00FB7882"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114</w:t>
            </w:r>
          </w:p>
        </w:tc>
        <w:tc>
          <w:tcPr>
            <w:tcW w:w="7371"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supervisor which is served by outside individual</w:t>
            </w:r>
          </w:p>
        </w:tc>
        <w:tc>
          <w:tcPr>
            <w:tcW w:w="567" w:type="dxa"/>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162</w:t>
            </w:r>
          </w:p>
        </w:tc>
        <w:tc>
          <w:tcPr>
            <w:tcW w:w="5615" w:type="dxa"/>
            <w:gridSpan w:val="2"/>
            <w:shd w:val="clear" w:color="auto" w:fill="auto"/>
          </w:tcPr>
          <w:p w:rsidR="00FB7882" w:rsidRPr="00BD31F2" w:rsidRDefault="00FB7882"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157</w:t>
            </w:r>
            <w:r w:rsidRPr="00BD31F2">
              <w:rPr>
                <w:rFonts w:ascii="Calibri" w:hAnsi="Calibri" w:cs="Calibri"/>
                <w:sz w:val="20"/>
                <w:szCs w:val="20"/>
              </w:rPr>
              <w:t xml:space="preserve"> / X</w:t>
            </w:r>
            <w:r w:rsidRPr="00BD31F2">
              <w:rPr>
                <w:rFonts w:ascii="Calibri" w:hAnsi="Calibri" w:cs="Calibri"/>
                <w:sz w:val="20"/>
                <w:szCs w:val="20"/>
                <w:vertAlign w:val="subscript"/>
              </w:rPr>
              <w:t>151</w:t>
            </w:r>
          </w:p>
        </w:tc>
      </w:tr>
      <w:tr w:rsidR="00603238" w:rsidRPr="00BD31F2" w:rsidTr="00CB4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FB7882">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115</w:t>
            </w:r>
          </w:p>
        </w:tc>
        <w:tc>
          <w:tcPr>
            <w:tcW w:w="13553" w:type="dxa"/>
            <w:gridSpan w:val="5"/>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director which is served by unlisted company not controlled by ultimate controller</w:t>
            </w:r>
          </w:p>
        </w:tc>
      </w:tr>
      <w:tr w:rsidR="00603238"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116</w:t>
            </w:r>
          </w:p>
        </w:tc>
        <w:tc>
          <w:tcPr>
            <w:tcW w:w="7371" w:type="dxa"/>
            <w:gridSpan w:val="2"/>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supervisor which is served by unlisted company not controlled by ultimate</w:t>
            </w:r>
          </w:p>
        </w:tc>
        <w:tc>
          <w:tcPr>
            <w:tcW w:w="567" w:type="dxa"/>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163</w:t>
            </w:r>
          </w:p>
        </w:tc>
        <w:tc>
          <w:tcPr>
            <w:tcW w:w="5615" w:type="dxa"/>
            <w:gridSpan w:val="2"/>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151</w:t>
            </w:r>
            <w:r w:rsidRPr="00BD31F2">
              <w:rPr>
                <w:rFonts w:ascii="Calibri" w:hAnsi="Calibri" w:cs="Calibri"/>
                <w:sz w:val="20"/>
                <w:szCs w:val="20"/>
              </w:rPr>
              <w:t xml:space="preserve"> / X</w:t>
            </w:r>
            <w:r w:rsidRPr="00BD31F2">
              <w:rPr>
                <w:rFonts w:ascii="Calibri" w:hAnsi="Calibri" w:cs="Calibri"/>
                <w:sz w:val="20"/>
                <w:szCs w:val="20"/>
                <w:vertAlign w:val="subscript"/>
              </w:rPr>
              <w:t>157</w:t>
            </w:r>
          </w:p>
        </w:tc>
      </w:tr>
      <w:tr w:rsidR="00603238"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117</w:t>
            </w:r>
          </w:p>
        </w:tc>
        <w:tc>
          <w:tcPr>
            <w:tcW w:w="7371" w:type="dxa"/>
            <w:gridSpan w:val="2"/>
            <w:shd w:val="clear" w:color="auto" w:fill="auto"/>
          </w:tcPr>
          <w:p w:rsidR="00603238" w:rsidRPr="00BD31F2" w:rsidRDefault="00603238" w:rsidP="00CB418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director which is served by foundation not controlled by ultimate controller,</w:t>
            </w:r>
          </w:p>
        </w:tc>
        <w:tc>
          <w:tcPr>
            <w:tcW w:w="567" w:type="dxa"/>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164</w:t>
            </w:r>
          </w:p>
        </w:tc>
        <w:tc>
          <w:tcPr>
            <w:tcW w:w="5615" w:type="dxa"/>
            <w:gridSpan w:val="2"/>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151</w:t>
            </w:r>
            <w:r w:rsidRPr="00BD31F2">
              <w:rPr>
                <w:rFonts w:ascii="Calibri" w:hAnsi="Calibri" w:cs="Calibri"/>
                <w:sz w:val="20"/>
                <w:szCs w:val="20"/>
              </w:rPr>
              <w:t>－</w:t>
            </w:r>
            <w:r w:rsidRPr="00BD31F2">
              <w:rPr>
                <w:rFonts w:ascii="Calibri" w:hAnsi="Calibri" w:cs="Calibri"/>
                <w:sz w:val="20"/>
                <w:szCs w:val="20"/>
              </w:rPr>
              <w:t>X</w:t>
            </w:r>
            <w:r w:rsidRPr="00BD31F2">
              <w:rPr>
                <w:rFonts w:ascii="Calibri" w:hAnsi="Calibri" w:cs="Calibri"/>
                <w:sz w:val="20"/>
                <w:szCs w:val="20"/>
                <w:vertAlign w:val="subscript"/>
              </w:rPr>
              <w:t>154</w:t>
            </w:r>
          </w:p>
        </w:tc>
      </w:tr>
      <w:tr w:rsidR="00603238"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118</w:t>
            </w:r>
          </w:p>
        </w:tc>
        <w:tc>
          <w:tcPr>
            <w:tcW w:w="7371" w:type="dxa"/>
            <w:gridSpan w:val="2"/>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supervisor which is served by foundation not controlled by ultimate controller</w:t>
            </w:r>
          </w:p>
        </w:tc>
        <w:tc>
          <w:tcPr>
            <w:tcW w:w="567" w:type="dxa"/>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165</w:t>
            </w:r>
          </w:p>
        </w:tc>
        <w:tc>
          <w:tcPr>
            <w:tcW w:w="5615" w:type="dxa"/>
            <w:gridSpan w:val="2"/>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154</w:t>
            </w:r>
            <w:r w:rsidRPr="00BD31F2">
              <w:rPr>
                <w:rFonts w:ascii="Calibri" w:hAnsi="Calibri" w:cs="Calibri"/>
                <w:sz w:val="20"/>
                <w:szCs w:val="20"/>
              </w:rPr>
              <w:t xml:space="preserve"> / X</w:t>
            </w:r>
            <w:r w:rsidRPr="00BD31F2">
              <w:rPr>
                <w:rFonts w:ascii="Calibri" w:hAnsi="Calibri" w:cs="Calibri"/>
                <w:sz w:val="20"/>
                <w:szCs w:val="20"/>
                <w:vertAlign w:val="subscript"/>
              </w:rPr>
              <w:t>151</w:t>
            </w:r>
          </w:p>
        </w:tc>
      </w:tr>
      <w:tr w:rsidR="00603238"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119</w:t>
            </w:r>
          </w:p>
        </w:tc>
        <w:tc>
          <w:tcPr>
            <w:tcW w:w="7371" w:type="dxa"/>
            <w:gridSpan w:val="2"/>
            <w:shd w:val="clear" w:color="auto" w:fill="auto"/>
          </w:tcPr>
          <w:p w:rsidR="00603238" w:rsidRPr="00BD31F2" w:rsidRDefault="00603238" w:rsidP="00CB418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director which is served by list company not controlled by ultimate controller</w:t>
            </w:r>
          </w:p>
        </w:tc>
        <w:tc>
          <w:tcPr>
            <w:tcW w:w="567" w:type="dxa"/>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166</w:t>
            </w:r>
          </w:p>
        </w:tc>
        <w:tc>
          <w:tcPr>
            <w:tcW w:w="5615" w:type="dxa"/>
            <w:gridSpan w:val="2"/>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151</w:t>
            </w:r>
            <w:r w:rsidRPr="00BD31F2">
              <w:rPr>
                <w:rFonts w:ascii="Calibri" w:hAnsi="Calibri" w:cs="Calibri"/>
                <w:sz w:val="20"/>
                <w:szCs w:val="20"/>
              </w:rPr>
              <w:t xml:space="preserve"> / X</w:t>
            </w:r>
            <w:r w:rsidRPr="00BD31F2">
              <w:rPr>
                <w:rFonts w:ascii="Calibri" w:hAnsi="Calibri" w:cs="Calibri"/>
                <w:sz w:val="20"/>
                <w:szCs w:val="20"/>
                <w:vertAlign w:val="subscript"/>
              </w:rPr>
              <w:t>154</w:t>
            </w:r>
          </w:p>
        </w:tc>
      </w:tr>
      <w:tr w:rsidR="00603238"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120</w:t>
            </w:r>
          </w:p>
        </w:tc>
        <w:tc>
          <w:tcPr>
            <w:tcW w:w="7371" w:type="dxa"/>
            <w:gridSpan w:val="2"/>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supervisor which is served by list company not controlled by ultimate controller</w:t>
            </w:r>
          </w:p>
        </w:tc>
        <w:tc>
          <w:tcPr>
            <w:tcW w:w="567" w:type="dxa"/>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167</w:t>
            </w:r>
          </w:p>
        </w:tc>
        <w:tc>
          <w:tcPr>
            <w:tcW w:w="5615" w:type="dxa"/>
            <w:gridSpan w:val="2"/>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directors serve as managers</w:t>
            </w:r>
          </w:p>
        </w:tc>
      </w:tr>
      <w:tr w:rsidR="00603238"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121</w:t>
            </w:r>
          </w:p>
        </w:tc>
        <w:tc>
          <w:tcPr>
            <w:tcW w:w="7371" w:type="dxa"/>
            <w:gridSpan w:val="2"/>
            <w:shd w:val="clear" w:color="auto" w:fill="auto"/>
          </w:tcPr>
          <w:p w:rsidR="00603238" w:rsidRPr="00BD31F2" w:rsidRDefault="00603238" w:rsidP="00CB418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ultimate controller through individual</w:t>
            </w:r>
          </w:p>
        </w:tc>
        <w:tc>
          <w:tcPr>
            <w:tcW w:w="567" w:type="dxa"/>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168</w:t>
            </w:r>
          </w:p>
        </w:tc>
        <w:tc>
          <w:tcPr>
            <w:tcW w:w="5615" w:type="dxa"/>
            <w:gridSpan w:val="2"/>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167</w:t>
            </w:r>
            <w:r w:rsidRPr="00BD31F2">
              <w:rPr>
                <w:rFonts w:ascii="Calibri" w:hAnsi="Calibri" w:cs="Calibri"/>
                <w:sz w:val="20"/>
                <w:szCs w:val="20"/>
              </w:rPr>
              <w:t>－</w:t>
            </w:r>
            <w:r w:rsidRPr="00BD31F2">
              <w:rPr>
                <w:rFonts w:ascii="Calibri" w:hAnsi="Calibri" w:cs="Calibri"/>
                <w:sz w:val="20"/>
                <w:szCs w:val="20"/>
              </w:rPr>
              <w:t>X</w:t>
            </w:r>
            <w:r w:rsidRPr="00BD31F2">
              <w:rPr>
                <w:rFonts w:ascii="Calibri" w:hAnsi="Calibri" w:cs="Calibri"/>
                <w:sz w:val="20"/>
                <w:szCs w:val="20"/>
                <w:vertAlign w:val="subscript"/>
              </w:rPr>
              <w:t>97</w:t>
            </w:r>
          </w:p>
        </w:tc>
      </w:tr>
      <w:tr w:rsidR="00603238"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122</w:t>
            </w:r>
          </w:p>
        </w:tc>
        <w:tc>
          <w:tcPr>
            <w:tcW w:w="7371" w:type="dxa"/>
            <w:gridSpan w:val="2"/>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ultimate controller through unlisted company</w:t>
            </w:r>
          </w:p>
        </w:tc>
        <w:tc>
          <w:tcPr>
            <w:tcW w:w="567" w:type="dxa"/>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169</w:t>
            </w:r>
          </w:p>
        </w:tc>
        <w:tc>
          <w:tcPr>
            <w:tcW w:w="5615" w:type="dxa"/>
            <w:gridSpan w:val="2"/>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directors serve as managers</w:t>
            </w:r>
          </w:p>
        </w:tc>
      </w:tr>
      <w:tr w:rsidR="00603238"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123</w:t>
            </w:r>
          </w:p>
        </w:tc>
        <w:tc>
          <w:tcPr>
            <w:tcW w:w="7371" w:type="dxa"/>
            <w:gridSpan w:val="2"/>
            <w:shd w:val="clear" w:color="auto" w:fill="auto"/>
          </w:tcPr>
          <w:p w:rsidR="00603238" w:rsidRPr="00BD31F2" w:rsidRDefault="00603238" w:rsidP="00CB418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ultimate controller through foundation</w:t>
            </w:r>
          </w:p>
        </w:tc>
        <w:tc>
          <w:tcPr>
            <w:tcW w:w="567" w:type="dxa"/>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170</w:t>
            </w:r>
          </w:p>
        </w:tc>
        <w:tc>
          <w:tcPr>
            <w:tcW w:w="5615" w:type="dxa"/>
            <w:gridSpan w:val="2"/>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169</w:t>
            </w:r>
            <w:r w:rsidRPr="00BD31F2">
              <w:rPr>
                <w:rFonts w:ascii="Calibri" w:hAnsi="Calibri" w:cs="Calibri"/>
                <w:sz w:val="20"/>
                <w:szCs w:val="20"/>
              </w:rPr>
              <w:t xml:space="preserve"> </w:t>
            </w:r>
            <w:r w:rsidRPr="00BD31F2">
              <w:rPr>
                <w:rFonts w:ascii="Calibri" w:hAnsi="Calibri" w:cs="Calibri"/>
                <w:color w:val="000000"/>
                <w:sz w:val="20"/>
                <w:szCs w:val="20"/>
              </w:rPr>
              <w:t>/</w:t>
            </w:r>
            <w:r w:rsidRPr="00BD31F2">
              <w:rPr>
                <w:rFonts w:ascii="Calibri" w:hAnsi="Calibri" w:cs="Calibri"/>
                <w:sz w:val="20"/>
                <w:szCs w:val="20"/>
              </w:rPr>
              <w:t xml:space="preserve"> X</w:t>
            </w:r>
            <w:r w:rsidRPr="00BD31F2">
              <w:rPr>
                <w:rFonts w:ascii="Calibri" w:hAnsi="Calibri" w:cs="Calibri"/>
                <w:sz w:val="20"/>
                <w:szCs w:val="20"/>
                <w:vertAlign w:val="subscript"/>
              </w:rPr>
              <w:t>98</w:t>
            </w:r>
            <w:r w:rsidRPr="00BD31F2">
              <w:rPr>
                <w:rFonts w:ascii="Calibri" w:hAnsi="Calibri" w:cs="Calibri"/>
                <w:color w:val="000000"/>
                <w:kern w:val="0"/>
                <w:sz w:val="20"/>
                <w:szCs w:val="20"/>
              </w:rPr>
              <w:t>,</w:t>
            </w:r>
            <w:r w:rsidRPr="00BD31F2">
              <w:rPr>
                <w:rFonts w:ascii="Calibri" w:hAnsi="Calibri" w:cs="Calibri"/>
                <w:sz w:val="20"/>
                <w:szCs w:val="20"/>
              </w:rPr>
              <w:t>,</w:t>
            </w:r>
          </w:p>
        </w:tc>
      </w:tr>
      <w:tr w:rsidR="00603238"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124</w:t>
            </w:r>
          </w:p>
        </w:tc>
        <w:tc>
          <w:tcPr>
            <w:tcW w:w="7371" w:type="dxa"/>
            <w:gridSpan w:val="2"/>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ultimate controller through list company</w:t>
            </w:r>
          </w:p>
        </w:tc>
        <w:tc>
          <w:tcPr>
            <w:tcW w:w="567" w:type="dxa"/>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171</w:t>
            </w:r>
          </w:p>
        </w:tc>
        <w:tc>
          <w:tcPr>
            <w:tcW w:w="5615" w:type="dxa"/>
            <w:gridSpan w:val="2"/>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alliance juridical person</w:t>
            </w:r>
          </w:p>
        </w:tc>
      </w:tr>
      <w:tr w:rsidR="004D39BD"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4D39BD" w:rsidRPr="00BD31F2" w:rsidRDefault="004D39BD" w:rsidP="00CB4186">
            <w:pPr>
              <w:pStyle w:val="af1"/>
              <w:rPr>
                <w:rFonts w:ascii="Calibri" w:hAnsi="Calibri" w:cs="Calibri"/>
                <w:b w:val="0"/>
                <w:sz w:val="20"/>
                <w:szCs w:val="20"/>
              </w:rPr>
            </w:pPr>
          </w:p>
        </w:tc>
        <w:tc>
          <w:tcPr>
            <w:tcW w:w="7371" w:type="dxa"/>
            <w:gridSpan w:val="2"/>
            <w:shd w:val="clear" w:color="auto" w:fill="auto"/>
          </w:tcPr>
          <w:p w:rsidR="004D39BD" w:rsidRPr="00BD31F2" w:rsidRDefault="004D39BD" w:rsidP="00CB418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67" w:type="dxa"/>
            <w:shd w:val="clear" w:color="auto" w:fill="auto"/>
          </w:tcPr>
          <w:p w:rsidR="004D39BD" w:rsidRPr="00BD31F2" w:rsidRDefault="004D39BD"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615" w:type="dxa"/>
            <w:gridSpan w:val="2"/>
            <w:shd w:val="clear" w:color="auto" w:fill="auto"/>
          </w:tcPr>
          <w:p w:rsidR="004D39BD" w:rsidRPr="00BD31F2" w:rsidRDefault="004D39BD"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603238"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125</w:t>
            </w:r>
          </w:p>
        </w:tc>
        <w:tc>
          <w:tcPr>
            <w:tcW w:w="7371" w:type="dxa"/>
            <w:gridSpan w:val="2"/>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company manager and group manager</w:t>
            </w:r>
          </w:p>
        </w:tc>
        <w:tc>
          <w:tcPr>
            <w:tcW w:w="567" w:type="dxa"/>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172</w:t>
            </w:r>
          </w:p>
        </w:tc>
        <w:tc>
          <w:tcPr>
            <w:tcW w:w="5615" w:type="dxa"/>
            <w:gridSpan w:val="2"/>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alliance juridical person who serve director or supervisor</w:t>
            </w:r>
          </w:p>
        </w:tc>
      </w:tr>
      <w:tr w:rsidR="00603238"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126</w:t>
            </w:r>
          </w:p>
        </w:tc>
        <w:tc>
          <w:tcPr>
            <w:tcW w:w="7371" w:type="dxa"/>
            <w:gridSpan w:val="2"/>
            <w:shd w:val="clear" w:color="auto" w:fill="auto"/>
          </w:tcPr>
          <w:p w:rsidR="00603238" w:rsidRPr="00BD31F2" w:rsidRDefault="00603238" w:rsidP="00CB418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ultimate controller through juridical person</w:t>
            </w:r>
          </w:p>
        </w:tc>
        <w:tc>
          <w:tcPr>
            <w:tcW w:w="567" w:type="dxa"/>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173</w:t>
            </w:r>
          </w:p>
        </w:tc>
        <w:tc>
          <w:tcPr>
            <w:tcW w:w="5615" w:type="dxa"/>
            <w:gridSpan w:val="2"/>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171</w:t>
            </w:r>
            <w:r w:rsidRPr="00BD31F2">
              <w:rPr>
                <w:rFonts w:ascii="Calibri" w:hAnsi="Calibri" w:cs="Calibri"/>
                <w:sz w:val="20"/>
                <w:szCs w:val="20"/>
              </w:rPr>
              <w:t>－</w:t>
            </w:r>
            <w:r w:rsidRPr="00BD31F2">
              <w:rPr>
                <w:rFonts w:ascii="Calibri" w:hAnsi="Calibri" w:cs="Calibri"/>
                <w:sz w:val="20"/>
                <w:szCs w:val="20"/>
              </w:rPr>
              <w:t>X</w:t>
            </w:r>
            <w:r w:rsidRPr="00BD31F2">
              <w:rPr>
                <w:rFonts w:ascii="Calibri" w:hAnsi="Calibri" w:cs="Calibri"/>
                <w:sz w:val="20"/>
                <w:szCs w:val="20"/>
                <w:vertAlign w:val="subscript"/>
              </w:rPr>
              <w:t>172</w:t>
            </w:r>
          </w:p>
        </w:tc>
      </w:tr>
      <w:tr w:rsidR="00603238"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127</w:t>
            </w:r>
          </w:p>
        </w:tc>
        <w:tc>
          <w:tcPr>
            <w:tcW w:w="7371" w:type="dxa"/>
            <w:gridSpan w:val="2"/>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ultimate controller through juridical person who serve director and supervisor</w:t>
            </w:r>
          </w:p>
        </w:tc>
        <w:tc>
          <w:tcPr>
            <w:tcW w:w="567" w:type="dxa"/>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174</w:t>
            </w:r>
          </w:p>
        </w:tc>
        <w:tc>
          <w:tcPr>
            <w:tcW w:w="5615" w:type="dxa"/>
            <w:gridSpan w:val="2"/>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outside juridical person</w:t>
            </w:r>
          </w:p>
        </w:tc>
      </w:tr>
      <w:tr w:rsidR="00603238"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128</w:t>
            </w:r>
          </w:p>
        </w:tc>
        <w:tc>
          <w:tcPr>
            <w:tcW w:w="7371" w:type="dxa"/>
            <w:gridSpan w:val="2"/>
            <w:shd w:val="clear" w:color="auto" w:fill="auto"/>
          </w:tcPr>
          <w:p w:rsidR="00603238" w:rsidRPr="00BD31F2" w:rsidRDefault="00603238" w:rsidP="00CB418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126</w:t>
            </w:r>
            <w:r w:rsidRPr="00BD31F2">
              <w:rPr>
                <w:rFonts w:ascii="Calibri" w:hAnsi="Calibri" w:cs="Calibri"/>
                <w:sz w:val="20"/>
                <w:szCs w:val="20"/>
              </w:rPr>
              <w:t>－</w:t>
            </w:r>
            <w:r w:rsidRPr="00BD31F2">
              <w:rPr>
                <w:rFonts w:ascii="Calibri" w:hAnsi="Calibri" w:cs="Calibri"/>
                <w:sz w:val="20"/>
                <w:szCs w:val="20"/>
              </w:rPr>
              <w:t>X</w:t>
            </w:r>
            <w:r w:rsidRPr="00BD31F2">
              <w:rPr>
                <w:rFonts w:ascii="Calibri" w:hAnsi="Calibri" w:cs="Calibri"/>
                <w:sz w:val="20"/>
                <w:szCs w:val="20"/>
                <w:vertAlign w:val="subscript"/>
              </w:rPr>
              <w:t>127</w:t>
            </w:r>
          </w:p>
        </w:tc>
        <w:tc>
          <w:tcPr>
            <w:tcW w:w="567" w:type="dxa"/>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175</w:t>
            </w:r>
          </w:p>
        </w:tc>
        <w:tc>
          <w:tcPr>
            <w:tcW w:w="5615" w:type="dxa"/>
            <w:gridSpan w:val="2"/>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outside juridical person who serve director or supervisor</w:t>
            </w:r>
          </w:p>
        </w:tc>
      </w:tr>
      <w:tr w:rsidR="00603238"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129</w:t>
            </w:r>
          </w:p>
        </w:tc>
        <w:tc>
          <w:tcPr>
            <w:tcW w:w="7371" w:type="dxa"/>
            <w:gridSpan w:val="2"/>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outside person</w:t>
            </w:r>
          </w:p>
        </w:tc>
        <w:tc>
          <w:tcPr>
            <w:tcW w:w="567" w:type="dxa"/>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176</w:t>
            </w:r>
          </w:p>
        </w:tc>
        <w:tc>
          <w:tcPr>
            <w:tcW w:w="5615" w:type="dxa"/>
            <w:gridSpan w:val="2"/>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174</w:t>
            </w:r>
            <w:r w:rsidRPr="00BD31F2">
              <w:rPr>
                <w:rFonts w:ascii="Calibri" w:hAnsi="Calibri" w:cs="Calibri"/>
                <w:sz w:val="20"/>
                <w:szCs w:val="20"/>
              </w:rPr>
              <w:t>－</w:t>
            </w:r>
            <w:r w:rsidRPr="00BD31F2">
              <w:rPr>
                <w:rFonts w:ascii="Calibri" w:hAnsi="Calibri" w:cs="Calibri"/>
                <w:sz w:val="20"/>
                <w:szCs w:val="20"/>
              </w:rPr>
              <w:t>X</w:t>
            </w:r>
            <w:r w:rsidRPr="00BD31F2">
              <w:rPr>
                <w:rFonts w:ascii="Calibri" w:hAnsi="Calibri" w:cs="Calibri"/>
                <w:sz w:val="20"/>
                <w:szCs w:val="20"/>
                <w:vertAlign w:val="subscript"/>
              </w:rPr>
              <w:t>175</w:t>
            </w:r>
          </w:p>
        </w:tc>
      </w:tr>
      <w:tr w:rsidR="00603238"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130</w:t>
            </w:r>
          </w:p>
        </w:tc>
        <w:tc>
          <w:tcPr>
            <w:tcW w:w="7371" w:type="dxa"/>
            <w:gridSpan w:val="2"/>
            <w:shd w:val="clear" w:color="auto" w:fill="auto"/>
          </w:tcPr>
          <w:p w:rsidR="00603238" w:rsidRPr="00BD31F2" w:rsidRDefault="00603238" w:rsidP="00CB418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outside unlisted company</w:t>
            </w:r>
          </w:p>
        </w:tc>
        <w:tc>
          <w:tcPr>
            <w:tcW w:w="567" w:type="dxa"/>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177</w:t>
            </w:r>
          </w:p>
        </w:tc>
        <w:tc>
          <w:tcPr>
            <w:tcW w:w="5615" w:type="dxa"/>
            <w:gridSpan w:val="2"/>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Amount of investments in other enterprises divided by stockholder’s equity</w:t>
            </w:r>
          </w:p>
        </w:tc>
      </w:tr>
      <w:tr w:rsidR="00603238"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131</w:t>
            </w:r>
          </w:p>
        </w:tc>
        <w:tc>
          <w:tcPr>
            <w:tcW w:w="7371" w:type="dxa"/>
            <w:gridSpan w:val="2"/>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outside Foundation</w:t>
            </w:r>
          </w:p>
        </w:tc>
        <w:tc>
          <w:tcPr>
            <w:tcW w:w="567" w:type="dxa"/>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178</w:t>
            </w:r>
          </w:p>
        </w:tc>
        <w:tc>
          <w:tcPr>
            <w:tcW w:w="5615" w:type="dxa"/>
            <w:gridSpan w:val="2"/>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Number of times financial forecast published in a year</w:t>
            </w:r>
          </w:p>
        </w:tc>
      </w:tr>
      <w:tr w:rsidR="00603238"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132</w:t>
            </w:r>
          </w:p>
        </w:tc>
        <w:tc>
          <w:tcPr>
            <w:tcW w:w="7371" w:type="dxa"/>
            <w:gridSpan w:val="2"/>
            <w:shd w:val="clear" w:color="auto" w:fill="auto"/>
          </w:tcPr>
          <w:p w:rsidR="00603238" w:rsidRPr="00BD31F2" w:rsidRDefault="00603238" w:rsidP="00CB418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outside list company</w:t>
            </w:r>
          </w:p>
        </w:tc>
        <w:tc>
          <w:tcPr>
            <w:tcW w:w="567" w:type="dxa"/>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179</w:t>
            </w:r>
          </w:p>
        </w:tc>
        <w:tc>
          <w:tcPr>
            <w:tcW w:w="5615" w:type="dxa"/>
            <w:gridSpan w:val="2"/>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Number of times the financial report restate in a year</w:t>
            </w:r>
          </w:p>
        </w:tc>
      </w:tr>
      <w:tr w:rsidR="00603238"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133</w:t>
            </w:r>
          </w:p>
        </w:tc>
        <w:tc>
          <w:tcPr>
            <w:tcW w:w="7371" w:type="dxa"/>
            <w:gridSpan w:val="2"/>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The group the largest outside shareholder belong</w:t>
            </w:r>
          </w:p>
        </w:tc>
        <w:tc>
          <w:tcPr>
            <w:tcW w:w="567" w:type="dxa"/>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180</w:t>
            </w:r>
          </w:p>
        </w:tc>
        <w:tc>
          <w:tcPr>
            <w:tcW w:w="5615" w:type="dxa"/>
            <w:gridSpan w:val="2"/>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Number of times CPA was switched in the last three years,</w:t>
            </w:r>
          </w:p>
        </w:tc>
      </w:tr>
      <w:tr w:rsidR="00603238"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134</w:t>
            </w:r>
          </w:p>
        </w:tc>
        <w:tc>
          <w:tcPr>
            <w:tcW w:w="7371" w:type="dxa"/>
            <w:gridSpan w:val="2"/>
            <w:shd w:val="clear" w:color="auto" w:fill="auto"/>
          </w:tcPr>
          <w:p w:rsidR="00603238" w:rsidRPr="00BD31F2" w:rsidRDefault="00603238" w:rsidP="00CB418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director and supervisor the largest outside shareholder serve</w:t>
            </w:r>
          </w:p>
        </w:tc>
        <w:tc>
          <w:tcPr>
            <w:tcW w:w="567" w:type="dxa"/>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181</w:t>
            </w:r>
          </w:p>
        </w:tc>
        <w:tc>
          <w:tcPr>
            <w:tcW w:w="5615" w:type="dxa"/>
            <w:gridSpan w:val="2"/>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Turnover of chairman within 3 years</w:t>
            </w:r>
          </w:p>
        </w:tc>
      </w:tr>
      <w:tr w:rsidR="00603238"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135</w:t>
            </w:r>
          </w:p>
        </w:tc>
        <w:tc>
          <w:tcPr>
            <w:tcW w:w="7371" w:type="dxa"/>
            <w:gridSpan w:val="2"/>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director the largest outside shareholder serve</w:t>
            </w:r>
          </w:p>
        </w:tc>
        <w:tc>
          <w:tcPr>
            <w:tcW w:w="567" w:type="dxa"/>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182</w:t>
            </w:r>
          </w:p>
        </w:tc>
        <w:tc>
          <w:tcPr>
            <w:tcW w:w="5615" w:type="dxa"/>
            <w:gridSpan w:val="2"/>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Turnover of CEO within 3 years</w:t>
            </w:r>
          </w:p>
        </w:tc>
      </w:tr>
      <w:tr w:rsidR="00603238"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136</w:t>
            </w:r>
          </w:p>
        </w:tc>
        <w:tc>
          <w:tcPr>
            <w:tcW w:w="7371" w:type="dxa"/>
            <w:gridSpan w:val="2"/>
            <w:shd w:val="clear" w:color="auto" w:fill="auto"/>
          </w:tcPr>
          <w:p w:rsidR="00603238" w:rsidRPr="00BD31F2" w:rsidRDefault="00603238" w:rsidP="00CB418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supervisor the largest outside shareholder serve</w:t>
            </w:r>
          </w:p>
        </w:tc>
        <w:tc>
          <w:tcPr>
            <w:tcW w:w="567" w:type="dxa"/>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183</w:t>
            </w:r>
          </w:p>
        </w:tc>
        <w:tc>
          <w:tcPr>
            <w:tcW w:w="5615" w:type="dxa"/>
            <w:gridSpan w:val="2"/>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Turnover of CFO within 3 years</w:t>
            </w:r>
          </w:p>
        </w:tc>
      </w:tr>
      <w:tr w:rsidR="00603238"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137</w:t>
            </w:r>
          </w:p>
        </w:tc>
        <w:tc>
          <w:tcPr>
            <w:tcW w:w="7371" w:type="dxa"/>
            <w:gridSpan w:val="2"/>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Shareholding ratio of alliance group</w:t>
            </w:r>
          </w:p>
        </w:tc>
        <w:tc>
          <w:tcPr>
            <w:tcW w:w="567" w:type="dxa"/>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184</w:t>
            </w:r>
          </w:p>
        </w:tc>
        <w:tc>
          <w:tcPr>
            <w:tcW w:w="5615" w:type="dxa"/>
            <w:gridSpan w:val="2"/>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Turnover of spokesman within 3 years</w:t>
            </w:r>
          </w:p>
        </w:tc>
      </w:tr>
      <w:tr w:rsidR="00603238"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138</w:t>
            </w:r>
          </w:p>
        </w:tc>
        <w:tc>
          <w:tcPr>
            <w:tcW w:w="7371" w:type="dxa"/>
            <w:gridSpan w:val="2"/>
            <w:shd w:val="clear" w:color="auto" w:fill="auto"/>
          </w:tcPr>
          <w:p w:rsidR="00603238" w:rsidRPr="00BD31F2" w:rsidRDefault="00603238" w:rsidP="00CB418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director and supervisor alliance group serve</w:t>
            </w:r>
          </w:p>
        </w:tc>
        <w:tc>
          <w:tcPr>
            <w:tcW w:w="567" w:type="dxa"/>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185</w:t>
            </w:r>
          </w:p>
        </w:tc>
        <w:tc>
          <w:tcPr>
            <w:tcW w:w="5615" w:type="dxa"/>
            <w:gridSpan w:val="2"/>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Turnover of internal audit within 3 years</w:t>
            </w:r>
          </w:p>
        </w:tc>
      </w:tr>
      <w:tr w:rsidR="00603238"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139</w:t>
            </w:r>
          </w:p>
        </w:tc>
        <w:tc>
          <w:tcPr>
            <w:tcW w:w="7371" w:type="dxa"/>
            <w:gridSpan w:val="2"/>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director alliance group serve</w:t>
            </w:r>
          </w:p>
        </w:tc>
        <w:tc>
          <w:tcPr>
            <w:tcW w:w="567" w:type="dxa"/>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186</w:t>
            </w:r>
          </w:p>
        </w:tc>
        <w:tc>
          <w:tcPr>
            <w:tcW w:w="5615" w:type="dxa"/>
            <w:gridSpan w:val="2"/>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Turnover of chairman within a month</w:t>
            </w:r>
          </w:p>
        </w:tc>
      </w:tr>
      <w:tr w:rsidR="00603238"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140</w:t>
            </w:r>
          </w:p>
        </w:tc>
        <w:tc>
          <w:tcPr>
            <w:tcW w:w="7371" w:type="dxa"/>
            <w:gridSpan w:val="2"/>
            <w:shd w:val="clear" w:color="auto" w:fill="auto"/>
          </w:tcPr>
          <w:p w:rsidR="00603238" w:rsidRPr="00BD31F2" w:rsidRDefault="00603238" w:rsidP="00CB418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supervisor alliance group serve</w:t>
            </w:r>
          </w:p>
        </w:tc>
        <w:tc>
          <w:tcPr>
            <w:tcW w:w="567" w:type="dxa"/>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187</w:t>
            </w:r>
          </w:p>
        </w:tc>
        <w:tc>
          <w:tcPr>
            <w:tcW w:w="5615" w:type="dxa"/>
            <w:gridSpan w:val="2"/>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Turnover of CEO within a month</w:t>
            </w:r>
          </w:p>
        </w:tc>
      </w:tr>
      <w:tr w:rsidR="00603238"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141</w:t>
            </w:r>
          </w:p>
        </w:tc>
        <w:tc>
          <w:tcPr>
            <w:tcW w:w="7371" w:type="dxa"/>
            <w:gridSpan w:val="2"/>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independent director and supervisor</w:t>
            </w:r>
          </w:p>
        </w:tc>
        <w:tc>
          <w:tcPr>
            <w:tcW w:w="567" w:type="dxa"/>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188</w:t>
            </w:r>
          </w:p>
        </w:tc>
        <w:tc>
          <w:tcPr>
            <w:tcW w:w="5615" w:type="dxa"/>
            <w:gridSpan w:val="2"/>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Turnover of CFO within a month</w:t>
            </w:r>
          </w:p>
        </w:tc>
      </w:tr>
      <w:tr w:rsidR="00603238"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142</w:t>
            </w:r>
          </w:p>
        </w:tc>
        <w:tc>
          <w:tcPr>
            <w:tcW w:w="7371" w:type="dxa"/>
            <w:gridSpan w:val="2"/>
            <w:shd w:val="clear" w:color="auto" w:fill="auto"/>
          </w:tcPr>
          <w:p w:rsidR="00603238" w:rsidRPr="00BD31F2" w:rsidRDefault="00603238" w:rsidP="00CB418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independent director</w:t>
            </w:r>
          </w:p>
        </w:tc>
        <w:tc>
          <w:tcPr>
            <w:tcW w:w="567" w:type="dxa"/>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189</w:t>
            </w:r>
          </w:p>
        </w:tc>
        <w:tc>
          <w:tcPr>
            <w:tcW w:w="5615" w:type="dxa"/>
            <w:gridSpan w:val="2"/>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Turnover of spokesman within a month</w:t>
            </w:r>
          </w:p>
        </w:tc>
      </w:tr>
      <w:tr w:rsidR="00603238" w:rsidRPr="00BD31F2" w:rsidTr="00D25E37">
        <w:trPr>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CB4186">
            <w:pPr>
              <w:pStyle w:val="af1"/>
              <w:rPr>
                <w:rFonts w:ascii="Calibri" w:hAnsi="Calibri" w:cs="Calibri"/>
                <w:b w:val="0"/>
                <w:sz w:val="20"/>
                <w:szCs w:val="20"/>
              </w:rPr>
            </w:pPr>
            <w:r w:rsidRPr="00BD31F2">
              <w:rPr>
                <w:rFonts w:ascii="Calibri" w:hAnsi="Calibri" w:cs="Calibri"/>
                <w:b w:val="0"/>
                <w:sz w:val="20"/>
                <w:szCs w:val="20"/>
              </w:rPr>
              <w:t>X</w:t>
            </w:r>
            <w:r w:rsidRPr="00BD31F2">
              <w:rPr>
                <w:rFonts w:ascii="Calibri" w:hAnsi="Calibri" w:cs="Calibri"/>
                <w:b w:val="0"/>
                <w:sz w:val="20"/>
                <w:szCs w:val="20"/>
                <w:vertAlign w:val="subscript"/>
              </w:rPr>
              <w:t>143</w:t>
            </w:r>
          </w:p>
        </w:tc>
        <w:tc>
          <w:tcPr>
            <w:tcW w:w="7371" w:type="dxa"/>
            <w:gridSpan w:val="2"/>
            <w:shd w:val="clear" w:color="auto" w:fill="auto"/>
          </w:tcPr>
          <w:p w:rsidR="00603238" w:rsidRPr="00BD31F2" w:rsidRDefault="00603238" w:rsidP="00CB418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Seats of independent supervisor</w:t>
            </w:r>
          </w:p>
        </w:tc>
        <w:tc>
          <w:tcPr>
            <w:tcW w:w="567" w:type="dxa"/>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X</w:t>
            </w:r>
            <w:r w:rsidRPr="00BD31F2">
              <w:rPr>
                <w:rFonts w:ascii="Calibri" w:hAnsi="Calibri" w:cs="Calibri"/>
                <w:sz w:val="20"/>
                <w:szCs w:val="20"/>
                <w:vertAlign w:val="subscript"/>
              </w:rPr>
              <w:t>190</w:t>
            </w:r>
          </w:p>
        </w:tc>
        <w:tc>
          <w:tcPr>
            <w:tcW w:w="5615" w:type="dxa"/>
            <w:gridSpan w:val="2"/>
            <w:shd w:val="clear" w:color="auto" w:fill="auto"/>
          </w:tcPr>
          <w:p w:rsidR="00603238" w:rsidRPr="00BD31F2" w:rsidRDefault="00603238" w:rsidP="00FB7882">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Turnover of internal audit within a month</w:t>
            </w:r>
          </w:p>
        </w:tc>
      </w:tr>
      <w:tr w:rsidR="00603238" w:rsidRPr="00BD31F2" w:rsidTr="00D25E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rsidR="00603238" w:rsidRPr="00BD31F2" w:rsidRDefault="00603238" w:rsidP="00FB7882">
            <w:pPr>
              <w:pStyle w:val="af1"/>
              <w:rPr>
                <w:rFonts w:ascii="Calibri" w:hAnsi="Calibri" w:cs="Calibri"/>
                <w:b w:val="0"/>
                <w:sz w:val="20"/>
                <w:szCs w:val="20"/>
              </w:rPr>
            </w:pPr>
          </w:p>
        </w:tc>
        <w:tc>
          <w:tcPr>
            <w:tcW w:w="7371" w:type="dxa"/>
            <w:gridSpan w:val="2"/>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67" w:type="dxa"/>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615" w:type="dxa"/>
            <w:gridSpan w:val="2"/>
            <w:shd w:val="clear" w:color="auto" w:fill="auto"/>
          </w:tcPr>
          <w:p w:rsidR="00603238" w:rsidRPr="00BD31F2" w:rsidRDefault="00603238" w:rsidP="00FB7882">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bl>
    <w:p w:rsidR="00460F84" w:rsidRPr="00BD31F2" w:rsidRDefault="00460F84">
      <w:pPr>
        <w:rPr>
          <w:rFonts w:ascii="Calibri" w:hAnsi="Calibri" w:cs="Calibri"/>
          <w:sz w:val="20"/>
        </w:rPr>
      </w:pPr>
      <w:r w:rsidRPr="00BD31F2">
        <w:rPr>
          <w:rFonts w:ascii="Calibri" w:hAnsi="Calibri" w:cs="Calibri"/>
          <w:sz w:val="20"/>
        </w:rPr>
        <w:br w:type="page"/>
      </w:r>
    </w:p>
    <w:p w:rsidR="008E5D75" w:rsidRPr="00BD31F2" w:rsidRDefault="008E5D75" w:rsidP="008E5D75">
      <w:pPr>
        <w:pStyle w:val="2"/>
        <w:snapToGrid w:val="0"/>
        <w:spacing w:line="360" w:lineRule="auto"/>
        <w:rPr>
          <w:rFonts w:ascii="Calibri" w:hAnsi="Calibri" w:cs="Calibri"/>
          <w:b w:val="0"/>
          <w:szCs w:val="24"/>
        </w:rPr>
        <w:sectPr w:rsidR="008E5D75" w:rsidRPr="00BD31F2" w:rsidSect="00645090">
          <w:pgSz w:w="16838" w:h="11906" w:orient="landscape"/>
          <w:pgMar w:top="1701" w:right="1418" w:bottom="1134" w:left="1418" w:header="851" w:footer="992" w:gutter="0"/>
          <w:cols w:space="425"/>
          <w:docGrid w:linePitch="360"/>
        </w:sectPr>
      </w:pPr>
    </w:p>
    <w:p w:rsidR="003C67E5" w:rsidRPr="00BD31F2" w:rsidRDefault="003C67E5" w:rsidP="009B532C">
      <w:pPr>
        <w:pStyle w:val="2"/>
        <w:numPr>
          <w:ilvl w:val="1"/>
          <w:numId w:val="2"/>
        </w:numPr>
        <w:snapToGrid w:val="0"/>
        <w:spacing w:line="360" w:lineRule="auto"/>
        <w:rPr>
          <w:rFonts w:ascii="Calibri" w:hAnsi="Calibri" w:cs="Calibri"/>
          <w:b w:val="0"/>
          <w:szCs w:val="24"/>
        </w:rPr>
      </w:pPr>
      <w:bookmarkStart w:id="42" w:name="_Toc337154562"/>
      <w:r w:rsidRPr="00BD31F2">
        <w:rPr>
          <w:rFonts w:ascii="Calibri" w:hAnsi="Calibri" w:cs="Calibri"/>
          <w:b w:val="0"/>
          <w:szCs w:val="24"/>
        </w:rPr>
        <w:lastRenderedPageBreak/>
        <w:t>Feature selection</w:t>
      </w:r>
      <w:bookmarkEnd w:id="42"/>
    </w:p>
    <w:p w:rsidR="00C26565" w:rsidRPr="00BD31F2" w:rsidRDefault="00067CCD" w:rsidP="00004911">
      <w:pPr>
        <w:spacing w:line="360" w:lineRule="auto"/>
        <w:ind w:firstLine="482"/>
        <w:rPr>
          <w:rFonts w:ascii="Calibri" w:hAnsi="Calibri" w:cs="Calibri"/>
        </w:rPr>
      </w:pPr>
      <w:r w:rsidRPr="00BD31F2">
        <w:rPr>
          <w:rFonts w:ascii="Calibri" w:hAnsi="Calibri" w:cs="Calibri"/>
        </w:rPr>
        <w:t>特徵挑選</w:t>
      </w:r>
      <w:r w:rsidR="00870A50" w:rsidRPr="00BD31F2">
        <w:rPr>
          <w:rFonts w:ascii="Calibri" w:hAnsi="Calibri" w:cs="Calibri"/>
        </w:rPr>
        <w:t>(Feature selection)</w:t>
      </w:r>
      <w:r w:rsidRPr="00BD31F2">
        <w:rPr>
          <w:rFonts w:ascii="Calibri" w:hAnsi="Calibri" w:cs="Calibri"/>
        </w:rPr>
        <w:t>在財務危機預警流程是一個相當</w:t>
      </w:r>
      <w:r w:rsidR="00E659B2" w:rsidRPr="00BD31F2">
        <w:rPr>
          <w:rFonts w:ascii="Calibri" w:hAnsi="Calibri" w:cs="Calibri"/>
        </w:rPr>
        <w:t>重要的議題，</w:t>
      </w:r>
      <w:r w:rsidR="00C26565" w:rsidRPr="00BD31F2">
        <w:rPr>
          <w:rFonts w:ascii="Calibri" w:hAnsi="Calibri" w:cs="Calibri"/>
        </w:rPr>
        <w:t>特徵挑選主要有三個好處</w:t>
      </w:r>
      <w:r w:rsidR="00C26565" w:rsidRPr="00BD31F2">
        <w:rPr>
          <w:rFonts w:ascii="Calibri" w:hAnsi="Calibri" w:cs="Calibri"/>
        </w:rPr>
        <w:t>(1)</w:t>
      </w:r>
      <w:r w:rsidR="00C26565" w:rsidRPr="00BD31F2">
        <w:rPr>
          <w:rFonts w:ascii="Calibri" w:hAnsi="Calibri" w:cs="Calibri"/>
        </w:rPr>
        <w:t>提升整體的預測準確率</w:t>
      </w:r>
      <w:r w:rsidR="00C26565" w:rsidRPr="00BD31F2">
        <w:rPr>
          <w:rFonts w:ascii="Calibri" w:hAnsi="Calibri" w:cs="Calibri"/>
        </w:rPr>
        <w:t>(2)</w:t>
      </w:r>
      <w:r w:rsidR="00C26565" w:rsidRPr="00BD31F2">
        <w:rPr>
          <w:rFonts w:ascii="Calibri" w:hAnsi="Calibri" w:cs="Calibri"/>
        </w:rPr>
        <w:t>除去累贅的特徵增加建模的效率</w:t>
      </w:r>
      <w:r w:rsidR="00C26565" w:rsidRPr="00BD31F2">
        <w:rPr>
          <w:rFonts w:ascii="Calibri" w:hAnsi="Calibri" w:cs="Calibri"/>
        </w:rPr>
        <w:t>(3)</w:t>
      </w:r>
      <w:r w:rsidR="00C26565" w:rsidRPr="00BD31F2">
        <w:rPr>
          <w:rFonts w:ascii="Calibri" w:hAnsi="Calibri" w:cs="Calibri"/>
        </w:rPr>
        <w:t>對於推薦出來的特徵比較能夠解釋為什麼會有好的效果</w:t>
      </w:r>
      <w:r w:rsidR="00C26565" w:rsidRPr="00BD31F2">
        <w:rPr>
          <w:rFonts w:ascii="Calibri" w:hAnsi="Calibri" w:cs="Calibri"/>
        </w:rPr>
        <w:fldChar w:fldCharType="begin"/>
      </w:r>
      <w:r w:rsidR="00F8505D" w:rsidRPr="00BD31F2">
        <w:rPr>
          <w:rFonts w:ascii="Calibri" w:hAnsi="Calibri" w:cs="Calibri"/>
        </w:rPr>
        <w:instrText xml:space="preserve"> ADDIN EN.CITE &lt;EndNote&gt;&lt;Cite&gt;&lt;Author&gt;Guyon&lt;/Author&gt;&lt;Year&gt;2003&lt;/Year&gt;&lt;RecNum&gt;18&lt;/RecNum&gt;&lt;DisplayText&gt;[23]&lt;/DisplayText&gt;&lt;record&gt;&lt;rec-number&gt;18&lt;/rec-number&gt;&lt;foreign-keys&gt;&lt;key app="EN" db-id="a5rxv22rzez9rnepe2cvtszhssze9fswdf0z"&gt;18&lt;/key&gt;&lt;/foreign-keys&gt;&lt;ref-type name="Journal Article"&gt;17&lt;/ref-type&gt;&lt;contributors&gt;&lt;authors&gt;&lt;author&gt;Guyon, I.&lt;/author&gt;&lt;author&gt;Elisseeff, A.&lt;/author&gt;&lt;/authors&gt;&lt;/contributors&gt;&lt;titles&gt;&lt;title&gt;An introduction to variable and feature selection&lt;/title&gt;&lt;secondary-title&gt;The Journal of Machine Learning Research&lt;/secondary-title&gt;&lt;/titles&gt;&lt;periodical&gt;&lt;full-title&gt;The Journal of Machine Learning Research&lt;/full-title&gt;&lt;/periodical&gt;&lt;pages&gt;1157-1182&lt;/pages&gt;&lt;volume&gt;3&lt;/volume&gt;&lt;dates&gt;&lt;year&gt;2003&lt;/year&gt;&lt;/dates&gt;&lt;isbn&gt;1532-4435&lt;/isbn&gt;&lt;urls&gt;&lt;/urls&gt;&lt;/record&gt;&lt;/Cite&gt;&lt;/EndNote&gt;</w:instrText>
      </w:r>
      <w:r w:rsidR="00C26565" w:rsidRPr="00BD31F2">
        <w:rPr>
          <w:rFonts w:ascii="Calibri" w:hAnsi="Calibri" w:cs="Calibri"/>
        </w:rPr>
        <w:fldChar w:fldCharType="separate"/>
      </w:r>
      <w:r w:rsidR="00F8505D" w:rsidRPr="00BD31F2">
        <w:rPr>
          <w:rFonts w:ascii="Calibri" w:hAnsi="Calibri" w:cs="Calibri"/>
          <w:noProof/>
        </w:rPr>
        <w:t>[</w:t>
      </w:r>
      <w:hyperlink w:anchor="_ENREF_23" w:tooltip="Guyon, 2003 #18" w:history="1">
        <w:r w:rsidR="00944D53" w:rsidRPr="00BD31F2">
          <w:rPr>
            <w:rFonts w:ascii="Calibri" w:hAnsi="Calibri" w:cs="Calibri"/>
            <w:noProof/>
          </w:rPr>
          <w:t>23</w:t>
        </w:r>
      </w:hyperlink>
      <w:r w:rsidR="00F8505D" w:rsidRPr="00BD31F2">
        <w:rPr>
          <w:rFonts w:ascii="Calibri" w:hAnsi="Calibri" w:cs="Calibri"/>
          <w:noProof/>
        </w:rPr>
        <w:t>]</w:t>
      </w:r>
      <w:r w:rsidR="00C26565" w:rsidRPr="00BD31F2">
        <w:rPr>
          <w:rFonts w:ascii="Calibri" w:hAnsi="Calibri" w:cs="Calibri"/>
        </w:rPr>
        <w:fldChar w:fldCharType="end"/>
      </w:r>
      <w:r w:rsidR="00C26565" w:rsidRPr="00BD31F2">
        <w:rPr>
          <w:rFonts w:ascii="Calibri" w:hAnsi="Calibri" w:cs="Calibri"/>
        </w:rPr>
        <w:t>。</w:t>
      </w:r>
    </w:p>
    <w:p w:rsidR="00004911" w:rsidRPr="00BD31F2" w:rsidRDefault="00004911" w:rsidP="00004911">
      <w:pPr>
        <w:spacing w:line="360" w:lineRule="auto"/>
        <w:ind w:firstLine="482"/>
        <w:rPr>
          <w:rFonts w:ascii="Calibri" w:hAnsi="Calibri" w:cs="Calibri"/>
        </w:rPr>
      </w:pPr>
    </w:p>
    <w:p w:rsidR="00873479" w:rsidRPr="00BD31F2" w:rsidRDefault="00A54AC7" w:rsidP="00A54AC7">
      <w:pPr>
        <w:jc w:val="center"/>
        <w:rPr>
          <w:rFonts w:ascii="Calibri" w:hAnsi="Calibri" w:cs="Calibri"/>
        </w:rPr>
      </w:pPr>
      <w:r w:rsidRPr="00BD31F2">
        <w:rPr>
          <w:rFonts w:ascii="Calibri" w:eastAsiaTheme="minorEastAsia" w:hAnsi="Calibri" w:cs="Calibri"/>
          <w:noProof/>
        </w:rPr>
        <w:drawing>
          <wp:inline distT="0" distB="0" distL="0" distR="0" wp14:anchorId="2CD576CA" wp14:editId="143AFB80">
            <wp:extent cx="4498003" cy="2670048"/>
            <wp:effectExtent l="19050" t="19050" r="17145" b="1651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_3.png"/>
                    <pic:cNvPicPr/>
                  </pic:nvPicPr>
                  <pic:blipFill rotWithShape="1">
                    <a:blip r:embed="rId44" cstate="print">
                      <a:extLst>
                        <a:ext uri="{28A0092B-C50C-407E-A947-70E740481C1C}">
                          <a14:useLocalDpi xmlns:a14="http://schemas.microsoft.com/office/drawing/2010/main" val="0"/>
                        </a:ext>
                      </a:extLst>
                    </a:blip>
                    <a:srcRect l="-8676" t="-4941" r="-2554" b="-1738"/>
                    <a:stretch/>
                  </pic:blipFill>
                  <pic:spPr bwMode="auto">
                    <a:xfrm>
                      <a:off x="0" y="0"/>
                      <a:ext cx="4528835" cy="268835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54AC7" w:rsidRPr="00BD31F2" w:rsidRDefault="004B2C12" w:rsidP="004B2C12">
      <w:pPr>
        <w:pStyle w:val="ac"/>
        <w:jc w:val="center"/>
        <w:rPr>
          <w:rFonts w:ascii="Calibri" w:hAnsi="Calibri" w:cs="Calibri"/>
        </w:rPr>
      </w:pPr>
      <w:bookmarkStart w:id="43" w:name="_Ref335652634"/>
      <w:bookmarkStart w:id="44" w:name="_Toc335651710"/>
      <w:bookmarkStart w:id="45" w:name="_Toc335675212"/>
      <w:bookmarkStart w:id="46" w:name="_Toc337115240"/>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4</w:t>
      </w:r>
      <w:r w:rsidRPr="00BD31F2">
        <w:rPr>
          <w:rFonts w:ascii="Calibri" w:hAnsi="Calibri" w:cs="Calibri"/>
        </w:rPr>
        <w:fldChar w:fldCharType="end"/>
      </w:r>
      <w:bookmarkEnd w:id="43"/>
      <w:r w:rsidR="0084742A" w:rsidRPr="00BD31F2">
        <w:rPr>
          <w:rFonts w:ascii="Calibri" w:hAnsi="Calibri" w:cs="Calibri"/>
        </w:rPr>
        <w:t xml:space="preserve"> </w:t>
      </w:r>
      <w:bookmarkEnd w:id="44"/>
      <w:bookmarkEnd w:id="45"/>
      <w:r w:rsidR="00570974" w:rsidRPr="00BD31F2">
        <w:rPr>
          <w:rFonts w:ascii="Calibri" w:hAnsi="Calibri" w:cs="Calibri"/>
        </w:rPr>
        <w:t xml:space="preserve">filter approach </w:t>
      </w:r>
      <w:r w:rsidR="00570974" w:rsidRPr="00BD31F2">
        <w:rPr>
          <w:rFonts w:ascii="Calibri" w:hAnsi="Calibri" w:cs="Calibri"/>
        </w:rPr>
        <w:t>演算法流程</w:t>
      </w:r>
      <w:bookmarkEnd w:id="46"/>
    </w:p>
    <w:p w:rsidR="00E44008" w:rsidRPr="00BD31F2" w:rsidRDefault="00E44008" w:rsidP="00E44008">
      <w:pPr>
        <w:rPr>
          <w:rFonts w:ascii="Calibri" w:hAnsi="Calibri" w:cs="Calibri"/>
        </w:rPr>
      </w:pPr>
    </w:p>
    <w:p w:rsidR="00D43DE5" w:rsidRPr="00BD31F2" w:rsidRDefault="001E79FE" w:rsidP="00D43DE5">
      <w:pPr>
        <w:snapToGrid w:val="0"/>
        <w:spacing w:line="360" w:lineRule="auto"/>
        <w:ind w:firstLine="480"/>
        <w:rPr>
          <w:rFonts w:ascii="Calibri" w:hAnsi="Calibri" w:cs="Calibri"/>
        </w:rPr>
      </w:pPr>
      <w:r w:rsidRPr="00BD31F2">
        <w:rPr>
          <w:rFonts w:ascii="Calibri" w:hAnsi="Calibri" w:cs="Calibri"/>
        </w:rPr>
        <w:t>早期運用於財務危機特徵挑選方法有</w:t>
      </w:r>
      <w:r w:rsidR="00AA5137" w:rsidRPr="00BD31F2">
        <w:rPr>
          <w:rFonts w:ascii="Calibri" w:hAnsi="Calibri" w:cs="Calibri"/>
        </w:rPr>
        <w:t>ANOVA</w:t>
      </w:r>
      <w:r w:rsidR="003E4B73" w:rsidRPr="00BD31F2">
        <w:rPr>
          <w:rFonts w:ascii="Calibri" w:hAnsi="Calibri" w:cs="Calibri"/>
        </w:rPr>
        <w:fldChar w:fldCharType="begin"/>
      </w:r>
      <w:r w:rsidR="00F8505D" w:rsidRPr="00BD31F2">
        <w:rPr>
          <w:rFonts w:ascii="Calibri" w:hAnsi="Calibri" w:cs="Calibri"/>
        </w:rPr>
        <w:instrText xml:space="preserve"> ADDIN EN.CITE &lt;EndNote&gt;&lt;Cite&gt;&lt;Author&gt;Iversen&lt;/Author&gt;&lt;Year&gt;1987&lt;/Year&gt;&lt;RecNum&gt;40&lt;/RecNum&gt;&lt;DisplayText&gt;[29]&lt;/DisplayText&gt;&lt;record&gt;&lt;rec-number&gt;40&lt;/rec-number&gt;&lt;foreign-keys&gt;&lt;key app="EN" db-id="a5rxv22rzez9rnepe2cvtszhssze9fswdf0z"&gt;40&lt;/key&gt;&lt;/foreign-keys&gt;&lt;ref-type name="Book"&gt;6&lt;/ref-type&gt;&lt;contributors&gt;&lt;authors&gt;&lt;author&gt;Iversen, G.R.&lt;/author&gt;&lt;author&gt;Norpoth, H.&lt;/author&gt;&lt;/authors&gt;&lt;/contributors&gt;&lt;titles&gt;&lt;title&gt;Analysis of variance&lt;/title&gt;&lt;/titles&gt;&lt;number&gt;1&lt;/number&gt;&lt;dates&gt;&lt;year&gt;1987&lt;/year&gt;&lt;/dates&gt;&lt;publisher&gt;Sage Publications, Inc&lt;/publisher&gt;&lt;isbn&gt;0803930011&lt;/isbn&gt;&lt;urls&gt;&lt;/urls&gt;&lt;/record&gt;&lt;/Cite&gt;&lt;/EndNote&gt;</w:instrText>
      </w:r>
      <w:r w:rsidR="003E4B73" w:rsidRPr="00BD31F2">
        <w:rPr>
          <w:rFonts w:ascii="Calibri" w:hAnsi="Calibri" w:cs="Calibri"/>
        </w:rPr>
        <w:fldChar w:fldCharType="separate"/>
      </w:r>
      <w:r w:rsidR="00F8505D" w:rsidRPr="00BD31F2">
        <w:rPr>
          <w:rFonts w:ascii="Calibri" w:hAnsi="Calibri" w:cs="Calibri"/>
          <w:noProof/>
        </w:rPr>
        <w:t>[</w:t>
      </w:r>
      <w:hyperlink w:anchor="_ENREF_29" w:tooltip="Iversen, 1987 #40" w:history="1">
        <w:r w:rsidR="00944D53" w:rsidRPr="00BD31F2">
          <w:rPr>
            <w:rFonts w:ascii="Calibri" w:hAnsi="Calibri" w:cs="Calibri"/>
            <w:noProof/>
          </w:rPr>
          <w:t>29</w:t>
        </w:r>
      </w:hyperlink>
      <w:r w:rsidR="00F8505D" w:rsidRPr="00BD31F2">
        <w:rPr>
          <w:rFonts w:ascii="Calibri" w:hAnsi="Calibri" w:cs="Calibri"/>
          <w:noProof/>
        </w:rPr>
        <w:t>]</w:t>
      </w:r>
      <w:r w:rsidR="003E4B73" w:rsidRPr="00BD31F2">
        <w:rPr>
          <w:rFonts w:ascii="Calibri" w:hAnsi="Calibri" w:cs="Calibri"/>
        </w:rPr>
        <w:fldChar w:fldCharType="end"/>
      </w:r>
      <w:r w:rsidR="00AA5137" w:rsidRPr="00BD31F2">
        <w:rPr>
          <w:rFonts w:ascii="Calibri" w:hAnsi="Calibri" w:cs="Calibri"/>
        </w:rPr>
        <w:t>，</w:t>
      </w:r>
      <w:r w:rsidRPr="00BD31F2">
        <w:rPr>
          <w:rFonts w:ascii="Calibri" w:hAnsi="Calibri" w:cs="Calibri"/>
        </w:rPr>
        <w:t>T-test</w:t>
      </w:r>
      <w:r w:rsidR="0042429C" w:rsidRPr="00BD31F2">
        <w:rPr>
          <w:rFonts w:ascii="Calibri" w:hAnsi="Calibri" w:cs="Calibri"/>
        </w:rPr>
        <w:fldChar w:fldCharType="begin"/>
      </w:r>
      <w:r w:rsidR="001103A0">
        <w:rPr>
          <w:rFonts w:ascii="Calibri" w:hAnsi="Calibri" w:cs="Calibri"/>
        </w:rPr>
        <w:instrText xml:space="preserve"> ADDIN EN.CITE &lt;EndNote&gt;&lt;Cite&gt;&lt;Author&gt;Gombola&lt;/Author&gt;&lt;Year&gt;1987&lt;/Year&gt;&lt;RecNum&gt;24&lt;/RecNum&gt;&lt;DisplayText&gt;[21]&lt;/DisplayText&gt;&lt;record&gt;&lt;rec-number&gt;24&lt;/rec-number&gt;&lt;foreign-keys&gt;&lt;key app="EN" db-id="a5rxv22rzez9rnepe2cvtszhssze9fswdf0z"&gt;24&lt;/key&gt;&lt;/foreign-keys&gt;&lt;ref-type name="Journal Article"&gt;17&lt;/ref-type&gt;&lt;contributors&gt;&lt;authors&gt;&lt;author&gt;Gombola, M.J.&lt;/author&gt;&lt;author&gt;Haskins, M.E.&lt;/author&gt;&lt;author&gt;Ketz, J.E.&lt;/author&gt;&lt;author&gt;Williams, D.D.&lt;/author&gt;&lt;/authors&gt;&lt;/contributors&gt;&lt;titles&gt;&lt;title&gt;Cash flow in bankruptcy prediction&lt;/title&gt;&lt;secondary-title&gt;Financial Management&lt;/secondary-title&gt;&lt;/titles&gt;&lt;periodical&gt;&lt;full-title&gt;Financial Management&lt;/full-title&gt;&lt;/periodical&gt;&lt;pages&gt;55-65&lt;/pages&gt;&lt;volume&gt;16&lt;/volume&gt;&lt;dates&gt;&lt;year&gt;1987&lt;/year&gt;&lt;/dates&gt;&lt;isbn&gt;0046-3892&lt;/isbn&gt;&lt;urls&gt;&lt;/urls&gt;&lt;/record&gt;&lt;/Cite&gt;&lt;/EndNote&gt;</w:instrText>
      </w:r>
      <w:r w:rsidR="0042429C" w:rsidRPr="00BD31F2">
        <w:rPr>
          <w:rFonts w:ascii="Calibri" w:hAnsi="Calibri" w:cs="Calibri"/>
        </w:rPr>
        <w:fldChar w:fldCharType="separate"/>
      </w:r>
      <w:r w:rsidR="00F8505D" w:rsidRPr="00BD31F2">
        <w:rPr>
          <w:rFonts w:ascii="Calibri" w:hAnsi="Calibri" w:cs="Calibri"/>
          <w:noProof/>
        </w:rPr>
        <w:t>[</w:t>
      </w:r>
      <w:hyperlink w:anchor="_ENREF_21" w:tooltip="Gombola, 1987 #24" w:history="1">
        <w:r w:rsidR="00944D53" w:rsidRPr="00BD31F2">
          <w:rPr>
            <w:rFonts w:ascii="Calibri" w:hAnsi="Calibri" w:cs="Calibri"/>
            <w:noProof/>
          </w:rPr>
          <w:t>21</w:t>
        </w:r>
      </w:hyperlink>
      <w:r w:rsidR="00F8505D" w:rsidRPr="00BD31F2">
        <w:rPr>
          <w:rFonts w:ascii="Calibri" w:hAnsi="Calibri" w:cs="Calibri"/>
          <w:noProof/>
        </w:rPr>
        <w:t>]</w:t>
      </w:r>
      <w:r w:rsidR="0042429C" w:rsidRPr="00BD31F2">
        <w:rPr>
          <w:rFonts w:ascii="Calibri" w:hAnsi="Calibri" w:cs="Calibri"/>
        </w:rPr>
        <w:fldChar w:fldCharType="end"/>
      </w:r>
      <w:r w:rsidR="00742E55" w:rsidRPr="00BD31F2">
        <w:rPr>
          <w:rFonts w:ascii="Calibri" w:hAnsi="Calibri" w:cs="Calibri"/>
        </w:rPr>
        <w:t>，</w:t>
      </w:r>
      <w:r w:rsidR="00742E55" w:rsidRPr="00BD31F2">
        <w:rPr>
          <w:rFonts w:ascii="Calibri" w:hAnsi="Calibri" w:cs="Calibri"/>
        </w:rPr>
        <w:t>Stepwise Selection</w:t>
      </w:r>
      <w:r w:rsidR="0042429C" w:rsidRPr="00BD31F2">
        <w:rPr>
          <w:rFonts w:ascii="Calibri" w:hAnsi="Calibri" w:cs="Calibri"/>
        </w:rPr>
        <w:fldChar w:fldCharType="begin">
          <w:fldData xml:space="preserve">PEVuZE5vdGU+PENpdGU+PEF1dGhvcj5LPC9BdXRob3I+PFllYXI+MTk5NDwvWWVhcj48UmVjTnVt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</w:fldData>
        </w:fldChar>
      </w:r>
      <w:r w:rsidR="00F8505D" w:rsidRPr="00BD31F2">
        <w:rPr>
          <w:rFonts w:ascii="Calibri" w:hAnsi="Calibri" w:cs="Calibri"/>
        </w:rPr>
        <w:instrText xml:space="preserve"> ADDIN EN.CITE </w:instrText>
      </w:r>
      <w:r w:rsidR="00F8505D" w:rsidRPr="00BD31F2">
        <w:rPr>
          <w:rFonts w:ascii="Calibri" w:hAnsi="Calibri" w:cs="Calibri"/>
        </w:rPr>
        <w:fldChar w:fldCharType="begin">
          <w:fldData xml:space="preserve">PEVuZE5vdGU+PENpdGU+PEF1dGhvcj5LPC9BdXRob3I+PFllYXI+MTk5NDwvWWVhcj48UmVjTnVt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</w:fldData>
        </w:fldChar>
      </w:r>
      <w:r w:rsidR="00F8505D" w:rsidRPr="00BD31F2">
        <w:rPr>
          <w:rFonts w:ascii="Calibri" w:hAnsi="Calibri" w:cs="Calibri"/>
        </w:rPr>
        <w:instrText xml:space="preserve"> ADDIN EN.CITE.DATA </w:instrText>
      </w:r>
      <w:r w:rsidR="00F8505D" w:rsidRPr="00BD31F2">
        <w:rPr>
          <w:rFonts w:ascii="Calibri" w:hAnsi="Calibri" w:cs="Calibri"/>
        </w:rPr>
      </w:r>
      <w:r w:rsidR="00F8505D" w:rsidRPr="00BD31F2">
        <w:rPr>
          <w:rFonts w:ascii="Calibri" w:hAnsi="Calibri" w:cs="Calibri"/>
        </w:rPr>
        <w:fldChar w:fldCharType="end"/>
      </w:r>
      <w:r w:rsidR="0042429C" w:rsidRPr="00BD31F2">
        <w:rPr>
          <w:rFonts w:ascii="Calibri" w:hAnsi="Calibri" w:cs="Calibri"/>
        </w:rPr>
      </w:r>
      <w:r w:rsidR="0042429C" w:rsidRPr="00BD31F2">
        <w:rPr>
          <w:rFonts w:ascii="Calibri" w:hAnsi="Calibri" w:cs="Calibri"/>
        </w:rPr>
        <w:fldChar w:fldCharType="separate"/>
      </w:r>
      <w:r w:rsidR="00F8505D" w:rsidRPr="00BD31F2">
        <w:rPr>
          <w:rFonts w:ascii="Calibri" w:hAnsi="Calibri" w:cs="Calibri"/>
          <w:noProof/>
        </w:rPr>
        <w:t>[</w:t>
      </w:r>
      <w:hyperlink w:anchor="_ENREF_12" w:tooltip="Jo, 1996 #14" w:history="1">
        <w:r w:rsidR="00944D53" w:rsidRPr="00BD31F2">
          <w:rPr>
            <w:rFonts w:ascii="Calibri" w:hAnsi="Calibri" w:cs="Calibri"/>
            <w:noProof/>
          </w:rPr>
          <w:t>12</w:t>
        </w:r>
      </w:hyperlink>
      <w:r w:rsidR="00F8505D" w:rsidRPr="00BD31F2">
        <w:rPr>
          <w:rFonts w:ascii="Calibri" w:hAnsi="Calibri" w:cs="Calibri"/>
          <w:noProof/>
        </w:rPr>
        <w:t xml:space="preserve">, </w:t>
      </w:r>
      <w:hyperlink w:anchor="_ENREF_30" w:tooltip="K, 1994 #42" w:history="1">
        <w:r w:rsidR="00944D53" w:rsidRPr="00BD31F2">
          <w:rPr>
            <w:rFonts w:ascii="Calibri" w:hAnsi="Calibri" w:cs="Calibri"/>
            <w:noProof/>
          </w:rPr>
          <w:t>30</w:t>
        </w:r>
      </w:hyperlink>
      <w:r w:rsidR="00F8505D" w:rsidRPr="00BD31F2">
        <w:rPr>
          <w:rFonts w:ascii="Calibri" w:hAnsi="Calibri" w:cs="Calibri"/>
          <w:noProof/>
        </w:rPr>
        <w:t xml:space="preserve">, </w:t>
      </w:r>
      <w:hyperlink w:anchor="_ENREF_31" w:tooltip="Sun, 2009 #44" w:history="1">
        <w:r w:rsidR="00944D53" w:rsidRPr="00BD31F2">
          <w:rPr>
            <w:rFonts w:ascii="Calibri" w:hAnsi="Calibri" w:cs="Calibri"/>
            <w:noProof/>
          </w:rPr>
          <w:t>31</w:t>
        </w:r>
      </w:hyperlink>
      <w:r w:rsidR="00F8505D" w:rsidRPr="00BD31F2">
        <w:rPr>
          <w:rFonts w:ascii="Calibri" w:hAnsi="Calibri" w:cs="Calibri"/>
          <w:noProof/>
        </w:rPr>
        <w:t>]</w:t>
      </w:r>
      <w:r w:rsidR="0042429C" w:rsidRPr="00BD31F2">
        <w:rPr>
          <w:rFonts w:ascii="Calibri" w:hAnsi="Calibri" w:cs="Calibri"/>
        </w:rPr>
        <w:fldChar w:fldCharType="end"/>
      </w:r>
      <w:r w:rsidR="00742E55" w:rsidRPr="00BD31F2">
        <w:rPr>
          <w:rFonts w:ascii="Calibri" w:hAnsi="Calibri" w:cs="Calibri"/>
        </w:rPr>
        <w:t>。這些</w:t>
      </w:r>
      <w:r w:rsidR="004C4E32" w:rsidRPr="00BD31F2">
        <w:rPr>
          <w:rFonts w:ascii="Calibri" w:hAnsi="Calibri" w:cs="Calibri"/>
        </w:rPr>
        <w:t>統計</w:t>
      </w:r>
      <w:r w:rsidR="00A74415" w:rsidRPr="00BD31F2">
        <w:rPr>
          <w:rFonts w:ascii="Calibri" w:hAnsi="Calibri" w:cs="Calibri"/>
        </w:rPr>
        <w:t>的特徵挑選</w:t>
      </w:r>
      <w:r w:rsidR="00742E55" w:rsidRPr="00BD31F2">
        <w:rPr>
          <w:rFonts w:ascii="Calibri" w:hAnsi="Calibri" w:cs="Calibri"/>
        </w:rPr>
        <w:t>方法在</w:t>
      </w:r>
      <w:r w:rsidR="00AA5137" w:rsidRPr="00BD31F2">
        <w:rPr>
          <w:rFonts w:ascii="Calibri" w:hAnsi="Calibri" w:cs="Calibri"/>
        </w:rPr>
        <w:t>機器學習理論</w:t>
      </w:r>
      <w:r w:rsidR="00AA5137" w:rsidRPr="00BD31F2">
        <w:rPr>
          <w:rFonts w:ascii="Calibri" w:hAnsi="Calibri" w:cs="Calibri"/>
        </w:rPr>
        <w:t>(Machine Learning Theory)</w:t>
      </w:r>
      <w:r w:rsidR="00AA5137" w:rsidRPr="00BD31F2">
        <w:rPr>
          <w:rFonts w:ascii="Calibri" w:hAnsi="Calibri" w:cs="Calibri"/>
        </w:rPr>
        <w:t>中被分類在</w:t>
      </w:r>
      <w:r w:rsidR="00AA5137" w:rsidRPr="00BD31F2">
        <w:rPr>
          <w:rFonts w:ascii="Calibri" w:hAnsi="Calibri" w:cs="Calibri"/>
        </w:rPr>
        <w:t xml:space="preserve">Filter </w:t>
      </w:r>
      <w:r w:rsidR="000B12F0" w:rsidRPr="00BD31F2">
        <w:rPr>
          <w:rFonts w:ascii="Calibri" w:hAnsi="Calibri" w:cs="Calibri"/>
        </w:rPr>
        <w:t>approach</w:t>
      </w:r>
      <w:r w:rsidR="00CE1C90" w:rsidRPr="00BD31F2">
        <w:rPr>
          <w:rFonts w:ascii="Calibri" w:hAnsi="Calibri" w:cs="Calibri"/>
        </w:rPr>
        <w:fldChar w:fldCharType="begin"/>
      </w:r>
      <w:r w:rsidR="00F8505D" w:rsidRPr="00BD31F2">
        <w:rPr>
          <w:rFonts w:ascii="Calibri" w:hAnsi="Calibri" w:cs="Calibri"/>
        </w:rPr>
        <w:instrText xml:space="preserve"> ADDIN EN.CITE &lt;EndNote&gt;&lt;Cite&gt;&lt;Author&gt;Blum&lt;/Author&gt;&lt;Year&gt;1997&lt;/Year&gt;&lt;RecNum&gt;45&lt;/RecNum&gt;&lt;DisplayText&gt;[32, 33]&lt;/DisplayText&gt;&lt;record&gt;&lt;rec-number&gt;45&lt;/rec-number&gt;&lt;foreign-keys&gt;&lt;key app="EN" db-id="a5rxv22rzez9rnepe2cvtszhssze9fswdf0z"&gt;45&lt;/key&gt;&lt;/foreign-keys&gt;&lt;ref-type name="Journal Article"&gt;17&lt;/ref-type&gt;&lt;contributors&gt;&lt;authors&gt;&lt;author&gt;Blum, A.L.&lt;/author&gt;&lt;author&gt;Langley, P.&lt;/author&gt;&lt;/authors&gt;&lt;/contributors&gt;&lt;titles&gt;&lt;title&gt;Selection of relevant features and examples in machine learning&lt;/title&gt;&lt;secondary-title&gt;Artificial intelligence&lt;/secondary-title&gt;&lt;/titles&gt;&lt;periodical&gt;&lt;full-title&gt;Artificial intelligence&lt;/full-title&gt;&lt;/periodical&gt;&lt;pages&gt;245-271&lt;/pages&gt;&lt;volume&gt;97&lt;/volume&gt;&lt;number&gt;1-2&lt;/number&gt;&lt;dates&gt;&lt;year&gt;1997&lt;/year&gt;&lt;/dates&gt;&lt;isbn&gt;0004-3702&lt;/isbn&gt;&lt;urls&gt;&lt;/urls&gt;&lt;/record&gt;&lt;/Cite&gt;&lt;Cite&gt;&lt;Author&gt;Kohavi&lt;/Author&gt;&lt;Year&gt;1997&lt;/Year&gt;&lt;RecNum&gt;46&lt;/RecNum&gt;&lt;record&gt;&lt;rec-number&gt;46&lt;/rec-number&gt;&lt;foreign-keys&gt;&lt;key app="EN" db-id="a5rxv22rzez9rnepe2cvtszhssze9fswdf0z"&gt;46&lt;/key&gt;&lt;/foreign-keys&gt;&lt;ref-type name="Journal Article"&gt;17&lt;/ref-type&gt;&lt;contributors&gt;&lt;authors&gt;&lt;author&gt;Kohavi, R.&lt;/author&gt;&lt;author&gt;John, G.H.&lt;/author&gt;&lt;/authors&gt;&lt;/contributors&gt;&lt;titles&gt;&lt;title&gt;Wrappers for feature subset selection&lt;/title&gt;&lt;secondary-title&gt;Artificial intelligence&lt;/secondary-title&gt;&lt;/titles&gt;&lt;periodical&gt;&lt;full-title&gt;Artificial intelligence&lt;/full-title&gt;&lt;/periodical&gt;&lt;pages&gt;273-324&lt;/pages&gt;&lt;volume&gt;97&lt;/volume&gt;&lt;number&gt;1-2&lt;/number&gt;&lt;dates&gt;&lt;year&gt;1997&lt;/year&gt;&lt;/dates&gt;&lt;isbn&gt;0004-3702&lt;/isbn&gt;&lt;urls&gt;&lt;/urls&gt;&lt;/record&gt;&lt;/Cite&gt;&lt;/EndNote&gt;</w:instrText>
      </w:r>
      <w:r w:rsidR="00CE1C90" w:rsidRPr="00BD31F2">
        <w:rPr>
          <w:rFonts w:ascii="Calibri" w:hAnsi="Calibri" w:cs="Calibri"/>
        </w:rPr>
        <w:fldChar w:fldCharType="separate"/>
      </w:r>
      <w:r w:rsidR="00F8505D" w:rsidRPr="00BD31F2">
        <w:rPr>
          <w:rFonts w:ascii="Calibri" w:hAnsi="Calibri" w:cs="Calibri"/>
          <w:noProof/>
        </w:rPr>
        <w:t>[</w:t>
      </w:r>
      <w:hyperlink w:anchor="_ENREF_32" w:tooltip="Blum, 1997 #45" w:history="1">
        <w:r w:rsidR="00944D53" w:rsidRPr="00BD31F2">
          <w:rPr>
            <w:rFonts w:ascii="Calibri" w:hAnsi="Calibri" w:cs="Calibri"/>
            <w:noProof/>
          </w:rPr>
          <w:t>32</w:t>
        </w:r>
      </w:hyperlink>
      <w:r w:rsidR="00F8505D" w:rsidRPr="00BD31F2">
        <w:rPr>
          <w:rFonts w:ascii="Calibri" w:hAnsi="Calibri" w:cs="Calibri"/>
          <w:noProof/>
        </w:rPr>
        <w:t xml:space="preserve">, </w:t>
      </w:r>
      <w:hyperlink w:anchor="_ENREF_33" w:tooltip="Kohavi, 1997 #46" w:history="1">
        <w:r w:rsidR="00944D53" w:rsidRPr="00BD31F2">
          <w:rPr>
            <w:rFonts w:ascii="Calibri" w:hAnsi="Calibri" w:cs="Calibri"/>
            <w:noProof/>
          </w:rPr>
          <w:t>33</w:t>
        </w:r>
      </w:hyperlink>
      <w:r w:rsidR="00F8505D" w:rsidRPr="00BD31F2">
        <w:rPr>
          <w:rFonts w:ascii="Calibri" w:hAnsi="Calibri" w:cs="Calibri"/>
          <w:noProof/>
        </w:rPr>
        <w:t>]</w:t>
      </w:r>
      <w:r w:rsidR="00CE1C90" w:rsidRPr="00BD31F2">
        <w:rPr>
          <w:rFonts w:ascii="Calibri" w:hAnsi="Calibri" w:cs="Calibri"/>
        </w:rPr>
        <w:fldChar w:fldCharType="end"/>
      </w:r>
      <w:r w:rsidR="00AA5137" w:rsidRPr="00BD31F2">
        <w:rPr>
          <w:rFonts w:ascii="Calibri" w:hAnsi="Calibri" w:cs="Calibri"/>
        </w:rPr>
        <w:t>，</w:t>
      </w:r>
      <w:r w:rsidR="004B2C12" w:rsidRPr="00BD31F2">
        <w:rPr>
          <w:rFonts w:ascii="Calibri" w:hAnsi="Calibri" w:cs="Calibri"/>
        </w:rPr>
        <w:fldChar w:fldCharType="begin"/>
      </w:r>
      <w:r w:rsidR="004B2C12" w:rsidRPr="00BD31F2">
        <w:rPr>
          <w:rFonts w:ascii="Calibri" w:hAnsi="Calibri" w:cs="Calibri"/>
        </w:rPr>
        <w:instrText xml:space="preserve"> REF _Ref335652634 \h </w:instrText>
      </w:r>
      <w:r w:rsidR="00E93CDF" w:rsidRPr="00BD31F2">
        <w:rPr>
          <w:rFonts w:ascii="Calibri" w:hAnsi="Calibri" w:cs="Calibri"/>
        </w:rPr>
        <w:instrText xml:space="preserve"> \* MERGEFORMAT </w:instrText>
      </w:r>
      <w:r w:rsidR="004B2C12" w:rsidRPr="00BD31F2">
        <w:rPr>
          <w:rFonts w:ascii="Calibri" w:hAnsi="Calibri" w:cs="Calibri"/>
        </w:rPr>
      </w:r>
      <w:r w:rsidR="004B2C12"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4</w:t>
      </w:r>
      <w:r w:rsidR="004B2C12" w:rsidRPr="00BD31F2">
        <w:rPr>
          <w:rFonts w:ascii="Calibri" w:hAnsi="Calibri" w:cs="Calibri"/>
        </w:rPr>
        <w:fldChar w:fldCharType="end"/>
      </w:r>
      <w:r w:rsidR="009C77C7" w:rsidRPr="00BD31F2">
        <w:rPr>
          <w:rFonts w:ascii="Calibri" w:hAnsi="Calibri" w:cs="Calibri"/>
        </w:rPr>
        <w:t>，</w:t>
      </w:r>
      <w:r w:rsidR="009C77C7" w:rsidRPr="00BD31F2">
        <w:rPr>
          <w:rFonts w:ascii="Calibri" w:hAnsi="Calibri" w:cs="Calibri"/>
        </w:rPr>
        <w:t xml:space="preserve">filter approach </w:t>
      </w:r>
      <w:r w:rsidR="000B12F0" w:rsidRPr="00BD31F2">
        <w:rPr>
          <w:rFonts w:ascii="Calibri" w:hAnsi="Calibri" w:cs="Calibri"/>
        </w:rPr>
        <w:t>主要概念是從較大的特徵集合中，利用統計方法</w:t>
      </w:r>
      <w:r w:rsidR="002E4BE6" w:rsidRPr="00BD31F2">
        <w:rPr>
          <w:rFonts w:ascii="Calibri" w:hAnsi="Calibri" w:cs="Calibri"/>
        </w:rPr>
        <w:t>對特徵</w:t>
      </w:r>
      <w:r w:rsidR="000B12F0" w:rsidRPr="00BD31F2">
        <w:rPr>
          <w:rFonts w:ascii="Calibri" w:hAnsi="Calibri" w:cs="Calibri"/>
        </w:rPr>
        <w:t>計算</w:t>
      </w:r>
      <w:r w:rsidR="00BB21B8" w:rsidRPr="00BD31F2">
        <w:rPr>
          <w:rFonts w:ascii="Calibri" w:hAnsi="Calibri" w:cs="Calibri"/>
        </w:rPr>
        <w:t>相關</w:t>
      </w:r>
      <w:r w:rsidR="000B12F0" w:rsidRPr="00BD31F2">
        <w:rPr>
          <w:rFonts w:ascii="Calibri" w:hAnsi="Calibri" w:cs="Calibri"/>
        </w:rPr>
        <w:t>性</w:t>
      </w:r>
      <w:r w:rsidR="002E4BE6" w:rsidRPr="00BD31F2">
        <w:rPr>
          <w:rFonts w:ascii="Calibri" w:hAnsi="Calibri" w:cs="Calibri"/>
        </w:rPr>
        <w:t>找出對</w:t>
      </w:r>
      <w:r w:rsidR="002E4BE6" w:rsidRPr="00BD31F2">
        <w:rPr>
          <w:rFonts w:ascii="Calibri" w:hAnsi="Calibri" w:cs="Calibri"/>
        </w:rPr>
        <w:t>training data</w:t>
      </w:r>
      <w:r w:rsidR="002E4BE6" w:rsidRPr="00BD31F2">
        <w:rPr>
          <w:rFonts w:ascii="Calibri" w:hAnsi="Calibri" w:cs="Calibri"/>
        </w:rPr>
        <w:t>有最顯著幫助</w:t>
      </w:r>
      <w:r w:rsidR="00BB21B8" w:rsidRPr="00BD31F2">
        <w:rPr>
          <w:rFonts w:ascii="Calibri" w:hAnsi="Calibri" w:cs="Calibri"/>
        </w:rPr>
        <w:t>的特徵</w:t>
      </w:r>
      <w:r w:rsidR="002E4BE6" w:rsidRPr="00BD31F2">
        <w:rPr>
          <w:rFonts w:ascii="Calibri" w:hAnsi="Calibri" w:cs="Calibri"/>
        </w:rPr>
        <w:t>。</w:t>
      </w:r>
      <w:r w:rsidR="00D43DE5" w:rsidRPr="00BD31F2">
        <w:rPr>
          <w:rFonts w:ascii="Calibri" w:hAnsi="Calibri" w:cs="Calibri"/>
        </w:rPr>
        <w:t xml:space="preserve">Filter approach </w:t>
      </w:r>
      <w:r w:rsidR="00D43DE5" w:rsidRPr="00BD31F2">
        <w:rPr>
          <w:rFonts w:ascii="Calibri" w:hAnsi="Calibri" w:cs="Calibri"/>
        </w:rPr>
        <w:t>是一個</w:t>
      </w:r>
      <w:r w:rsidR="00D43DE5" w:rsidRPr="00BD31F2">
        <w:rPr>
          <w:rFonts w:ascii="Calibri" w:hAnsi="Calibri" w:cs="Calibri"/>
        </w:rPr>
        <w:t xml:space="preserve">pre-processing </w:t>
      </w:r>
      <w:r w:rsidR="00D43DE5" w:rsidRPr="00BD31F2">
        <w:rPr>
          <w:rFonts w:ascii="Calibri" w:hAnsi="Calibri" w:cs="Calibri"/>
        </w:rPr>
        <w:t>的動作，與分類器演算法獨立。</w:t>
      </w:r>
    </w:p>
    <w:p w:rsidR="00004911" w:rsidRPr="00BD31F2" w:rsidRDefault="001C4C1D" w:rsidP="00D43DE5">
      <w:pPr>
        <w:snapToGrid w:val="0"/>
        <w:spacing w:line="360" w:lineRule="auto"/>
        <w:ind w:firstLine="480"/>
        <w:rPr>
          <w:rFonts w:ascii="Calibri" w:hAnsi="Calibri" w:cs="Calibri"/>
        </w:rPr>
      </w:pPr>
      <w:r w:rsidRPr="00BD31F2">
        <w:rPr>
          <w:rFonts w:ascii="Calibri" w:hAnsi="Calibri" w:cs="Calibri"/>
        </w:rPr>
        <w:t>Filter approach</w:t>
      </w:r>
      <w:r w:rsidR="00882F0F" w:rsidRPr="00BD31F2">
        <w:rPr>
          <w:rFonts w:ascii="Calibri" w:hAnsi="Calibri" w:cs="Calibri"/>
        </w:rPr>
        <w:t>在特徵集合大的情況下，</w:t>
      </w:r>
      <w:r w:rsidR="00D43DE5" w:rsidRPr="00BD31F2">
        <w:rPr>
          <w:rFonts w:ascii="Calibri" w:hAnsi="Calibri" w:cs="Calibri"/>
        </w:rPr>
        <w:t>通常計算效率高而且</w:t>
      </w:r>
      <w:r w:rsidR="005007E3" w:rsidRPr="00BD31F2">
        <w:rPr>
          <w:rFonts w:ascii="Calibri" w:hAnsi="Calibri" w:cs="Calibri"/>
        </w:rPr>
        <w:t>本身</w:t>
      </w:r>
      <w:r w:rsidR="00882F0F" w:rsidRPr="00BD31F2">
        <w:rPr>
          <w:rFonts w:ascii="Calibri" w:hAnsi="Calibri" w:cs="Calibri"/>
        </w:rPr>
        <w:t>具</w:t>
      </w:r>
      <w:r w:rsidR="00A16F6A" w:rsidRPr="00BD31F2">
        <w:rPr>
          <w:rFonts w:ascii="Calibri" w:hAnsi="Calibri" w:cs="Calibri"/>
        </w:rPr>
        <w:t>有</w:t>
      </w:r>
      <w:r w:rsidR="00972CC1" w:rsidRPr="00BD31F2">
        <w:rPr>
          <w:rFonts w:ascii="Calibri" w:hAnsi="Calibri" w:cs="Calibri"/>
        </w:rPr>
        <w:t>延</w:t>
      </w:r>
      <w:r w:rsidR="008F7BC5" w:rsidRPr="00BD31F2">
        <w:rPr>
          <w:rFonts w:ascii="Calibri" w:hAnsi="Calibri" w:cs="Calibri"/>
        </w:rPr>
        <w:t>展性</w:t>
      </w:r>
      <w:r w:rsidR="00CE1C90" w:rsidRPr="00BD31F2">
        <w:rPr>
          <w:rFonts w:ascii="Calibri" w:hAnsi="Calibri" w:cs="Calibri"/>
        </w:rPr>
        <w:fldChar w:fldCharType="begin"/>
      </w:r>
      <w:r w:rsidR="00F8505D" w:rsidRPr="00BD31F2">
        <w:rPr>
          <w:rFonts w:ascii="Calibri" w:hAnsi="Calibri" w:cs="Calibri"/>
        </w:rPr>
        <w:instrText xml:space="preserve"> ADDIN EN.CITE &lt;EndNote&gt;&lt;Cite&gt;&lt;Author&gt;Blum&lt;/Author&gt;&lt;Year&gt;1997&lt;/Year&gt;&lt;RecNum&gt;45&lt;/RecNum&gt;&lt;DisplayText&gt;[32, 23]&lt;/DisplayText&gt;&lt;record&gt;&lt;rec-number&gt;45&lt;/rec-number&gt;&lt;foreign-keys&gt;&lt;key app="EN" db-id="a5rxv22rzez9rnepe2cvtszhssze9fswdf0z"&gt;45&lt;/key&gt;&lt;/foreign-keys&gt;&lt;ref-type name="Journal Article"&gt;17&lt;/ref-type&gt;&lt;contributors&gt;&lt;authors&gt;&lt;author&gt;Blum, A.L.&lt;/author&gt;&lt;author&gt;Langley, P.&lt;/author&gt;&lt;/authors&gt;&lt;/contributors&gt;&lt;titles&gt;&lt;title&gt;Selection of relevant features and examples in machine learning&lt;/title&gt;&lt;secondary-title&gt;Artificial intelligence&lt;/secondary-title&gt;&lt;/titles&gt;&lt;periodical&gt;&lt;full-title&gt;Artificial intelligence&lt;/full-title&gt;&lt;/periodical&gt;&lt;pages&gt;245-271&lt;/pages&gt;&lt;volume&gt;97&lt;/volume&gt;&lt;number&gt;1-2&lt;/number&gt;&lt;dates&gt;&lt;year&gt;1997&lt;/year&gt;&lt;/dates&gt;&lt;isbn&gt;0004-3702&lt;/isbn&gt;&lt;urls&gt;&lt;/urls&gt;&lt;/record&gt;&lt;/Cite&gt;&lt;Cite&gt;&lt;Author&gt;Guyon&lt;/Author&gt;&lt;Year&gt;2003&lt;/Year&gt;&lt;RecNum&gt;47&lt;/RecNum&gt;&lt;record&gt;&lt;rec-number&gt;47&lt;/rec-number&gt;&lt;foreign-keys&gt;&lt;key app="EN" db-id="a5rxv22rzez9rnepe2cvtszhssze9fswdf0z"&gt;47&lt;/key&gt;&lt;/foreign-keys&gt;&lt;ref-type name="Journal Article"&gt;17&lt;/ref-type&gt;&lt;contributors&gt;&lt;authors&gt;&lt;author&gt;Guyon, I.&lt;/author&gt;&lt;author&gt;Elisseeff, A.&lt;/author&gt;&lt;/authors&gt;&lt;/contributors&gt;&lt;titles&gt;&lt;title&gt;An introduction to variable and feature selection&lt;/title&gt;&lt;secondary-title&gt;The Journal of Machine Learning Research&lt;/secondary-title&gt;&lt;/titles&gt;&lt;periodical&gt;&lt;full-title&gt;The Journal of Machine Learning Research&lt;/full-title&gt;&lt;/periodical&gt;&lt;pages&gt;1157-1182&lt;/pages&gt;&lt;volume&gt;3&lt;/volume&gt;&lt;dates&gt;&lt;year&gt;2003&lt;/year&gt;&lt;/dates&gt;&lt;isbn&gt;1532-4435&lt;/isbn&gt;&lt;urls&gt;&lt;/urls&gt;&lt;/record&gt;&lt;/Cite&gt;&lt;/EndNote&gt;</w:instrText>
      </w:r>
      <w:r w:rsidR="00CE1C90" w:rsidRPr="00BD31F2">
        <w:rPr>
          <w:rFonts w:ascii="Calibri" w:hAnsi="Calibri" w:cs="Calibri"/>
        </w:rPr>
        <w:fldChar w:fldCharType="separate"/>
      </w:r>
      <w:r w:rsidR="00F8505D" w:rsidRPr="00BD31F2">
        <w:rPr>
          <w:rFonts w:ascii="Calibri" w:hAnsi="Calibri" w:cs="Calibri"/>
          <w:noProof/>
        </w:rPr>
        <w:t>[</w:t>
      </w:r>
      <w:hyperlink w:anchor="_ENREF_32" w:tooltip="Blum, 1997 #45" w:history="1">
        <w:r w:rsidR="00944D53" w:rsidRPr="00BD31F2">
          <w:rPr>
            <w:rFonts w:ascii="Calibri" w:hAnsi="Calibri" w:cs="Calibri"/>
            <w:noProof/>
          </w:rPr>
          <w:t>32</w:t>
        </w:r>
      </w:hyperlink>
      <w:r w:rsidR="00F8505D" w:rsidRPr="00BD31F2">
        <w:rPr>
          <w:rFonts w:ascii="Calibri" w:hAnsi="Calibri" w:cs="Calibri"/>
          <w:noProof/>
        </w:rPr>
        <w:t xml:space="preserve">, </w:t>
      </w:r>
      <w:hyperlink w:anchor="_ENREF_23" w:tooltip="Guyon, 2003 #18" w:history="1">
        <w:r w:rsidR="00944D53" w:rsidRPr="00BD31F2">
          <w:rPr>
            <w:rFonts w:ascii="Calibri" w:hAnsi="Calibri" w:cs="Calibri"/>
            <w:noProof/>
          </w:rPr>
          <w:t>23</w:t>
        </w:r>
      </w:hyperlink>
      <w:r w:rsidR="00F8505D" w:rsidRPr="00BD31F2">
        <w:rPr>
          <w:rFonts w:ascii="Calibri" w:hAnsi="Calibri" w:cs="Calibri"/>
          <w:noProof/>
        </w:rPr>
        <w:t>]</w:t>
      </w:r>
      <w:r w:rsidR="00CE1C90" w:rsidRPr="00BD31F2">
        <w:rPr>
          <w:rFonts w:ascii="Calibri" w:hAnsi="Calibri" w:cs="Calibri"/>
        </w:rPr>
        <w:fldChar w:fldCharType="end"/>
      </w:r>
      <w:r w:rsidR="00882F0F" w:rsidRPr="00BD31F2">
        <w:rPr>
          <w:rFonts w:ascii="Calibri" w:hAnsi="Calibri" w:cs="Calibri"/>
        </w:rPr>
        <w:t>，</w:t>
      </w:r>
      <w:r w:rsidR="00336852" w:rsidRPr="00BD31F2">
        <w:rPr>
          <w:rFonts w:ascii="Calibri" w:hAnsi="Calibri" w:cs="Calibri"/>
        </w:rPr>
        <w:t>另一方面，</w:t>
      </w:r>
      <w:r w:rsidR="00882F0F" w:rsidRPr="00BD31F2">
        <w:rPr>
          <w:rFonts w:ascii="Calibri" w:hAnsi="Calibri" w:cs="Calibri"/>
        </w:rPr>
        <w:t>fil</w:t>
      </w:r>
      <w:r w:rsidR="003560A9" w:rsidRPr="00BD31F2">
        <w:rPr>
          <w:rFonts w:ascii="Calibri" w:hAnsi="Calibri" w:cs="Calibri"/>
        </w:rPr>
        <w:t>ter</w:t>
      </w:r>
      <w:r w:rsidR="00336852" w:rsidRPr="00BD31F2">
        <w:rPr>
          <w:rFonts w:ascii="Calibri" w:hAnsi="Calibri" w:cs="Calibri"/>
        </w:rPr>
        <w:t xml:space="preserve"> approach</w:t>
      </w:r>
      <w:r w:rsidR="003560A9" w:rsidRPr="00BD31F2">
        <w:rPr>
          <w:rFonts w:ascii="Calibri" w:hAnsi="Calibri" w:cs="Calibri"/>
        </w:rPr>
        <w:t>通常</w:t>
      </w:r>
      <w:r w:rsidR="00D43DE5" w:rsidRPr="00BD31F2">
        <w:rPr>
          <w:rFonts w:ascii="Calibri" w:hAnsi="Calibri" w:cs="Calibri"/>
        </w:rPr>
        <w:t>推薦出來的特徵</w:t>
      </w:r>
      <w:r w:rsidR="003560A9" w:rsidRPr="00BD31F2">
        <w:rPr>
          <w:rFonts w:ascii="Calibri" w:hAnsi="Calibri" w:cs="Calibri"/>
        </w:rPr>
        <w:t>的</w:t>
      </w:r>
      <w:r w:rsidR="00D43DE5" w:rsidRPr="00BD31F2">
        <w:rPr>
          <w:rFonts w:ascii="Calibri" w:hAnsi="Calibri" w:cs="Calibri"/>
        </w:rPr>
        <w:t>準確率偏低</w:t>
      </w:r>
      <w:r w:rsidR="00D43DE5" w:rsidRPr="00BD31F2">
        <w:rPr>
          <w:rFonts w:ascii="Calibri" w:hAnsi="Calibri" w:cs="Calibri"/>
        </w:rPr>
        <w:fldChar w:fldCharType="begin"/>
      </w:r>
      <w:r w:rsidR="00F8505D" w:rsidRPr="00BD31F2">
        <w:rPr>
          <w:rFonts w:ascii="Calibri" w:hAnsi="Calibri" w:cs="Calibri"/>
        </w:rPr>
        <w:instrText xml:space="preserve"> ADDIN EN.CITE &lt;EndNote&gt;&lt;Cite&gt;&lt;Author&gt;Saeys&lt;/Author&gt;&lt;Year&gt;2007&lt;/Year&gt;&lt;RecNum&gt;19&lt;/RecNum&gt;&lt;DisplayText&gt;[34]&lt;/DisplayText&gt;&lt;record&gt;&lt;rec-number&gt;19&lt;/rec-number&gt;&lt;foreign-keys&gt;&lt;key app="EN" db-id="a5rxv22rzez9rnepe2cvtszhssze9fswdf0z"&gt;19&lt;/key&gt;&lt;/foreign-keys&gt;&lt;ref-type name="Journal Article"&gt;17&lt;/ref-type&gt;&lt;contributors&gt;&lt;authors&gt;&lt;author&gt;Saeys, Y.&lt;/author&gt;&lt;author&gt;Inza, I.&lt;/author&gt;&lt;author&gt;Larrañaga, P.&lt;/author&gt;&lt;/authors&gt;&lt;/contributors&gt;&lt;titles&gt;&lt;title&gt;A review of feature selection techniques in bioinformatics&lt;/title&gt;&lt;secondary-title&gt;Bioinformatics&lt;/secondary-title&gt;&lt;/titles&gt;&lt;periodical&gt;&lt;full-title&gt;Bioinformatics&lt;/full-title&gt;&lt;/periodical&gt;&lt;pages&gt;2507-2517&lt;/pages&gt;&lt;volume&gt;23&lt;/volume&gt;&lt;number&gt;19&lt;/number&gt;&lt;dates&gt;&lt;year&gt;2007&lt;/year&gt;&lt;/dates&gt;&lt;isbn&gt;1367-4803&lt;/isbn&gt;&lt;urls&gt;&lt;/urls&gt;&lt;/record&gt;&lt;/Cite&gt;&lt;/EndNote&gt;</w:instrText>
      </w:r>
      <w:r w:rsidR="00D43DE5" w:rsidRPr="00BD31F2">
        <w:rPr>
          <w:rFonts w:ascii="Calibri" w:hAnsi="Calibri" w:cs="Calibri"/>
        </w:rPr>
        <w:fldChar w:fldCharType="separate"/>
      </w:r>
      <w:r w:rsidR="00F8505D" w:rsidRPr="00BD31F2">
        <w:rPr>
          <w:rFonts w:ascii="Calibri" w:hAnsi="Calibri" w:cs="Calibri"/>
          <w:noProof/>
        </w:rPr>
        <w:t>[</w:t>
      </w:r>
      <w:hyperlink w:anchor="_ENREF_34" w:tooltip="Saeys, 2007 #19" w:history="1">
        <w:r w:rsidR="00944D53" w:rsidRPr="00BD31F2">
          <w:rPr>
            <w:rFonts w:ascii="Calibri" w:hAnsi="Calibri" w:cs="Calibri"/>
            <w:noProof/>
          </w:rPr>
          <w:t>34</w:t>
        </w:r>
      </w:hyperlink>
      <w:r w:rsidR="00F8505D" w:rsidRPr="00BD31F2">
        <w:rPr>
          <w:rFonts w:ascii="Calibri" w:hAnsi="Calibri" w:cs="Calibri"/>
          <w:noProof/>
        </w:rPr>
        <w:t>]</w:t>
      </w:r>
      <w:r w:rsidR="00D43DE5" w:rsidRPr="00BD31F2">
        <w:rPr>
          <w:rFonts w:ascii="Calibri" w:hAnsi="Calibri" w:cs="Calibri"/>
        </w:rPr>
        <w:fldChar w:fldCharType="end"/>
      </w:r>
      <w:r w:rsidR="00D43DE5" w:rsidRPr="00BD31F2">
        <w:rPr>
          <w:rFonts w:ascii="Calibri" w:hAnsi="Calibri" w:cs="Calibri"/>
        </w:rPr>
        <w:t>。</w:t>
      </w:r>
      <w:r w:rsidR="00972CC1" w:rsidRPr="00BD31F2">
        <w:rPr>
          <w:rFonts w:ascii="Calibri" w:hAnsi="Calibri" w:cs="Calibri"/>
        </w:rPr>
        <w:t>其中一個原因可能是</w:t>
      </w:r>
      <w:r w:rsidR="00972CC1" w:rsidRPr="00BD31F2">
        <w:rPr>
          <w:rFonts w:ascii="Calibri" w:hAnsi="Calibri" w:cs="Calibri"/>
        </w:rPr>
        <w:t xml:space="preserve">filter approach </w:t>
      </w:r>
      <w:r w:rsidR="00972CC1" w:rsidRPr="00BD31F2">
        <w:rPr>
          <w:rFonts w:ascii="Calibri" w:hAnsi="Calibri" w:cs="Calibri"/>
        </w:rPr>
        <w:t>並沒有與分類器演算法結合</w:t>
      </w:r>
      <w:r w:rsidR="004468BA" w:rsidRPr="00BD31F2">
        <w:rPr>
          <w:rFonts w:ascii="Calibri" w:hAnsi="Calibri" w:cs="Calibri"/>
        </w:rPr>
        <w:t>，最近的研究顯示相關性高並不代表</w:t>
      </w:r>
      <w:r w:rsidR="00504A86" w:rsidRPr="00BD31F2">
        <w:rPr>
          <w:rFonts w:ascii="Calibri" w:hAnsi="Calibri" w:cs="Calibri"/>
        </w:rPr>
        <w:t>在預測</w:t>
      </w:r>
      <w:r w:rsidR="004468BA" w:rsidRPr="00BD31F2">
        <w:rPr>
          <w:rFonts w:ascii="Calibri" w:hAnsi="Calibri" w:cs="Calibri"/>
        </w:rPr>
        <w:t>會有最好的效果</w:t>
      </w:r>
      <w:r w:rsidR="0051532A" w:rsidRPr="00BD31F2">
        <w:rPr>
          <w:rFonts w:ascii="Calibri" w:hAnsi="Calibri" w:cs="Calibri"/>
        </w:rPr>
        <w:fldChar w:fldCharType="begin"/>
      </w:r>
      <w:r w:rsidR="00F8505D" w:rsidRPr="00BD31F2">
        <w:rPr>
          <w:rFonts w:ascii="Calibri" w:hAnsi="Calibri" w:cs="Calibri"/>
        </w:rPr>
        <w:instrText xml:space="preserve"> ADDIN EN.CITE &lt;EndNote&gt;&lt;Cite&gt;&lt;Author&gt;Kohavi&lt;/Author&gt;&lt;Year&gt;1997&lt;/Year&gt;&lt;RecNum&gt;46&lt;/RecNum&gt;&lt;DisplayText&gt;[33]&lt;/DisplayText&gt;&lt;record&gt;&lt;rec-number&gt;46&lt;/rec-number&gt;&lt;foreign-keys&gt;&lt;key app="EN" db-id="a5rxv22rzez9rnepe2cvtszhssze9fswdf0z"&gt;46&lt;/key&gt;&lt;/foreign-keys&gt;&lt;ref-type name="Journal Article"&gt;17&lt;/ref-type&gt;&lt;contributors&gt;&lt;authors&gt;&lt;author&gt;Kohavi, R.&lt;/author&gt;&lt;author&gt;John, G.H.&lt;/author&gt;&lt;/authors&gt;&lt;/contributors&gt;&lt;titles&gt;&lt;title&gt;Wrappers for feature subset selection&lt;/title&gt;&lt;secondary-title&gt;Artificial intelligence&lt;/secondary-title&gt;&lt;/titles&gt;&lt;periodical&gt;&lt;full-title&gt;Artificial intelligence&lt;/full-title&gt;&lt;/periodical&gt;&lt;pages&gt;273-324&lt;/pages&gt;&lt;volume&gt;97&lt;/volume&gt;&lt;number&gt;1-2&lt;/number&gt;&lt;dates&gt;&lt;year&gt;1997&lt;/year&gt;&lt;/dates&gt;&lt;isbn&gt;0004-3702&lt;/isbn&gt;&lt;urls&gt;&lt;/urls&gt;&lt;/record&gt;&lt;/Cite&gt;&lt;/EndNote&gt;</w:instrText>
      </w:r>
      <w:r w:rsidR="0051532A" w:rsidRPr="00BD31F2">
        <w:rPr>
          <w:rFonts w:ascii="Calibri" w:hAnsi="Calibri" w:cs="Calibri"/>
        </w:rPr>
        <w:fldChar w:fldCharType="separate"/>
      </w:r>
      <w:r w:rsidR="00F8505D" w:rsidRPr="00BD31F2">
        <w:rPr>
          <w:rFonts w:ascii="Calibri" w:hAnsi="Calibri" w:cs="Calibri"/>
          <w:noProof/>
        </w:rPr>
        <w:t>[</w:t>
      </w:r>
      <w:hyperlink w:anchor="_ENREF_33" w:tooltip="Kohavi, 1997 #46" w:history="1">
        <w:r w:rsidR="00944D53" w:rsidRPr="00BD31F2">
          <w:rPr>
            <w:rFonts w:ascii="Calibri" w:hAnsi="Calibri" w:cs="Calibri"/>
            <w:noProof/>
          </w:rPr>
          <w:t>33</w:t>
        </w:r>
      </w:hyperlink>
      <w:r w:rsidR="00F8505D" w:rsidRPr="00BD31F2">
        <w:rPr>
          <w:rFonts w:ascii="Calibri" w:hAnsi="Calibri" w:cs="Calibri"/>
          <w:noProof/>
        </w:rPr>
        <w:t>]</w:t>
      </w:r>
      <w:r w:rsidR="0051532A" w:rsidRPr="00BD31F2">
        <w:rPr>
          <w:rFonts w:ascii="Calibri" w:hAnsi="Calibri" w:cs="Calibri"/>
        </w:rPr>
        <w:fldChar w:fldCharType="end"/>
      </w:r>
      <w:r w:rsidR="00492206" w:rsidRPr="00BD31F2">
        <w:rPr>
          <w:rFonts w:ascii="Calibri" w:hAnsi="Calibri" w:cs="Calibri"/>
        </w:rPr>
        <w:t>。</w:t>
      </w:r>
      <w:r w:rsidR="004468BA" w:rsidRPr="00BD31F2">
        <w:rPr>
          <w:rFonts w:ascii="Calibri" w:hAnsi="Calibri" w:cs="Calibri"/>
        </w:rPr>
        <w:t>另一個原因可能是</w:t>
      </w:r>
      <w:r w:rsidR="00FF466B" w:rsidRPr="00BD31F2">
        <w:rPr>
          <w:rFonts w:ascii="Calibri" w:hAnsi="Calibri" w:cs="Calibri"/>
        </w:rPr>
        <w:t>filter approach</w:t>
      </w:r>
      <w:r w:rsidR="00FF466B" w:rsidRPr="00BD31F2">
        <w:rPr>
          <w:rFonts w:ascii="Calibri" w:hAnsi="Calibri" w:cs="Calibri"/>
        </w:rPr>
        <w:t>並</w:t>
      </w:r>
      <w:r w:rsidR="004468BA" w:rsidRPr="00BD31F2">
        <w:rPr>
          <w:rFonts w:ascii="Calibri" w:hAnsi="Calibri" w:cs="Calibri"/>
        </w:rPr>
        <w:t>沒有考慮到特徵之間的關聯性。</w:t>
      </w:r>
      <w:r w:rsidR="009D749C" w:rsidRPr="00BD31F2">
        <w:rPr>
          <w:rFonts w:ascii="Calibri" w:hAnsi="Calibri" w:cs="Calibri"/>
        </w:rPr>
        <w:t>另外，</w:t>
      </w:r>
      <w:r w:rsidR="00C10535" w:rsidRPr="00BD31F2">
        <w:rPr>
          <w:rFonts w:ascii="Calibri" w:hAnsi="Calibri" w:cs="Calibri"/>
        </w:rPr>
        <w:t xml:space="preserve">Guyon and Elisseeff </w:t>
      </w:r>
      <w:r w:rsidR="00C10535" w:rsidRPr="00BD31F2">
        <w:rPr>
          <w:rFonts w:ascii="Calibri" w:hAnsi="Calibri" w:cs="Calibri"/>
        </w:rPr>
        <w:t>指出有些特徵單獨表現並不是很好，但是與其他特徵結合確可以顯著改善整體預測效果</w:t>
      </w:r>
      <w:r w:rsidR="00A44CB5" w:rsidRPr="00BD31F2">
        <w:rPr>
          <w:rFonts w:ascii="Calibri" w:hAnsi="Calibri" w:cs="Calibri"/>
        </w:rPr>
        <w:t>，</w:t>
      </w:r>
      <w:r w:rsidR="00FC087C" w:rsidRPr="00BD31F2">
        <w:rPr>
          <w:rFonts w:ascii="Calibri" w:hAnsi="Calibri" w:cs="Calibri"/>
        </w:rPr>
        <w:t>完全相關的兩個特徵組合起來</w:t>
      </w:r>
      <w:r w:rsidR="00782465" w:rsidRPr="00BD31F2">
        <w:rPr>
          <w:rFonts w:ascii="Calibri" w:hAnsi="Calibri" w:cs="Calibri"/>
        </w:rPr>
        <w:t>確實</w:t>
      </w:r>
      <w:r w:rsidR="00FC087C" w:rsidRPr="00BD31F2">
        <w:rPr>
          <w:rFonts w:ascii="Calibri" w:hAnsi="Calibri" w:cs="Calibri"/>
        </w:rPr>
        <w:t>不會獲得額外的資訊，但是兩個高相關的特徵並不意味他們不會互補</w:t>
      </w:r>
      <w:r w:rsidR="0051532A" w:rsidRPr="00BD31F2">
        <w:rPr>
          <w:rFonts w:ascii="Calibri" w:hAnsi="Calibri" w:cs="Calibri"/>
        </w:rPr>
        <w:fldChar w:fldCharType="begin"/>
      </w:r>
      <w:r w:rsidR="00F8505D" w:rsidRPr="00BD31F2">
        <w:rPr>
          <w:rFonts w:ascii="Calibri" w:hAnsi="Calibri" w:cs="Calibri"/>
        </w:rPr>
        <w:instrText xml:space="preserve"> ADDIN EN.CITE &lt;EndNote&gt;&lt;Cite&gt;&lt;Author&gt;Guyon&lt;/Author&gt;&lt;Year&gt;2003&lt;/Year&gt;&lt;RecNum&gt;18&lt;/RecNum&gt;&lt;DisplayText&gt;[23]&lt;/DisplayText&gt;&lt;record&gt;&lt;rec-number&gt;18&lt;/rec-number&gt;&lt;foreign-keys&gt;&lt;key app="EN" db-id="a5rxv22rzez9rnepe2cvtszhssze9fswdf0z"&gt;18&lt;/key&gt;&lt;/foreign-keys&gt;&lt;ref-type name="Journal Article"&gt;17&lt;/ref-type&gt;&lt;contributors&gt;&lt;authors&gt;&lt;author&gt;Guyon, I.&lt;/author&gt;&lt;author&gt;Elisseeff, A.&lt;/author&gt;&lt;/authors&gt;&lt;/contributors&gt;&lt;titles&gt;&lt;title&gt;An introduction to variable and feature selection&lt;/title&gt;&lt;secondary-title&gt;The Journal of Machine Learning Research&lt;/secondary-title&gt;&lt;/titles&gt;&lt;periodical&gt;&lt;full-title&gt;The Journal of Machine Learning Research&lt;/full-title&gt;&lt;/periodical&gt;&lt;pages&gt;1157-1182&lt;/pages&gt;&lt;volume&gt;3&lt;/volume&gt;&lt;dates&gt;&lt;year&gt;2003&lt;/year&gt;&lt;/dates&gt;&lt;isbn&gt;1532-4435&lt;/isbn&gt;&lt;urls&gt;&lt;/urls&gt;&lt;/record&gt;&lt;/Cite&gt;&lt;/EndNote&gt;</w:instrText>
      </w:r>
      <w:r w:rsidR="0051532A" w:rsidRPr="00BD31F2">
        <w:rPr>
          <w:rFonts w:ascii="Calibri" w:hAnsi="Calibri" w:cs="Calibri"/>
        </w:rPr>
        <w:fldChar w:fldCharType="separate"/>
      </w:r>
      <w:r w:rsidR="00F8505D" w:rsidRPr="00BD31F2">
        <w:rPr>
          <w:rFonts w:ascii="Calibri" w:hAnsi="Calibri" w:cs="Calibri"/>
          <w:noProof/>
        </w:rPr>
        <w:t>[</w:t>
      </w:r>
      <w:hyperlink w:anchor="_ENREF_23" w:tooltip="Guyon, 2003 #18" w:history="1">
        <w:r w:rsidR="00944D53" w:rsidRPr="00BD31F2">
          <w:rPr>
            <w:rFonts w:ascii="Calibri" w:hAnsi="Calibri" w:cs="Calibri"/>
            <w:noProof/>
          </w:rPr>
          <w:t>23</w:t>
        </w:r>
      </w:hyperlink>
      <w:r w:rsidR="00F8505D" w:rsidRPr="00BD31F2">
        <w:rPr>
          <w:rFonts w:ascii="Calibri" w:hAnsi="Calibri" w:cs="Calibri"/>
          <w:noProof/>
        </w:rPr>
        <w:t>]</w:t>
      </w:r>
      <w:r w:rsidR="0051532A" w:rsidRPr="00BD31F2">
        <w:rPr>
          <w:rFonts w:ascii="Calibri" w:hAnsi="Calibri" w:cs="Calibri"/>
        </w:rPr>
        <w:fldChar w:fldCharType="end"/>
      </w:r>
      <w:r w:rsidR="00FC087C" w:rsidRPr="00BD31F2">
        <w:rPr>
          <w:rFonts w:ascii="Calibri" w:hAnsi="Calibri" w:cs="Calibri"/>
        </w:rPr>
        <w:t>。</w:t>
      </w:r>
    </w:p>
    <w:p w:rsidR="00004911" w:rsidRPr="00BD31F2" w:rsidRDefault="00004911" w:rsidP="00004911">
      <w:pPr>
        <w:rPr>
          <w:rFonts w:ascii="Calibri" w:hAnsi="Calibri" w:cs="Calibri"/>
        </w:rPr>
      </w:pPr>
      <w:r w:rsidRPr="00BD31F2">
        <w:rPr>
          <w:rFonts w:ascii="Calibri" w:hAnsi="Calibri" w:cs="Calibri"/>
        </w:rPr>
        <w:br w:type="page"/>
      </w:r>
    </w:p>
    <w:p w:rsidR="00A54AC7" w:rsidRPr="00BD31F2" w:rsidRDefault="00A54AC7" w:rsidP="00A54AC7">
      <w:pPr>
        <w:jc w:val="center"/>
        <w:rPr>
          <w:rFonts w:ascii="Calibri" w:hAnsi="Calibri" w:cs="Calibri"/>
        </w:rPr>
      </w:pPr>
      <w:r w:rsidRPr="00BD31F2">
        <w:rPr>
          <w:rFonts w:ascii="Calibri" w:hAnsi="Calibri" w:cs="Calibri"/>
          <w:noProof/>
        </w:rPr>
        <w:lastRenderedPageBreak/>
        <w:drawing>
          <wp:inline distT="0" distB="0" distL="0" distR="0" wp14:anchorId="35CF285B" wp14:editId="674BF024">
            <wp:extent cx="4496400" cy="2671200"/>
            <wp:effectExtent l="19050" t="19050" r="19050" b="15240"/>
            <wp:docPr id="9" name="圖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rapper1.png"/>
                    <pic:cNvPicPr/>
                  </pic:nvPicPr>
                  <pic:blipFill rotWithShape="1">
                    <a:blip r:embed="rId45" cstate="print">
                      <a:extLst>
                        <a:ext uri="{28A0092B-C50C-407E-A947-70E740481C1C}">
                          <a14:useLocalDpi xmlns:a14="http://schemas.microsoft.com/office/drawing/2010/main" val="0"/>
                        </a:ext>
                      </a:extLst>
                    </a:blip>
                    <a:srcRect l="-3787" t="-5534" r="-6238" b="-2098"/>
                    <a:stretch/>
                  </pic:blipFill>
                  <pic:spPr bwMode="auto">
                    <a:xfrm>
                      <a:off x="0" y="0"/>
                      <a:ext cx="4496400" cy="267120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3434E" w:rsidRPr="00BD31F2" w:rsidRDefault="004B2C12" w:rsidP="004B2C12">
      <w:pPr>
        <w:pStyle w:val="ac"/>
        <w:jc w:val="center"/>
        <w:rPr>
          <w:rFonts w:ascii="Calibri" w:hAnsi="Calibri" w:cs="Calibri"/>
        </w:rPr>
      </w:pPr>
      <w:bookmarkStart w:id="47" w:name="_Ref335652676"/>
      <w:bookmarkStart w:id="48" w:name="_Toc335651711"/>
      <w:bookmarkStart w:id="49" w:name="_Toc335675213"/>
      <w:bookmarkStart w:id="50" w:name="_Toc337115241"/>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5</w:t>
      </w:r>
      <w:r w:rsidRPr="00BD31F2">
        <w:rPr>
          <w:rFonts w:ascii="Calibri" w:hAnsi="Calibri" w:cs="Calibri"/>
        </w:rPr>
        <w:fldChar w:fldCharType="end"/>
      </w:r>
      <w:bookmarkEnd w:id="47"/>
      <w:r w:rsidR="0084742A" w:rsidRPr="00BD31F2">
        <w:rPr>
          <w:rFonts w:ascii="Calibri" w:hAnsi="Calibri" w:cs="Calibri"/>
        </w:rPr>
        <w:t xml:space="preserve"> wrapper approach </w:t>
      </w:r>
      <w:bookmarkEnd w:id="48"/>
      <w:bookmarkEnd w:id="49"/>
      <w:r w:rsidR="007A0871" w:rsidRPr="00BD31F2">
        <w:rPr>
          <w:rFonts w:ascii="Calibri" w:hAnsi="Calibri" w:cs="Calibri"/>
        </w:rPr>
        <w:t>演算法</w:t>
      </w:r>
      <w:bookmarkEnd w:id="50"/>
    </w:p>
    <w:p w:rsidR="00D43DE5" w:rsidRPr="00BD31F2" w:rsidRDefault="001C2006" w:rsidP="00DF0F5B">
      <w:pPr>
        <w:snapToGrid w:val="0"/>
        <w:spacing w:line="360" w:lineRule="auto"/>
        <w:ind w:firstLine="480"/>
        <w:rPr>
          <w:rFonts w:ascii="Calibri" w:hAnsi="Calibri" w:cs="Calibri"/>
        </w:rPr>
      </w:pPr>
      <w:r w:rsidRPr="00BD31F2">
        <w:rPr>
          <w:rFonts w:ascii="Calibri" w:hAnsi="Calibri" w:cs="Calibri"/>
        </w:rPr>
        <w:t>相對於</w:t>
      </w:r>
      <w:r w:rsidR="00DC0B88" w:rsidRPr="00BD31F2">
        <w:rPr>
          <w:rFonts w:ascii="Calibri" w:hAnsi="Calibri" w:cs="Calibri"/>
        </w:rPr>
        <w:t>filter approach</w:t>
      </w:r>
      <w:r w:rsidR="00DC0B88" w:rsidRPr="00BD31F2">
        <w:rPr>
          <w:rFonts w:ascii="Calibri" w:hAnsi="Calibri" w:cs="Calibri"/>
        </w:rPr>
        <w:t>，</w:t>
      </w:r>
      <w:r w:rsidR="00D43DE5" w:rsidRPr="00BD31F2">
        <w:rPr>
          <w:rFonts w:ascii="Calibri" w:hAnsi="Calibri" w:cs="Calibri"/>
        </w:rPr>
        <w:t>Wrapper approach</w:t>
      </w:r>
      <w:r w:rsidR="00DC0B88" w:rsidRPr="00BD31F2">
        <w:rPr>
          <w:rFonts w:ascii="Calibri" w:hAnsi="Calibri" w:cs="Calibri"/>
        </w:rPr>
        <w:t>從另一個角度解決</w:t>
      </w:r>
      <w:r w:rsidR="00B91257" w:rsidRPr="00BD31F2">
        <w:rPr>
          <w:rFonts w:ascii="Calibri" w:hAnsi="Calibri" w:cs="Calibri"/>
        </w:rPr>
        <w:t>特徵挑選的問題</w:t>
      </w:r>
      <w:r w:rsidR="001B1094" w:rsidRPr="00BD31F2">
        <w:rPr>
          <w:rFonts w:ascii="Calibri" w:hAnsi="Calibri" w:cs="Calibri"/>
        </w:rPr>
        <w:fldChar w:fldCharType="begin"/>
      </w:r>
      <w:r w:rsidR="00F8505D" w:rsidRPr="00BD31F2">
        <w:rPr>
          <w:rFonts w:ascii="Calibri" w:hAnsi="Calibri" w:cs="Calibri"/>
        </w:rPr>
        <w:instrText xml:space="preserve"> ADDIN EN.CITE &lt;EndNote&gt;&lt;Cite&gt;&lt;Author&gt;Blum&lt;/Author&gt;&lt;Year&gt;1997&lt;/Year&gt;&lt;RecNum&gt;45&lt;/RecNum&gt;&lt;DisplayText&gt;[32, 33]&lt;/DisplayText&gt;&lt;record&gt;&lt;rec-number&gt;45&lt;/rec-number&gt;&lt;foreign-keys&gt;&lt;key app="EN" db-id="a5rxv22rzez9rnepe2cvtszhssze9fswdf0z"&gt;45&lt;/key&gt;&lt;/foreign-keys&gt;&lt;ref-type name="Journal Article"&gt;17&lt;/ref-type&gt;&lt;contributors&gt;&lt;authors&gt;&lt;author&gt;Blum, A.L.&lt;/author&gt;&lt;author&gt;Langley, P.&lt;/author&gt;&lt;/authors&gt;&lt;/contributors&gt;&lt;titles&gt;&lt;title&gt;Selection of relevant features and examples in machine learning&lt;/title&gt;&lt;secondary-title&gt;Artificial intelligence&lt;/secondary-title&gt;&lt;/titles&gt;&lt;periodical&gt;&lt;full-title&gt;Artificial intelligence&lt;/full-title&gt;&lt;/periodical&gt;&lt;pages&gt;245-271&lt;/pages&gt;&lt;volume&gt;97&lt;/volume&gt;&lt;number&gt;1-2&lt;/number&gt;&lt;dates&gt;&lt;year&gt;1997&lt;/year&gt;&lt;/dates&gt;&lt;isbn&gt;0004-3702&lt;/isbn&gt;&lt;urls&gt;&lt;/urls&gt;&lt;/record&gt;&lt;/Cite&gt;&lt;Cite&gt;&lt;Author&gt;Kohavi&lt;/Author&gt;&lt;Year&gt;1997&lt;/Year&gt;&lt;RecNum&gt;46&lt;/RecNum&gt;&lt;record&gt;&lt;rec-number&gt;46&lt;/rec-number&gt;&lt;foreign-keys&gt;&lt;key app="EN" db-id="a5rxv22rzez9rnepe2cvtszhssze9fswdf0z"&gt;46&lt;/key&gt;&lt;/foreign-keys&gt;&lt;ref-type name="Journal Article"&gt;17&lt;/ref-type&gt;&lt;contributors&gt;&lt;authors&gt;&lt;author&gt;Kohavi, R.&lt;/author&gt;&lt;author&gt;John, G.H.&lt;/author&gt;&lt;/authors&gt;&lt;/contributors&gt;&lt;titles&gt;&lt;title&gt;Wrappers for feature subset selection&lt;/title&gt;&lt;secondary-title&gt;Artificial intelligence&lt;/secondary-title&gt;&lt;/titles&gt;&lt;periodical&gt;&lt;full-title&gt;Artificial intelligence&lt;/full-title&gt;&lt;/periodical&gt;&lt;pages&gt;273-324&lt;/pages&gt;&lt;volume&gt;97&lt;/volume&gt;&lt;number&gt;1-2&lt;/number&gt;&lt;dates&gt;&lt;year&gt;1997&lt;/year&gt;&lt;/dates&gt;&lt;isbn&gt;0004-3702&lt;/isbn&gt;&lt;urls&gt;&lt;/urls&gt;&lt;/record&gt;&lt;/Cite&gt;&lt;/EndNote&gt;</w:instrText>
      </w:r>
      <w:r w:rsidR="001B1094" w:rsidRPr="00BD31F2">
        <w:rPr>
          <w:rFonts w:ascii="Calibri" w:hAnsi="Calibri" w:cs="Calibri"/>
        </w:rPr>
        <w:fldChar w:fldCharType="separate"/>
      </w:r>
      <w:r w:rsidR="00F8505D" w:rsidRPr="00BD31F2">
        <w:rPr>
          <w:rFonts w:ascii="Calibri" w:hAnsi="Calibri" w:cs="Calibri"/>
          <w:noProof/>
        </w:rPr>
        <w:t>[</w:t>
      </w:r>
      <w:hyperlink w:anchor="_ENREF_32" w:tooltip="Blum, 1997 #45" w:history="1">
        <w:r w:rsidR="00944D53" w:rsidRPr="00BD31F2">
          <w:rPr>
            <w:rFonts w:ascii="Calibri" w:hAnsi="Calibri" w:cs="Calibri"/>
            <w:noProof/>
          </w:rPr>
          <w:t>32</w:t>
        </w:r>
      </w:hyperlink>
      <w:r w:rsidR="00F8505D" w:rsidRPr="00BD31F2">
        <w:rPr>
          <w:rFonts w:ascii="Calibri" w:hAnsi="Calibri" w:cs="Calibri"/>
          <w:noProof/>
        </w:rPr>
        <w:t xml:space="preserve">, </w:t>
      </w:r>
      <w:hyperlink w:anchor="_ENREF_33" w:tooltip="Kohavi, 1997 #46" w:history="1">
        <w:r w:rsidR="00944D53" w:rsidRPr="00BD31F2">
          <w:rPr>
            <w:rFonts w:ascii="Calibri" w:hAnsi="Calibri" w:cs="Calibri"/>
            <w:noProof/>
          </w:rPr>
          <w:t>33</w:t>
        </w:r>
      </w:hyperlink>
      <w:r w:rsidR="00F8505D" w:rsidRPr="00BD31F2">
        <w:rPr>
          <w:rFonts w:ascii="Calibri" w:hAnsi="Calibri" w:cs="Calibri"/>
          <w:noProof/>
        </w:rPr>
        <w:t>]</w:t>
      </w:r>
      <w:r w:rsidR="001B1094" w:rsidRPr="00BD31F2">
        <w:rPr>
          <w:rFonts w:ascii="Calibri" w:hAnsi="Calibri" w:cs="Calibri"/>
        </w:rPr>
        <w:fldChar w:fldCharType="end"/>
      </w:r>
      <w:r w:rsidR="00D43DE5" w:rsidRPr="00BD31F2">
        <w:rPr>
          <w:rFonts w:ascii="Calibri" w:hAnsi="Calibri" w:cs="Calibri"/>
        </w:rPr>
        <w:t>，</w:t>
      </w:r>
      <w:r w:rsidR="00D43DE5" w:rsidRPr="00BD31F2">
        <w:rPr>
          <w:rFonts w:ascii="Calibri" w:hAnsi="Calibri" w:cs="Calibri"/>
        </w:rPr>
        <w:t>Wrapper approach</w:t>
      </w:r>
      <w:r w:rsidR="00D43DE5" w:rsidRPr="00BD31F2">
        <w:rPr>
          <w:rFonts w:ascii="Calibri" w:hAnsi="Calibri" w:cs="Calibri"/>
        </w:rPr>
        <w:t>主要</w:t>
      </w:r>
      <w:r w:rsidR="00B827C2" w:rsidRPr="00BD31F2">
        <w:rPr>
          <w:rFonts w:ascii="Calibri" w:hAnsi="Calibri" w:cs="Calibri"/>
        </w:rPr>
        <w:t>的</w:t>
      </w:r>
      <w:r w:rsidR="00D43DE5" w:rsidRPr="00BD31F2">
        <w:rPr>
          <w:rFonts w:ascii="Calibri" w:hAnsi="Calibri" w:cs="Calibri"/>
        </w:rPr>
        <w:t>目的是利用分類器演算法比較各種不同特徵子集合</w:t>
      </w:r>
      <w:r w:rsidR="00F10921" w:rsidRPr="00BD31F2">
        <w:rPr>
          <w:rFonts w:ascii="Calibri" w:hAnsi="Calibri" w:cs="Calibri"/>
        </w:rPr>
        <w:t>在</w:t>
      </w:r>
      <w:r w:rsidR="00A00336" w:rsidRPr="00BD31F2">
        <w:rPr>
          <w:rFonts w:ascii="Calibri" w:hAnsi="Calibri" w:cs="Calibri"/>
        </w:rPr>
        <w:t>training</w:t>
      </w:r>
      <w:r w:rsidR="00F10921" w:rsidRPr="00BD31F2">
        <w:rPr>
          <w:rFonts w:ascii="Calibri" w:hAnsi="Calibri" w:cs="Calibri"/>
        </w:rPr>
        <w:t xml:space="preserve"> </w:t>
      </w:r>
      <w:r w:rsidR="00A00336" w:rsidRPr="00BD31F2">
        <w:rPr>
          <w:rFonts w:ascii="Calibri" w:hAnsi="Calibri" w:cs="Calibri"/>
        </w:rPr>
        <w:t>data</w:t>
      </w:r>
      <w:r w:rsidR="00D43DE5" w:rsidRPr="00BD31F2">
        <w:rPr>
          <w:rFonts w:ascii="Calibri" w:hAnsi="Calibri" w:cs="Calibri"/>
        </w:rPr>
        <w:t>的</w:t>
      </w:r>
      <w:r w:rsidR="00A91A2A" w:rsidRPr="00BD31F2">
        <w:rPr>
          <w:rFonts w:ascii="Calibri" w:hAnsi="Calibri" w:cs="Calibri"/>
        </w:rPr>
        <w:t>效果</w:t>
      </w:r>
      <w:r w:rsidR="00C03D37" w:rsidRPr="00BD31F2">
        <w:rPr>
          <w:rFonts w:ascii="Calibri" w:hAnsi="Calibri" w:cs="Calibri"/>
        </w:rPr>
        <w:t>(I.</w:t>
      </w:r>
      <w:proofErr w:type="gramStart"/>
      <w:r w:rsidR="00C03D37" w:rsidRPr="00BD31F2">
        <w:rPr>
          <w:rFonts w:ascii="Calibri" w:hAnsi="Calibri" w:cs="Calibri"/>
        </w:rPr>
        <w:t>e</w:t>
      </w:r>
      <w:proofErr w:type="gramEnd"/>
      <w:r w:rsidR="00C03D37" w:rsidRPr="00BD31F2">
        <w:rPr>
          <w:rFonts w:ascii="Calibri" w:hAnsi="Calibri" w:cs="Calibri"/>
        </w:rPr>
        <w:t xml:space="preserve">. </w:t>
      </w:r>
      <w:r w:rsidR="00B5114C" w:rsidRPr="00BD31F2">
        <w:rPr>
          <w:rFonts w:ascii="Calibri" w:hAnsi="Calibri" w:cs="Calibri"/>
        </w:rPr>
        <w:t>準確率</w:t>
      </w:r>
      <w:r w:rsidR="00C03D37" w:rsidRPr="00BD31F2">
        <w:rPr>
          <w:rFonts w:ascii="Calibri" w:hAnsi="Calibri" w:cs="Calibri"/>
        </w:rPr>
        <w:t>)</w:t>
      </w:r>
      <w:r w:rsidR="00D43DE5" w:rsidRPr="00BD31F2">
        <w:rPr>
          <w:rFonts w:ascii="Calibri" w:hAnsi="Calibri" w:cs="Calibri"/>
        </w:rPr>
        <w:t>，最後尋找出效果</w:t>
      </w:r>
      <w:r w:rsidR="003A7BEB" w:rsidRPr="00BD31F2">
        <w:rPr>
          <w:rFonts w:ascii="Calibri" w:hAnsi="Calibri" w:cs="Calibri"/>
        </w:rPr>
        <w:t>最</w:t>
      </w:r>
      <w:r w:rsidR="00D43DE5" w:rsidRPr="00BD31F2">
        <w:rPr>
          <w:rFonts w:ascii="Calibri" w:hAnsi="Calibri" w:cs="Calibri"/>
        </w:rPr>
        <w:t>好的特徵組合</w:t>
      </w:r>
      <w:r w:rsidR="002E38FF" w:rsidRPr="00BD31F2">
        <w:rPr>
          <w:rFonts w:ascii="Calibri" w:hAnsi="Calibri" w:cs="Calibri"/>
        </w:rPr>
        <w:t>，如</w:t>
      </w:r>
      <w:r w:rsidR="004B2C12" w:rsidRPr="00BD31F2">
        <w:rPr>
          <w:rFonts w:ascii="Calibri" w:hAnsi="Calibri" w:cs="Calibri"/>
        </w:rPr>
        <w:fldChar w:fldCharType="begin"/>
      </w:r>
      <w:r w:rsidR="004B2C12" w:rsidRPr="00BD31F2">
        <w:rPr>
          <w:rFonts w:ascii="Calibri" w:hAnsi="Calibri" w:cs="Calibri"/>
        </w:rPr>
        <w:instrText xml:space="preserve"> REF _Ref335652676 \h </w:instrText>
      </w:r>
      <w:r w:rsidR="00E93CDF" w:rsidRPr="00BD31F2">
        <w:rPr>
          <w:rFonts w:ascii="Calibri" w:hAnsi="Calibri" w:cs="Calibri"/>
        </w:rPr>
        <w:instrText xml:space="preserve"> \* MERGEFORMAT </w:instrText>
      </w:r>
      <w:r w:rsidR="004B2C12" w:rsidRPr="00BD31F2">
        <w:rPr>
          <w:rFonts w:ascii="Calibri" w:hAnsi="Calibri" w:cs="Calibri"/>
        </w:rPr>
      </w:r>
      <w:r w:rsidR="004B2C12"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5</w:t>
      </w:r>
      <w:r w:rsidR="004B2C12" w:rsidRPr="00BD31F2">
        <w:rPr>
          <w:rFonts w:ascii="Calibri" w:hAnsi="Calibri" w:cs="Calibri"/>
        </w:rPr>
        <w:fldChar w:fldCharType="end"/>
      </w:r>
      <w:r w:rsidR="002E38FF" w:rsidRPr="00BD31F2">
        <w:rPr>
          <w:rFonts w:ascii="Calibri" w:hAnsi="Calibri" w:cs="Calibri"/>
        </w:rPr>
        <w:t>所示</w:t>
      </w:r>
      <w:r w:rsidR="00D43DE5" w:rsidRPr="00BD31F2">
        <w:rPr>
          <w:rFonts w:ascii="Calibri" w:hAnsi="Calibri" w:cs="Calibri"/>
        </w:rPr>
        <w:t>。</w:t>
      </w:r>
      <w:r w:rsidR="00DE5EB6" w:rsidRPr="00BD31F2">
        <w:rPr>
          <w:rFonts w:ascii="Calibri" w:hAnsi="Calibri" w:cs="Calibri"/>
        </w:rPr>
        <w:t>通常這種方法</w:t>
      </w:r>
      <w:r w:rsidR="00C0272A" w:rsidRPr="00BD31F2">
        <w:rPr>
          <w:rFonts w:ascii="Calibri" w:hAnsi="Calibri" w:cs="Calibri"/>
        </w:rPr>
        <w:t>需要設計搜</w:t>
      </w:r>
      <w:r w:rsidR="00DE5EB6" w:rsidRPr="00BD31F2">
        <w:rPr>
          <w:rFonts w:ascii="Calibri" w:hAnsi="Calibri" w:cs="Calibri"/>
        </w:rPr>
        <w:t>尋</w:t>
      </w:r>
      <w:r w:rsidR="00641ABB" w:rsidRPr="00BD31F2">
        <w:rPr>
          <w:rFonts w:ascii="Calibri" w:hAnsi="Calibri" w:cs="Calibri"/>
        </w:rPr>
        <w:t>演算法加速</w:t>
      </w:r>
      <w:r w:rsidR="00DE5EB6" w:rsidRPr="00BD31F2">
        <w:rPr>
          <w:rFonts w:ascii="Calibri" w:hAnsi="Calibri" w:cs="Calibri"/>
        </w:rPr>
        <w:t>找到最好的特徵子集合</w:t>
      </w:r>
      <w:r w:rsidR="00641ABB" w:rsidRPr="00BD31F2">
        <w:rPr>
          <w:rFonts w:ascii="Calibri" w:hAnsi="Calibri" w:cs="Calibri"/>
        </w:rPr>
        <w:t>，由於需要搜尋，所以</w:t>
      </w:r>
      <w:r w:rsidR="00C0272A" w:rsidRPr="00BD31F2">
        <w:rPr>
          <w:rFonts w:ascii="Calibri" w:hAnsi="Calibri" w:cs="Calibri"/>
        </w:rPr>
        <w:t>也</w:t>
      </w:r>
      <w:r w:rsidR="00DE5EB6" w:rsidRPr="00BD31F2">
        <w:rPr>
          <w:rFonts w:ascii="Calibri" w:hAnsi="Calibri" w:cs="Calibri"/>
        </w:rPr>
        <w:t>會</w:t>
      </w:r>
      <w:r w:rsidR="00C0272A" w:rsidRPr="00BD31F2">
        <w:rPr>
          <w:rFonts w:ascii="Calibri" w:hAnsi="Calibri" w:cs="Calibri"/>
        </w:rPr>
        <w:t>牽扯到</w:t>
      </w:r>
      <w:r w:rsidR="00DE5EB6" w:rsidRPr="00BD31F2">
        <w:rPr>
          <w:rFonts w:ascii="Calibri" w:hAnsi="Calibri" w:cs="Calibri"/>
        </w:rPr>
        <w:t>大量的計算</w:t>
      </w:r>
      <w:r w:rsidR="001B1094" w:rsidRPr="00BD31F2">
        <w:rPr>
          <w:rFonts w:ascii="Calibri" w:hAnsi="Calibri" w:cs="Calibri"/>
        </w:rPr>
        <w:fldChar w:fldCharType="begin"/>
      </w:r>
      <w:r w:rsidR="00F8505D" w:rsidRPr="00BD31F2">
        <w:rPr>
          <w:rFonts w:ascii="Calibri" w:hAnsi="Calibri" w:cs="Calibri"/>
        </w:rPr>
        <w:instrText xml:space="preserve"> ADDIN EN.CITE &lt;EndNote&gt;&lt;Cite&gt;&lt;Author&gt;Guyon&lt;/Author&gt;&lt;Year&gt;2003&lt;/Year&gt;&lt;RecNum&gt;18&lt;/RecNum&gt;&lt;DisplayText&gt;[23, 35]&lt;/DisplayText&gt;&lt;record&gt;&lt;rec-number&gt;18&lt;/rec-number&gt;&lt;foreign-keys&gt;&lt;key app="EN" db-id="a5rxv22rzez9rnepe2cvtszhssze9fswdf0z"&gt;18&lt;/key&gt;&lt;/foreign-keys&gt;&lt;ref-type name="Journal Article"&gt;17&lt;/ref-type&gt;&lt;contributors&gt;&lt;authors&gt;&lt;author&gt;Guyon, I.&lt;/author&gt;&lt;author&gt;Elisseeff, A.&lt;/author&gt;&lt;/authors&gt;&lt;/contributors&gt;&lt;titles&gt;&lt;title&gt;An introduction to variable and feature selection&lt;/title&gt;&lt;secondary-title&gt;The Journal of Machine Learning Research&lt;/secondary-title&gt;&lt;/titles&gt;&lt;periodical&gt;&lt;full-title&gt;The Journal of Machine Learning Research&lt;/full-title&gt;&lt;/periodical&gt;&lt;pages&gt;1157-1182&lt;/pages&gt;&lt;volume&gt;3&lt;/volume&gt;&lt;dates&gt;&lt;year&gt;2003&lt;/year&gt;&lt;/dates&gt;&lt;isbn&gt;1532-4435&lt;/isbn&gt;&lt;urls&gt;&lt;/urls&gt;&lt;/record&gt;&lt;/Cite&gt;&lt;Cite&gt;&lt;Author&gt;Liu&lt;/Author&gt;&lt;Year&gt;2005&lt;/Year&gt;&lt;RecNum&gt;48&lt;/RecNum&gt;&lt;record&gt;&lt;rec-number&gt;48&lt;/rec-number&gt;&lt;foreign-keys&gt;&lt;key app="EN" db-id="a5rxv22rzez9rnepe2cvtszhssze9fswdf0z"&gt;48&lt;/key&gt;&lt;/foreign-keys&gt;&lt;ref-type name="Journal Article"&gt;17&lt;/ref-type&gt;&lt;contributors&gt;&lt;authors&gt;&lt;author&gt;Liu, H.&lt;/author&gt;&lt;author&gt;Yu, L.&lt;/author&gt;&lt;/authors&gt;&lt;/contributors&gt;&lt;titles&gt;&lt;title&gt;Toward integrating feature selection algorithms for classification and clustering&lt;/title&gt;&lt;secondary-title&gt;Knowledge and Data Engineering, IEEE Transactions on&lt;/secondary-title&gt;&lt;/titles&gt;&lt;periodical&gt;&lt;full-title&gt;Knowledge and Data Engineering, IEEE Transactions on&lt;/full-title&gt;&lt;/periodical&gt;&lt;pages&gt;491-502&lt;/pages&gt;&lt;volume&gt;17&lt;/volume&gt;&lt;number&gt;4&lt;/number&gt;&lt;dates&gt;&lt;year&gt;2005&lt;/year&gt;&lt;/dates&gt;&lt;isbn&gt;1041-4347&lt;/isbn&gt;&lt;urls&gt;&lt;/urls&gt;&lt;/record&gt;&lt;/Cite&gt;&lt;/EndNote&gt;</w:instrText>
      </w:r>
      <w:r w:rsidR="001B1094" w:rsidRPr="00BD31F2">
        <w:rPr>
          <w:rFonts w:ascii="Calibri" w:hAnsi="Calibri" w:cs="Calibri"/>
        </w:rPr>
        <w:fldChar w:fldCharType="separate"/>
      </w:r>
      <w:r w:rsidR="00F8505D" w:rsidRPr="00BD31F2">
        <w:rPr>
          <w:rFonts w:ascii="Calibri" w:hAnsi="Calibri" w:cs="Calibri"/>
          <w:noProof/>
        </w:rPr>
        <w:t>[</w:t>
      </w:r>
      <w:hyperlink w:anchor="_ENREF_23" w:tooltip="Guyon, 2003 #18" w:history="1">
        <w:r w:rsidR="00944D53" w:rsidRPr="00BD31F2">
          <w:rPr>
            <w:rFonts w:ascii="Calibri" w:hAnsi="Calibri" w:cs="Calibri"/>
            <w:noProof/>
          </w:rPr>
          <w:t>23</w:t>
        </w:r>
      </w:hyperlink>
      <w:r w:rsidR="00F8505D" w:rsidRPr="00BD31F2">
        <w:rPr>
          <w:rFonts w:ascii="Calibri" w:hAnsi="Calibri" w:cs="Calibri"/>
          <w:noProof/>
        </w:rPr>
        <w:t xml:space="preserve">, </w:t>
      </w:r>
      <w:hyperlink w:anchor="_ENREF_35" w:tooltip="Liu, 2005 #48" w:history="1">
        <w:r w:rsidR="00944D53" w:rsidRPr="00BD31F2">
          <w:rPr>
            <w:rFonts w:ascii="Calibri" w:hAnsi="Calibri" w:cs="Calibri"/>
            <w:noProof/>
          </w:rPr>
          <w:t>35</w:t>
        </w:r>
      </w:hyperlink>
      <w:r w:rsidR="00F8505D" w:rsidRPr="00BD31F2">
        <w:rPr>
          <w:rFonts w:ascii="Calibri" w:hAnsi="Calibri" w:cs="Calibri"/>
          <w:noProof/>
        </w:rPr>
        <w:t>]</w:t>
      </w:r>
      <w:r w:rsidR="001B1094" w:rsidRPr="00BD31F2">
        <w:rPr>
          <w:rFonts w:ascii="Calibri" w:hAnsi="Calibri" w:cs="Calibri"/>
        </w:rPr>
        <w:fldChar w:fldCharType="end"/>
      </w:r>
      <w:r w:rsidR="00DE5EB6" w:rsidRPr="00BD31F2">
        <w:rPr>
          <w:rFonts w:ascii="Calibri" w:hAnsi="Calibri" w:cs="Calibri"/>
        </w:rPr>
        <w:t>。</w:t>
      </w:r>
      <w:r w:rsidR="000C12DC" w:rsidRPr="00BD31F2">
        <w:rPr>
          <w:rFonts w:ascii="Calibri" w:hAnsi="Calibri" w:cs="Calibri"/>
        </w:rPr>
        <w:t>舉例</w:t>
      </w:r>
      <w:r w:rsidR="002A758B" w:rsidRPr="00BD31F2">
        <w:rPr>
          <w:rFonts w:ascii="Calibri" w:hAnsi="Calibri" w:cs="Calibri"/>
        </w:rPr>
        <w:t>如果我們使用</w:t>
      </w:r>
      <w:r w:rsidR="002A758B" w:rsidRPr="00BD31F2">
        <w:rPr>
          <w:rFonts w:ascii="Calibri" w:hAnsi="Calibri" w:cs="Calibri"/>
        </w:rPr>
        <w:t>exhausted search</w:t>
      </w:r>
      <w:r w:rsidR="000C12DC" w:rsidRPr="00BD31F2">
        <w:rPr>
          <w:rFonts w:ascii="Calibri" w:hAnsi="Calibri" w:cs="Calibri"/>
        </w:rPr>
        <w:t>找出最佳特徵組合，</w:t>
      </w:r>
      <w:r w:rsidR="00013D9B" w:rsidRPr="00BD31F2">
        <w:rPr>
          <w:rFonts w:ascii="Calibri" w:hAnsi="Calibri" w:cs="Calibri"/>
        </w:rPr>
        <w:t>根據</w:t>
      </w:r>
      <w:r w:rsidR="00013D9B" w:rsidRPr="00BD31F2">
        <w:rPr>
          <w:rFonts w:ascii="Calibri" w:hAnsi="Calibri" w:cs="Calibri"/>
        </w:rPr>
        <w:t>exhausted search</w:t>
      </w:r>
      <w:r w:rsidR="00013D9B" w:rsidRPr="00BD31F2">
        <w:rPr>
          <w:rFonts w:ascii="Calibri" w:hAnsi="Calibri" w:cs="Calibri"/>
        </w:rPr>
        <w:t>演算法，我們會列出</w:t>
      </w:r>
      <w:r w:rsidR="000C12DC" w:rsidRPr="00BD31F2">
        <w:rPr>
          <w:rFonts w:ascii="Calibri" w:hAnsi="Calibri" w:cs="Calibri"/>
        </w:rPr>
        <w:t>所有特徵組合，</w:t>
      </w:r>
      <w:r w:rsidR="00013D9B" w:rsidRPr="00BD31F2">
        <w:rPr>
          <w:rFonts w:ascii="Calibri" w:hAnsi="Calibri" w:cs="Calibri"/>
        </w:rPr>
        <w:t>這時</w:t>
      </w:r>
      <w:r w:rsidR="000C12DC" w:rsidRPr="00BD31F2">
        <w:rPr>
          <w:rFonts w:ascii="Calibri" w:hAnsi="Calibri" w:cs="Calibri"/>
        </w:rPr>
        <w:t>在特徵集合大的情況下</w:t>
      </w:r>
      <w:r w:rsidR="00013D9B" w:rsidRPr="00BD31F2">
        <w:rPr>
          <w:rFonts w:ascii="Calibri" w:hAnsi="Calibri" w:cs="Calibri"/>
        </w:rPr>
        <w:t>會變的相當棘手，因為</w:t>
      </w:r>
      <w:r w:rsidR="000C12DC" w:rsidRPr="00BD31F2">
        <w:rPr>
          <w:rFonts w:ascii="Calibri" w:hAnsi="Calibri" w:cs="Calibri"/>
        </w:rPr>
        <w:t>搜尋空間會</w:t>
      </w:r>
      <w:r w:rsidR="00013D9B" w:rsidRPr="00BD31F2">
        <w:rPr>
          <w:rFonts w:ascii="Calibri" w:hAnsi="Calibri" w:cs="Calibri"/>
        </w:rPr>
        <w:t>隨者特徵集合大小</w:t>
      </w:r>
      <w:r w:rsidR="000C12DC" w:rsidRPr="00BD31F2">
        <w:rPr>
          <w:rFonts w:ascii="Calibri" w:hAnsi="Calibri" w:cs="Calibri"/>
        </w:rPr>
        <w:t>成指數成長，</w:t>
      </w:r>
      <w:r w:rsidR="006C1605" w:rsidRPr="00BD31F2">
        <w:rPr>
          <w:rFonts w:ascii="Calibri" w:hAnsi="Calibri" w:cs="Calibri"/>
        </w:rPr>
        <w:t>所以</w:t>
      </w:r>
      <w:r w:rsidR="006C1605" w:rsidRPr="00BD31F2">
        <w:rPr>
          <w:rFonts w:ascii="Calibri" w:hAnsi="Calibri" w:cs="Calibri"/>
        </w:rPr>
        <w:t>exhausted search</w:t>
      </w:r>
      <w:r w:rsidR="002A758B" w:rsidRPr="00BD31F2">
        <w:rPr>
          <w:rFonts w:ascii="Calibri" w:hAnsi="Calibri" w:cs="Calibri"/>
        </w:rPr>
        <w:t>只適用於小量特徵集</w:t>
      </w:r>
      <w:r w:rsidR="00B4561C" w:rsidRPr="00BD31F2">
        <w:rPr>
          <w:rFonts w:ascii="Calibri" w:hAnsi="Calibri" w:cs="Calibri"/>
        </w:rPr>
        <w:t>合</w:t>
      </w:r>
      <w:r w:rsidR="002A758B" w:rsidRPr="00BD31F2">
        <w:rPr>
          <w:rFonts w:ascii="Calibri" w:hAnsi="Calibri" w:cs="Calibri"/>
        </w:rPr>
        <w:t>。所以</w:t>
      </w:r>
      <w:r w:rsidR="001C065A" w:rsidRPr="00BD31F2">
        <w:rPr>
          <w:rFonts w:ascii="Calibri" w:hAnsi="Calibri" w:cs="Calibri"/>
        </w:rPr>
        <w:t>為了改善大量運算的缺點，</w:t>
      </w:r>
      <w:r w:rsidR="002A758B" w:rsidRPr="00BD31F2">
        <w:rPr>
          <w:rFonts w:ascii="Calibri" w:hAnsi="Calibri" w:cs="Calibri"/>
        </w:rPr>
        <w:t>現在</w:t>
      </w:r>
      <w:r w:rsidR="002535CC" w:rsidRPr="00BD31F2">
        <w:rPr>
          <w:rFonts w:ascii="Calibri" w:hAnsi="Calibri" w:cs="Calibri"/>
        </w:rPr>
        <w:t>大部份</w:t>
      </w:r>
      <w:r w:rsidR="002A758B" w:rsidRPr="00BD31F2">
        <w:rPr>
          <w:rFonts w:ascii="Calibri" w:hAnsi="Calibri" w:cs="Calibri"/>
        </w:rPr>
        <w:t xml:space="preserve">wrapper approach </w:t>
      </w:r>
      <w:r w:rsidR="002A758B" w:rsidRPr="00BD31F2">
        <w:rPr>
          <w:rFonts w:ascii="Calibri" w:hAnsi="Calibri" w:cs="Calibri"/>
        </w:rPr>
        <w:t>採用</w:t>
      </w:r>
      <w:r w:rsidR="002A758B" w:rsidRPr="00BD31F2">
        <w:rPr>
          <w:rFonts w:ascii="Calibri" w:hAnsi="Calibri" w:cs="Calibri"/>
        </w:rPr>
        <w:t xml:space="preserve"> heuristic search </w:t>
      </w:r>
      <w:r w:rsidR="002A758B" w:rsidRPr="00BD31F2">
        <w:rPr>
          <w:rFonts w:ascii="Calibri" w:hAnsi="Calibri" w:cs="Calibri"/>
        </w:rPr>
        <w:t>縮小搜尋的範圍。像是</w:t>
      </w:r>
      <w:r w:rsidR="002A758B" w:rsidRPr="00BD31F2">
        <w:rPr>
          <w:rFonts w:ascii="Calibri" w:hAnsi="Calibri" w:cs="Calibri"/>
        </w:rPr>
        <w:t>Sequential forward selection</w:t>
      </w:r>
      <w:r w:rsidR="00914E2A" w:rsidRPr="00BD31F2">
        <w:rPr>
          <w:rFonts w:ascii="Calibri" w:hAnsi="Calibri" w:cs="Calibri"/>
        </w:rPr>
        <w:fldChar w:fldCharType="begin"/>
      </w:r>
      <w:r w:rsidR="00F8505D" w:rsidRPr="00BD31F2">
        <w:rPr>
          <w:rFonts w:ascii="Calibri" w:hAnsi="Calibri" w:cs="Calibri"/>
        </w:rPr>
        <w:instrText xml:space="preserve"> ADDIN EN.CITE &lt;EndNote&gt;&lt;Cite&gt;&lt;Author&gt;Kittler&lt;/Author&gt;&lt;Year&gt;1978&lt;/Year&gt;&lt;RecNum&gt;49&lt;/RecNum&gt;&lt;DisplayText&gt;[36]&lt;/DisplayText&gt;&lt;record&gt;&lt;rec-number&gt;49&lt;/rec-number&gt;&lt;foreign-keys&gt;&lt;key app="EN" db-id="a5rxv22rzez9rnepe2cvtszhssze9fswdf0z"&gt;49&lt;/key&gt;&lt;/foreign-keys&gt;&lt;ref-type name="Journal Article"&gt;17&lt;/ref-type&gt;&lt;contributors&gt;&lt;authors&gt;&lt;author&gt;Kittler, J.&lt;/author&gt;&lt;/authors&gt;&lt;/contributors&gt;&lt;titles&gt;&lt;title&gt;Feature set search algorithms&lt;/title&gt;&lt;secondary-title&gt;Pattern recognition and signal processing&lt;/secondary-title&gt;&lt;/titles&gt;&lt;periodical&gt;&lt;full-title&gt;Pattern recognition and signal processing&lt;/full-title&gt;&lt;/periodical&gt;&lt;pages&gt;60&lt;/pages&gt;&lt;volume&gt;41&lt;/volume&gt;&lt;dates&gt;&lt;year&gt;1978&lt;/year&gt;&lt;/dates&gt;&lt;urls&gt;&lt;/urls&gt;&lt;/record&gt;&lt;/Cite&gt;&lt;/EndNote&gt;</w:instrText>
      </w:r>
      <w:r w:rsidR="00914E2A" w:rsidRPr="00BD31F2">
        <w:rPr>
          <w:rFonts w:ascii="Calibri" w:hAnsi="Calibri" w:cs="Calibri"/>
        </w:rPr>
        <w:fldChar w:fldCharType="separate"/>
      </w:r>
      <w:r w:rsidR="00F8505D" w:rsidRPr="00BD31F2">
        <w:rPr>
          <w:rFonts w:ascii="Calibri" w:hAnsi="Calibri" w:cs="Calibri"/>
          <w:noProof/>
        </w:rPr>
        <w:t>[</w:t>
      </w:r>
      <w:hyperlink w:anchor="_ENREF_36" w:tooltip="Kittler, 1978 #49" w:history="1">
        <w:r w:rsidR="00944D53" w:rsidRPr="00BD31F2">
          <w:rPr>
            <w:rFonts w:ascii="Calibri" w:hAnsi="Calibri" w:cs="Calibri"/>
            <w:noProof/>
          </w:rPr>
          <w:t>36</w:t>
        </w:r>
      </w:hyperlink>
      <w:r w:rsidR="00F8505D" w:rsidRPr="00BD31F2">
        <w:rPr>
          <w:rFonts w:ascii="Calibri" w:hAnsi="Calibri" w:cs="Calibri"/>
          <w:noProof/>
        </w:rPr>
        <w:t>]</w:t>
      </w:r>
      <w:r w:rsidR="00914E2A" w:rsidRPr="00BD31F2">
        <w:rPr>
          <w:rFonts w:ascii="Calibri" w:hAnsi="Calibri" w:cs="Calibri"/>
        </w:rPr>
        <w:fldChar w:fldCharType="end"/>
      </w:r>
      <w:r w:rsidR="002A758B" w:rsidRPr="00BD31F2">
        <w:rPr>
          <w:rFonts w:ascii="Calibri" w:hAnsi="Calibri" w:cs="Calibri"/>
        </w:rPr>
        <w:t>，</w:t>
      </w:r>
      <w:r w:rsidR="002A758B" w:rsidRPr="00BD31F2">
        <w:rPr>
          <w:rFonts w:ascii="Calibri" w:hAnsi="Calibri" w:cs="Calibri"/>
        </w:rPr>
        <w:t>Sequential backward selection</w:t>
      </w:r>
      <w:r w:rsidR="00914E2A" w:rsidRPr="00BD31F2">
        <w:rPr>
          <w:rFonts w:ascii="Calibri" w:hAnsi="Calibri" w:cs="Calibri"/>
        </w:rPr>
        <w:fldChar w:fldCharType="begin"/>
      </w:r>
      <w:r w:rsidR="00F8505D" w:rsidRPr="00BD31F2">
        <w:rPr>
          <w:rFonts w:ascii="Calibri" w:hAnsi="Calibri" w:cs="Calibri"/>
        </w:rPr>
        <w:instrText xml:space="preserve"> ADDIN EN.CITE &lt;EndNote&gt;&lt;Cite&gt;&lt;Author&gt;Kittler&lt;/Author&gt;&lt;Year&gt;1978&lt;/Year&gt;&lt;RecNum&gt;49&lt;/RecNum&gt;&lt;DisplayText&gt;[36]&lt;/DisplayText&gt;&lt;record&gt;&lt;rec-number&gt;49&lt;/rec-number&gt;&lt;foreign-keys&gt;&lt;key app="EN" db-id="a5rxv22rzez9rnepe2cvtszhssze9fswdf0z"&gt;49&lt;/key&gt;&lt;/foreign-keys&gt;&lt;ref-type name="Journal Article"&gt;17&lt;/ref-type&gt;&lt;contributors&gt;&lt;authors&gt;&lt;author&gt;Kittler, J.&lt;/author&gt;&lt;/authors&gt;&lt;/contributors&gt;&lt;titles&gt;&lt;title&gt;Feature set search algorithms&lt;/title&gt;&lt;secondary-title&gt;Pattern recognition and signal processing&lt;/secondary-title&gt;&lt;/titles&gt;&lt;periodical&gt;&lt;full-title&gt;Pattern recognition and signal processing&lt;/full-title&gt;&lt;/periodical&gt;&lt;pages&gt;60&lt;/pages&gt;&lt;volume&gt;41&lt;/volume&gt;&lt;dates&gt;&lt;year&gt;1978&lt;/year&gt;&lt;/dates&gt;&lt;urls&gt;&lt;/urls&gt;&lt;/record&gt;&lt;/Cite&gt;&lt;/EndNote&gt;</w:instrText>
      </w:r>
      <w:r w:rsidR="00914E2A" w:rsidRPr="00BD31F2">
        <w:rPr>
          <w:rFonts w:ascii="Calibri" w:hAnsi="Calibri" w:cs="Calibri"/>
        </w:rPr>
        <w:fldChar w:fldCharType="separate"/>
      </w:r>
      <w:r w:rsidR="00F8505D" w:rsidRPr="00BD31F2">
        <w:rPr>
          <w:rFonts w:ascii="Calibri" w:hAnsi="Calibri" w:cs="Calibri"/>
          <w:noProof/>
        </w:rPr>
        <w:t>[</w:t>
      </w:r>
      <w:hyperlink w:anchor="_ENREF_36" w:tooltip="Kittler, 1978 #49" w:history="1">
        <w:r w:rsidR="00944D53" w:rsidRPr="00BD31F2">
          <w:rPr>
            <w:rFonts w:ascii="Calibri" w:hAnsi="Calibri" w:cs="Calibri"/>
            <w:noProof/>
          </w:rPr>
          <w:t>36</w:t>
        </w:r>
      </w:hyperlink>
      <w:r w:rsidR="00F8505D" w:rsidRPr="00BD31F2">
        <w:rPr>
          <w:rFonts w:ascii="Calibri" w:hAnsi="Calibri" w:cs="Calibri"/>
          <w:noProof/>
        </w:rPr>
        <w:t>]</w:t>
      </w:r>
      <w:r w:rsidR="00914E2A" w:rsidRPr="00BD31F2">
        <w:rPr>
          <w:rFonts w:ascii="Calibri" w:hAnsi="Calibri" w:cs="Calibri"/>
        </w:rPr>
        <w:fldChar w:fldCharType="end"/>
      </w:r>
      <w:r w:rsidR="002A758B" w:rsidRPr="00BD31F2">
        <w:rPr>
          <w:rFonts w:ascii="Calibri" w:hAnsi="Calibri" w:cs="Calibri"/>
        </w:rPr>
        <w:t>，</w:t>
      </w:r>
      <w:r w:rsidR="00C939FA" w:rsidRPr="00BD31F2">
        <w:rPr>
          <w:rFonts w:ascii="Calibri" w:hAnsi="Calibri" w:cs="Calibri"/>
        </w:rPr>
        <w:t>Randomized hill climbing</w:t>
      </w:r>
      <w:r w:rsidR="00914E2A" w:rsidRPr="00BD31F2">
        <w:rPr>
          <w:rFonts w:ascii="Calibri" w:hAnsi="Calibri" w:cs="Calibri"/>
        </w:rPr>
        <w:fldChar w:fldCharType="begin"/>
      </w:r>
      <w:r w:rsidR="00F8505D" w:rsidRPr="00BD31F2">
        <w:rPr>
          <w:rFonts w:ascii="Calibri" w:hAnsi="Calibri" w:cs="Calibri"/>
        </w:rPr>
        <w:instrText xml:space="preserve"> ADDIN EN.CITE &lt;EndNote&gt;&lt;Cite&gt;&lt;Author&gt;Kohavi&lt;/Author&gt;&lt;Year&gt;1997&lt;/Year&gt;&lt;RecNum&gt;46&lt;/RecNum&gt;&lt;DisplayText&gt;[33]&lt;/DisplayText&gt;&lt;record&gt;&lt;rec-number&gt;46&lt;/rec-number&gt;&lt;foreign-keys&gt;&lt;key app="EN" db-id="a5rxv22rzez9rnepe2cvtszhssze9fswdf0z"&gt;46&lt;/key&gt;&lt;/foreign-keys&gt;&lt;ref-type name="Journal Article"&gt;17&lt;/ref-type&gt;&lt;contributors&gt;&lt;authors&gt;&lt;author&gt;Kohavi, R.&lt;/author&gt;&lt;author&gt;John, G.H.&lt;/author&gt;&lt;/authors&gt;&lt;/contributors&gt;&lt;titles&gt;&lt;title&gt;Wrappers for feature subset selection&lt;/title&gt;&lt;secondary-title&gt;Artificial intelligence&lt;/secondary-title&gt;&lt;/titles&gt;&lt;periodical&gt;&lt;full-title&gt;Artificial intelligence&lt;/full-title&gt;&lt;/periodical&gt;&lt;pages&gt;273-324&lt;/pages&gt;&lt;volume&gt;97&lt;/volume&gt;&lt;number&gt;1-2&lt;/number&gt;&lt;dates&gt;&lt;year&gt;1997&lt;/year&gt;&lt;/dates&gt;&lt;isbn&gt;0004-3702&lt;/isbn&gt;&lt;urls&gt;&lt;/urls&gt;&lt;/record&gt;&lt;/Cite&gt;&lt;/EndNote&gt;</w:instrText>
      </w:r>
      <w:r w:rsidR="00914E2A" w:rsidRPr="00BD31F2">
        <w:rPr>
          <w:rFonts w:ascii="Calibri" w:hAnsi="Calibri" w:cs="Calibri"/>
        </w:rPr>
        <w:fldChar w:fldCharType="separate"/>
      </w:r>
      <w:r w:rsidR="00F8505D" w:rsidRPr="00BD31F2">
        <w:rPr>
          <w:rFonts w:ascii="Calibri" w:hAnsi="Calibri" w:cs="Calibri"/>
          <w:noProof/>
        </w:rPr>
        <w:t>[</w:t>
      </w:r>
      <w:hyperlink w:anchor="_ENREF_33" w:tooltip="Kohavi, 1997 #46" w:history="1">
        <w:r w:rsidR="00944D53" w:rsidRPr="00BD31F2">
          <w:rPr>
            <w:rFonts w:ascii="Calibri" w:hAnsi="Calibri" w:cs="Calibri"/>
            <w:noProof/>
          </w:rPr>
          <w:t>33</w:t>
        </w:r>
      </w:hyperlink>
      <w:r w:rsidR="00F8505D" w:rsidRPr="00BD31F2">
        <w:rPr>
          <w:rFonts w:ascii="Calibri" w:hAnsi="Calibri" w:cs="Calibri"/>
          <w:noProof/>
        </w:rPr>
        <w:t>]</w:t>
      </w:r>
      <w:r w:rsidR="00914E2A" w:rsidRPr="00BD31F2">
        <w:rPr>
          <w:rFonts w:ascii="Calibri" w:hAnsi="Calibri" w:cs="Calibri"/>
        </w:rPr>
        <w:fldChar w:fldCharType="end"/>
      </w:r>
      <w:r w:rsidR="0010759C" w:rsidRPr="00BD31F2">
        <w:rPr>
          <w:rFonts w:ascii="Calibri" w:hAnsi="Calibri" w:cs="Calibri"/>
        </w:rPr>
        <w:t>和</w:t>
      </w:r>
      <w:r w:rsidR="0010759C" w:rsidRPr="00BD31F2">
        <w:rPr>
          <w:rFonts w:ascii="Calibri" w:hAnsi="Calibri" w:cs="Calibri"/>
        </w:rPr>
        <w:t>Genetic algorithms(or GA)</w:t>
      </w:r>
      <w:r w:rsidR="00914E2A" w:rsidRPr="00BD31F2">
        <w:rPr>
          <w:rFonts w:ascii="Calibri" w:hAnsi="Calibri" w:cs="Calibri"/>
        </w:rPr>
        <w:fldChar w:fldCharType="begin"/>
      </w:r>
      <w:r w:rsidR="00F8505D" w:rsidRPr="00BD31F2">
        <w:rPr>
          <w:rFonts w:ascii="Calibri" w:hAnsi="Calibri" w:cs="Calibri"/>
        </w:rPr>
        <w:instrText xml:space="preserve"> ADDIN EN.CITE &lt;EndNote&gt;&lt;Cite&gt;&lt;Author&gt;Holland&lt;/Author&gt;&lt;Year&gt;1975&lt;/Year&gt;&lt;RecNum&gt;35&lt;/RecNum&gt;&lt;DisplayText&gt;[37]&lt;/DisplayText&gt;&lt;record&gt;&lt;rec-number&gt;35&lt;/rec-number&gt;&lt;foreign-keys&gt;&lt;key app="EN" db-id="a5rxv22rzez9rnepe2cvtszhssze9fswdf0z"&gt;35&lt;/key&gt;&lt;/foreign-keys&gt;&lt;ref-type name="Book"&gt;6&lt;/ref-type&gt;&lt;contributors&gt;&lt;authors&gt;&lt;author&gt;Holland, J.H.&lt;/author&gt;&lt;/authors&gt;&lt;/contributors&gt;&lt;titles&gt;&lt;title&gt;Adaptation in natural and artificial systems&lt;/title&gt;&lt;/titles&gt;&lt;number&gt;53&lt;/number&gt;&lt;dates&gt;&lt;year&gt;1975&lt;/year&gt;&lt;/dates&gt;&lt;publisher&gt;University of Michigan press&lt;/publisher&gt;&lt;isbn&gt;0262581116&lt;/isbn&gt;&lt;urls&gt;&lt;/urls&gt;&lt;/record&gt;&lt;/Cite&gt;&lt;/EndNote&gt;</w:instrText>
      </w:r>
      <w:r w:rsidR="00914E2A" w:rsidRPr="00BD31F2">
        <w:rPr>
          <w:rFonts w:ascii="Calibri" w:hAnsi="Calibri" w:cs="Calibri"/>
        </w:rPr>
        <w:fldChar w:fldCharType="separate"/>
      </w:r>
      <w:r w:rsidR="00F8505D" w:rsidRPr="00BD31F2">
        <w:rPr>
          <w:rFonts w:ascii="Calibri" w:hAnsi="Calibri" w:cs="Calibri"/>
          <w:noProof/>
        </w:rPr>
        <w:t>[</w:t>
      </w:r>
      <w:hyperlink w:anchor="_ENREF_37" w:tooltip="Holland, 1975 #35" w:history="1">
        <w:r w:rsidR="00944D53" w:rsidRPr="00BD31F2">
          <w:rPr>
            <w:rFonts w:ascii="Calibri" w:hAnsi="Calibri" w:cs="Calibri"/>
            <w:noProof/>
          </w:rPr>
          <w:t>37</w:t>
        </w:r>
      </w:hyperlink>
      <w:r w:rsidR="00F8505D" w:rsidRPr="00BD31F2">
        <w:rPr>
          <w:rFonts w:ascii="Calibri" w:hAnsi="Calibri" w:cs="Calibri"/>
          <w:noProof/>
        </w:rPr>
        <w:t>]</w:t>
      </w:r>
      <w:r w:rsidR="00914E2A" w:rsidRPr="00BD31F2">
        <w:rPr>
          <w:rFonts w:ascii="Calibri" w:hAnsi="Calibri" w:cs="Calibri"/>
        </w:rPr>
        <w:fldChar w:fldCharType="end"/>
      </w:r>
      <w:r w:rsidR="00B559A6" w:rsidRPr="00BD31F2">
        <w:rPr>
          <w:rFonts w:ascii="Calibri" w:hAnsi="Calibri" w:cs="Calibri"/>
        </w:rPr>
        <w:t>。</w:t>
      </w:r>
      <w:r w:rsidR="009200BC" w:rsidRPr="00BD31F2">
        <w:rPr>
          <w:rFonts w:ascii="Calibri" w:hAnsi="Calibri" w:cs="Calibri"/>
        </w:rPr>
        <w:t>W</w:t>
      </w:r>
      <w:r w:rsidR="00DF0F5B" w:rsidRPr="00BD31F2">
        <w:rPr>
          <w:rFonts w:ascii="Calibri" w:hAnsi="Calibri" w:cs="Calibri"/>
        </w:rPr>
        <w:t xml:space="preserve">rapper </w:t>
      </w:r>
      <w:r w:rsidR="009200BC" w:rsidRPr="00BD31F2">
        <w:rPr>
          <w:rFonts w:ascii="Calibri" w:hAnsi="Calibri" w:cs="Calibri"/>
        </w:rPr>
        <w:t>approach</w:t>
      </w:r>
      <w:r w:rsidR="00DF0F5B" w:rsidRPr="00BD31F2">
        <w:rPr>
          <w:rFonts w:ascii="Calibri" w:hAnsi="Calibri" w:cs="Calibri"/>
        </w:rPr>
        <w:t>的總架構是由</w:t>
      </w:r>
      <w:r w:rsidR="00DF0F5B" w:rsidRPr="00BD31F2">
        <w:rPr>
          <w:rFonts w:ascii="Calibri" w:hAnsi="Calibri" w:cs="Calibri"/>
        </w:rPr>
        <w:t>search strategy</w:t>
      </w:r>
      <w:r w:rsidR="00DF0F5B" w:rsidRPr="00BD31F2">
        <w:rPr>
          <w:rFonts w:ascii="Calibri" w:hAnsi="Calibri" w:cs="Calibri"/>
        </w:rPr>
        <w:t>，</w:t>
      </w:r>
      <w:r w:rsidR="00DF0F5B" w:rsidRPr="00BD31F2">
        <w:rPr>
          <w:rFonts w:ascii="Calibri" w:hAnsi="Calibri" w:cs="Calibri"/>
        </w:rPr>
        <w:t>evaluation function</w:t>
      </w:r>
      <w:r w:rsidR="00DF0F5B" w:rsidRPr="00BD31F2">
        <w:rPr>
          <w:rFonts w:ascii="Calibri" w:hAnsi="Calibri" w:cs="Calibri"/>
        </w:rPr>
        <w:t>和</w:t>
      </w:r>
      <w:r w:rsidR="00DF0F5B" w:rsidRPr="00BD31F2">
        <w:rPr>
          <w:rFonts w:ascii="Calibri" w:hAnsi="Calibri" w:cs="Calibri"/>
        </w:rPr>
        <w:t>halting criteria</w:t>
      </w:r>
      <w:r w:rsidR="00DF0F5B" w:rsidRPr="00BD31F2">
        <w:rPr>
          <w:rFonts w:ascii="Calibri" w:hAnsi="Calibri" w:cs="Calibri"/>
        </w:rPr>
        <w:t>所組成</w:t>
      </w:r>
      <w:r w:rsidR="001C60BC" w:rsidRPr="00BD31F2">
        <w:rPr>
          <w:rFonts w:ascii="Calibri" w:hAnsi="Calibri" w:cs="Calibri"/>
        </w:rPr>
        <w:fldChar w:fldCharType="begin"/>
      </w:r>
      <w:r w:rsidR="00F8505D" w:rsidRPr="00BD31F2">
        <w:rPr>
          <w:rFonts w:ascii="Calibri" w:hAnsi="Calibri" w:cs="Calibri"/>
        </w:rPr>
        <w:instrText xml:space="preserve"> ADDIN EN.CITE &lt;EndNote&gt;&lt;Cite&gt;&lt;Author&gt;Blum&lt;/Author&gt;&lt;Year&gt;1997&lt;/Year&gt;&lt;RecNum&gt;45&lt;/RecNum&gt;&lt;DisplayText&gt;[32]&lt;/DisplayText&gt;&lt;record&gt;&lt;rec-number&gt;45&lt;/rec-number&gt;&lt;foreign-keys&gt;&lt;key app="EN" db-id="a5rxv22rzez9rnepe2cvtszhssze9fswdf0z"&gt;45&lt;/key&gt;&lt;/foreign-keys&gt;&lt;ref-type name="Journal Article"&gt;17&lt;/ref-type&gt;&lt;contributors&gt;&lt;authors&gt;&lt;author&gt;Blum, A.L.&lt;/author&gt;&lt;author&gt;Langley, P.&lt;/author&gt;&lt;/authors&gt;&lt;/contributors&gt;&lt;titles&gt;&lt;title&gt;Selection of relevant features and examples in machine learning&lt;/title&gt;&lt;secondary-title&gt;Artificial intelligence&lt;/secondary-title&gt;&lt;/titles&gt;&lt;periodical&gt;&lt;full-title&gt;Artificial intelligence&lt;/full-title&gt;&lt;/periodical&gt;&lt;pages&gt;245-271&lt;/pages&gt;&lt;volume&gt;97&lt;/volume&gt;&lt;number&gt;1-2&lt;/number&gt;&lt;dates&gt;&lt;year&gt;1997&lt;/year&gt;&lt;/dates&gt;&lt;isbn&gt;0004-3702&lt;/isbn&gt;&lt;urls&gt;&lt;/urls&gt;&lt;/record&gt;&lt;/Cite&gt;&lt;/EndNote&gt;</w:instrText>
      </w:r>
      <w:r w:rsidR="001C60BC" w:rsidRPr="00BD31F2">
        <w:rPr>
          <w:rFonts w:ascii="Calibri" w:hAnsi="Calibri" w:cs="Calibri"/>
        </w:rPr>
        <w:fldChar w:fldCharType="separate"/>
      </w:r>
      <w:r w:rsidR="00F8505D" w:rsidRPr="00BD31F2">
        <w:rPr>
          <w:rFonts w:ascii="Calibri" w:hAnsi="Calibri" w:cs="Calibri"/>
          <w:noProof/>
        </w:rPr>
        <w:t>[</w:t>
      </w:r>
      <w:hyperlink w:anchor="_ENREF_32" w:tooltip="Blum, 1997 #45" w:history="1">
        <w:r w:rsidR="00944D53" w:rsidRPr="00BD31F2">
          <w:rPr>
            <w:rFonts w:ascii="Calibri" w:hAnsi="Calibri" w:cs="Calibri"/>
            <w:noProof/>
          </w:rPr>
          <w:t>32</w:t>
        </w:r>
      </w:hyperlink>
      <w:r w:rsidR="00F8505D" w:rsidRPr="00BD31F2">
        <w:rPr>
          <w:rFonts w:ascii="Calibri" w:hAnsi="Calibri" w:cs="Calibri"/>
          <w:noProof/>
        </w:rPr>
        <w:t>]</w:t>
      </w:r>
      <w:r w:rsidR="001C60BC" w:rsidRPr="00BD31F2">
        <w:rPr>
          <w:rFonts w:ascii="Calibri" w:hAnsi="Calibri" w:cs="Calibri"/>
        </w:rPr>
        <w:fldChar w:fldCharType="end"/>
      </w:r>
      <w:r w:rsidR="009200BC" w:rsidRPr="00BD31F2">
        <w:rPr>
          <w:rFonts w:ascii="Calibri" w:hAnsi="Calibri" w:cs="Calibri"/>
        </w:rPr>
        <w:t>。</w:t>
      </w:r>
      <w:r w:rsidR="00131B01" w:rsidRPr="00BD31F2">
        <w:rPr>
          <w:rFonts w:ascii="Calibri" w:hAnsi="Calibri" w:cs="Calibri"/>
        </w:rPr>
        <w:t>另一方面，</w:t>
      </w:r>
      <w:r w:rsidR="00B559A6" w:rsidRPr="00BD31F2">
        <w:rPr>
          <w:rFonts w:ascii="Calibri" w:hAnsi="Calibri" w:cs="Calibri"/>
        </w:rPr>
        <w:t xml:space="preserve">Wrapper approach </w:t>
      </w:r>
      <w:r w:rsidR="00B559A6" w:rsidRPr="00BD31F2">
        <w:rPr>
          <w:rFonts w:ascii="Calibri" w:hAnsi="Calibri" w:cs="Calibri"/>
        </w:rPr>
        <w:t>普遍都會遇到</w:t>
      </w:r>
      <w:r w:rsidR="00B559A6" w:rsidRPr="00BD31F2">
        <w:rPr>
          <w:rFonts w:ascii="Calibri" w:hAnsi="Calibri" w:cs="Calibri"/>
        </w:rPr>
        <w:t>overfitting</w:t>
      </w:r>
      <w:r w:rsidR="00B559A6" w:rsidRPr="00BD31F2">
        <w:rPr>
          <w:rFonts w:ascii="Calibri" w:hAnsi="Calibri" w:cs="Calibri"/>
        </w:rPr>
        <w:t>的問題。</w:t>
      </w:r>
      <w:r w:rsidR="004B2C12" w:rsidRPr="00BD31F2">
        <w:rPr>
          <w:rFonts w:ascii="Calibri" w:hAnsi="Calibri" w:cs="Calibri"/>
        </w:rPr>
        <w:fldChar w:fldCharType="begin"/>
      </w:r>
      <w:r w:rsidR="004B2C12" w:rsidRPr="00BD31F2">
        <w:rPr>
          <w:rFonts w:ascii="Calibri" w:hAnsi="Calibri" w:cs="Calibri"/>
        </w:rPr>
        <w:instrText xml:space="preserve"> REF _Ref335652747 \h </w:instrText>
      </w:r>
      <w:r w:rsidR="00E93CDF" w:rsidRPr="00BD31F2">
        <w:rPr>
          <w:rFonts w:ascii="Calibri" w:hAnsi="Calibri" w:cs="Calibri"/>
        </w:rPr>
        <w:instrText xml:space="preserve"> \* MERGEFORMAT </w:instrText>
      </w:r>
      <w:r w:rsidR="004B2C12" w:rsidRPr="00BD31F2">
        <w:rPr>
          <w:rFonts w:ascii="Calibri" w:hAnsi="Calibri" w:cs="Calibri"/>
        </w:rPr>
      </w:r>
      <w:r w:rsidR="004B2C12"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4</w:t>
      </w:r>
      <w:r w:rsidR="004B2C12" w:rsidRPr="00BD31F2">
        <w:rPr>
          <w:rFonts w:ascii="Calibri" w:hAnsi="Calibri" w:cs="Calibri"/>
        </w:rPr>
        <w:fldChar w:fldCharType="end"/>
      </w:r>
      <w:r w:rsidR="0013502D" w:rsidRPr="00BD31F2">
        <w:rPr>
          <w:rFonts w:ascii="Calibri" w:hAnsi="Calibri" w:cs="Calibri"/>
        </w:rPr>
        <w:t>呈現</w:t>
      </w:r>
      <w:r w:rsidR="00352958" w:rsidRPr="00BD31F2">
        <w:rPr>
          <w:rFonts w:ascii="Calibri" w:hAnsi="Calibri" w:cs="Calibri"/>
        </w:rPr>
        <w:t>了</w:t>
      </w:r>
      <w:r w:rsidR="00352958" w:rsidRPr="00BD31F2">
        <w:rPr>
          <w:rFonts w:ascii="Calibri" w:hAnsi="Calibri" w:cs="Calibri"/>
        </w:rPr>
        <w:t xml:space="preserve">filter approach </w:t>
      </w:r>
      <w:r w:rsidR="00352958" w:rsidRPr="00BD31F2">
        <w:rPr>
          <w:rFonts w:ascii="Calibri" w:hAnsi="Calibri" w:cs="Calibri"/>
        </w:rPr>
        <w:t>與</w:t>
      </w:r>
      <w:r w:rsidR="00352958" w:rsidRPr="00BD31F2">
        <w:rPr>
          <w:rFonts w:ascii="Calibri" w:hAnsi="Calibri" w:cs="Calibri"/>
        </w:rPr>
        <w:t xml:space="preserve"> wrapper approach </w:t>
      </w:r>
      <w:r w:rsidR="00352958" w:rsidRPr="00BD31F2">
        <w:rPr>
          <w:rFonts w:ascii="Calibri" w:hAnsi="Calibri" w:cs="Calibri"/>
        </w:rPr>
        <w:t>特</w:t>
      </w:r>
      <w:r w:rsidR="004867AA" w:rsidRPr="00BD31F2">
        <w:rPr>
          <w:rFonts w:ascii="Calibri" w:hAnsi="Calibri" w:cs="Calibri"/>
        </w:rPr>
        <w:t>性。</w:t>
      </w:r>
    </w:p>
    <w:p w:rsidR="004B2C12" w:rsidRPr="00BD31F2" w:rsidRDefault="004B2C12" w:rsidP="004B2C12">
      <w:pPr>
        <w:pStyle w:val="ac"/>
        <w:rPr>
          <w:rFonts w:ascii="Calibri" w:hAnsi="Calibri" w:cs="Calibri"/>
        </w:rPr>
      </w:pPr>
      <w:bookmarkStart w:id="51" w:name="_Ref335652747"/>
      <w:bookmarkStart w:id="52" w:name="_Toc335651268"/>
      <w:bookmarkStart w:id="53" w:name="_Toc335675230"/>
      <w:bookmarkStart w:id="54" w:name="_Toc337115258"/>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4</w:t>
      </w:r>
      <w:r w:rsidRPr="00BD31F2">
        <w:rPr>
          <w:rFonts w:ascii="Calibri" w:hAnsi="Calibri" w:cs="Calibri"/>
        </w:rPr>
        <w:fldChar w:fldCharType="end"/>
      </w:r>
      <w:bookmarkEnd w:id="51"/>
      <w:r w:rsidRPr="00BD31F2">
        <w:rPr>
          <w:rFonts w:ascii="Calibri" w:hAnsi="Calibri" w:cs="Calibri"/>
        </w:rPr>
        <w:t xml:space="preserve">. </w:t>
      </w:r>
      <w:r w:rsidR="00A92AFD" w:rsidRPr="00BD31F2">
        <w:rPr>
          <w:rFonts w:ascii="Calibri" w:hAnsi="Calibri" w:cs="Calibri"/>
        </w:rPr>
        <w:t xml:space="preserve">filter approach </w:t>
      </w:r>
      <w:r w:rsidR="00A92AFD" w:rsidRPr="00BD31F2">
        <w:rPr>
          <w:rFonts w:ascii="Calibri" w:hAnsi="Calibri" w:cs="Calibri"/>
        </w:rPr>
        <w:t>與</w:t>
      </w:r>
      <w:r w:rsidR="00A92AFD" w:rsidRPr="00BD31F2">
        <w:rPr>
          <w:rFonts w:ascii="Calibri" w:hAnsi="Calibri" w:cs="Calibri"/>
        </w:rPr>
        <w:t xml:space="preserve"> wrapper approach</w:t>
      </w:r>
      <w:r w:rsidR="00A92AFD" w:rsidRPr="00BD31F2">
        <w:rPr>
          <w:rFonts w:ascii="Calibri" w:hAnsi="Calibri" w:cs="Calibri"/>
        </w:rPr>
        <w:t>比較</w:t>
      </w:r>
      <w:r w:rsidRPr="00BD31F2">
        <w:rPr>
          <w:rFonts w:ascii="Calibri" w:hAnsi="Calibri" w:cs="Calibri"/>
        </w:rPr>
        <w:t>.</w:t>
      </w:r>
      <w:bookmarkEnd w:id="52"/>
      <w:bookmarkEnd w:id="53"/>
      <w:bookmarkEnd w:id="54"/>
    </w:p>
    <w:tbl>
      <w:tblPr>
        <w:tblStyle w:val="22"/>
        <w:tblW w:w="8849" w:type="dxa"/>
        <w:jc w:val="center"/>
        <w:tblLayout w:type="fixed"/>
        <w:tblLook w:val="04A0" w:firstRow="1" w:lastRow="0" w:firstColumn="1" w:lastColumn="0" w:noHBand="0" w:noVBand="1"/>
      </w:tblPr>
      <w:tblGrid>
        <w:gridCol w:w="1252"/>
        <w:gridCol w:w="1887"/>
        <w:gridCol w:w="2306"/>
        <w:gridCol w:w="3404"/>
      </w:tblGrid>
      <w:tr w:rsidR="00B559A6" w:rsidRPr="00BD31F2" w:rsidTr="003529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2" w:type="dxa"/>
            <w:shd w:val="clear" w:color="auto" w:fill="auto"/>
            <w:noWrap/>
            <w:hideMark/>
          </w:tcPr>
          <w:p w:rsidR="00B559A6" w:rsidRPr="00BD31F2" w:rsidRDefault="00B559A6" w:rsidP="00B559A6">
            <w:pPr>
              <w:pStyle w:val="af1"/>
              <w:rPr>
                <w:rFonts w:ascii="Calibri" w:hAnsi="Calibri" w:cs="Calibri"/>
                <w:b w:val="0"/>
                <w:sz w:val="20"/>
              </w:rPr>
            </w:pPr>
          </w:p>
        </w:tc>
        <w:tc>
          <w:tcPr>
            <w:tcW w:w="1887" w:type="dxa"/>
            <w:shd w:val="clear" w:color="auto" w:fill="auto"/>
            <w:noWrap/>
            <w:hideMark/>
          </w:tcPr>
          <w:p w:rsidR="00B559A6" w:rsidRPr="00BD31F2" w:rsidRDefault="00B559A6" w:rsidP="00B559A6">
            <w:pPr>
              <w:pStyle w:val="af1"/>
              <w:cnfStyle w:val="100000000000" w:firstRow="1" w:lastRow="0" w:firstColumn="0" w:lastColumn="0" w:oddVBand="0" w:evenVBand="0" w:oddHBand="0" w:evenHBand="0" w:firstRowFirstColumn="0" w:firstRowLastColumn="0" w:lastRowFirstColumn="0" w:lastRowLastColumn="0"/>
              <w:rPr>
                <w:rFonts w:ascii="Calibri" w:hAnsi="Calibri" w:cs="Calibri"/>
                <w:b w:val="0"/>
                <w:sz w:val="20"/>
              </w:rPr>
            </w:pPr>
            <w:r w:rsidRPr="00BD31F2">
              <w:rPr>
                <w:rFonts w:ascii="Calibri" w:hAnsi="Calibri" w:cs="Calibri"/>
                <w:b w:val="0"/>
                <w:sz w:val="20"/>
              </w:rPr>
              <w:t>Advantages</w:t>
            </w:r>
          </w:p>
        </w:tc>
        <w:tc>
          <w:tcPr>
            <w:tcW w:w="2306" w:type="dxa"/>
            <w:shd w:val="clear" w:color="auto" w:fill="auto"/>
            <w:noWrap/>
            <w:hideMark/>
          </w:tcPr>
          <w:p w:rsidR="00B559A6" w:rsidRPr="00BD31F2" w:rsidRDefault="00B559A6" w:rsidP="00B559A6">
            <w:pPr>
              <w:pStyle w:val="af1"/>
              <w:cnfStyle w:val="100000000000" w:firstRow="1" w:lastRow="0" w:firstColumn="0" w:lastColumn="0" w:oddVBand="0" w:evenVBand="0" w:oddHBand="0" w:evenHBand="0" w:firstRowFirstColumn="0" w:firstRowLastColumn="0" w:lastRowFirstColumn="0" w:lastRowLastColumn="0"/>
              <w:rPr>
                <w:rFonts w:ascii="Calibri" w:hAnsi="Calibri" w:cs="Calibri"/>
                <w:b w:val="0"/>
                <w:sz w:val="20"/>
              </w:rPr>
            </w:pPr>
            <w:r w:rsidRPr="00BD31F2">
              <w:rPr>
                <w:rFonts w:ascii="Calibri" w:hAnsi="Calibri" w:cs="Calibri"/>
                <w:b w:val="0"/>
                <w:sz w:val="20"/>
              </w:rPr>
              <w:t>Disadvantages</w:t>
            </w:r>
          </w:p>
        </w:tc>
        <w:tc>
          <w:tcPr>
            <w:tcW w:w="3404" w:type="dxa"/>
            <w:shd w:val="clear" w:color="auto" w:fill="auto"/>
          </w:tcPr>
          <w:p w:rsidR="00B559A6" w:rsidRPr="00BD31F2" w:rsidRDefault="00B559A6" w:rsidP="00B559A6">
            <w:pPr>
              <w:pStyle w:val="af1"/>
              <w:cnfStyle w:val="100000000000" w:firstRow="1" w:lastRow="0" w:firstColumn="0" w:lastColumn="0" w:oddVBand="0" w:evenVBand="0" w:oddHBand="0" w:evenHBand="0" w:firstRowFirstColumn="0" w:firstRowLastColumn="0" w:lastRowFirstColumn="0" w:lastRowLastColumn="0"/>
              <w:rPr>
                <w:rFonts w:ascii="Calibri" w:hAnsi="Calibri" w:cs="Calibri"/>
                <w:b w:val="0"/>
                <w:sz w:val="20"/>
              </w:rPr>
            </w:pPr>
            <w:r w:rsidRPr="00BD31F2">
              <w:rPr>
                <w:rFonts w:ascii="Calibri" w:hAnsi="Calibri" w:cs="Calibri"/>
                <w:b w:val="0"/>
                <w:sz w:val="20"/>
              </w:rPr>
              <w:t>Examples</w:t>
            </w:r>
          </w:p>
        </w:tc>
      </w:tr>
      <w:tr w:rsidR="00B559A6" w:rsidRPr="00BD31F2" w:rsidTr="003529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2" w:type="dxa"/>
            <w:shd w:val="clear" w:color="auto" w:fill="auto"/>
            <w:noWrap/>
            <w:hideMark/>
          </w:tcPr>
          <w:p w:rsidR="00B559A6" w:rsidRPr="00BD31F2" w:rsidRDefault="00B559A6" w:rsidP="00B559A6">
            <w:pPr>
              <w:pStyle w:val="af1"/>
              <w:rPr>
                <w:rFonts w:ascii="Calibri" w:hAnsi="Calibri" w:cs="Calibri"/>
                <w:b w:val="0"/>
                <w:sz w:val="20"/>
              </w:rPr>
            </w:pPr>
            <w:r w:rsidRPr="00BD31F2">
              <w:rPr>
                <w:rFonts w:ascii="Calibri" w:hAnsi="Calibri" w:cs="Calibri"/>
                <w:b w:val="0"/>
                <w:sz w:val="20"/>
              </w:rPr>
              <w:t>Filter</w:t>
            </w:r>
          </w:p>
        </w:tc>
        <w:tc>
          <w:tcPr>
            <w:tcW w:w="1887" w:type="dxa"/>
            <w:shd w:val="clear" w:color="auto" w:fill="auto"/>
            <w:noWrap/>
            <w:hideMark/>
          </w:tcPr>
          <w:p w:rsidR="00B559A6" w:rsidRPr="00BD31F2" w:rsidRDefault="00B559A6" w:rsidP="00B559A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1.Fast</w:t>
            </w:r>
          </w:p>
          <w:p w:rsidR="00B559A6" w:rsidRPr="00BD31F2" w:rsidRDefault="00B559A6" w:rsidP="00B559A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2.Scalable</w:t>
            </w:r>
          </w:p>
          <w:p w:rsidR="00B559A6" w:rsidRPr="00BD31F2" w:rsidRDefault="00B559A6" w:rsidP="00B559A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3.Independentof</w:t>
            </w:r>
          </w:p>
          <w:p w:rsidR="00B559A6" w:rsidRPr="00BD31F2" w:rsidRDefault="00B559A6" w:rsidP="00B559A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classifier</w:t>
            </w:r>
          </w:p>
        </w:tc>
        <w:tc>
          <w:tcPr>
            <w:tcW w:w="2306" w:type="dxa"/>
            <w:shd w:val="clear" w:color="auto" w:fill="auto"/>
            <w:noWrap/>
            <w:hideMark/>
          </w:tcPr>
          <w:p w:rsidR="00B559A6" w:rsidRPr="00BD31F2" w:rsidRDefault="00B559A6" w:rsidP="00B559A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1.Ignores feature</w:t>
            </w:r>
          </w:p>
          <w:p w:rsidR="00B559A6" w:rsidRPr="00BD31F2" w:rsidRDefault="00B559A6" w:rsidP="00B559A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dependencies</w:t>
            </w:r>
          </w:p>
          <w:p w:rsidR="00B559A6" w:rsidRPr="00BD31F2" w:rsidRDefault="00B559A6" w:rsidP="00B559A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 xml:space="preserve">2.Ignores interaction </w:t>
            </w:r>
          </w:p>
          <w:p w:rsidR="00B559A6" w:rsidRPr="00BD31F2" w:rsidRDefault="00B559A6" w:rsidP="00B559A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with the classifier</w:t>
            </w:r>
          </w:p>
        </w:tc>
        <w:tc>
          <w:tcPr>
            <w:tcW w:w="3404" w:type="dxa"/>
            <w:shd w:val="clear" w:color="auto" w:fill="auto"/>
          </w:tcPr>
          <w:p w:rsidR="00B559A6" w:rsidRPr="00BD31F2" w:rsidRDefault="00B559A6" w:rsidP="00B559A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ANOVA[GH87]</w:t>
            </w:r>
          </w:p>
          <w:p w:rsidR="00B559A6" w:rsidRPr="00BD31F2" w:rsidRDefault="00B559A6" w:rsidP="00B559A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Stepwise Logit Regression [KK94]</w:t>
            </w:r>
          </w:p>
          <w:p w:rsidR="00B559A6" w:rsidRPr="00BD31F2" w:rsidRDefault="00B559A6" w:rsidP="00B559A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Discriminant Analysis [wil80]</w:t>
            </w:r>
          </w:p>
          <w:p w:rsidR="00B559A6" w:rsidRPr="00BD31F2" w:rsidRDefault="00B559A6" w:rsidP="00B559A6">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Iterative RELIEF [Sun07]</w:t>
            </w:r>
          </w:p>
        </w:tc>
      </w:tr>
      <w:tr w:rsidR="00B559A6" w:rsidRPr="00BD31F2" w:rsidTr="00352958">
        <w:trPr>
          <w:jc w:val="center"/>
        </w:trPr>
        <w:tc>
          <w:tcPr>
            <w:cnfStyle w:val="001000000000" w:firstRow="0" w:lastRow="0" w:firstColumn="1" w:lastColumn="0" w:oddVBand="0" w:evenVBand="0" w:oddHBand="0" w:evenHBand="0" w:firstRowFirstColumn="0" w:firstRowLastColumn="0" w:lastRowFirstColumn="0" w:lastRowLastColumn="0"/>
            <w:tcW w:w="1252" w:type="dxa"/>
            <w:shd w:val="clear" w:color="auto" w:fill="auto"/>
            <w:noWrap/>
            <w:hideMark/>
          </w:tcPr>
          <w:p w:rsidR="00B559A6" w:rsidRPr="00BD31F2" w:rsidRDefault="00B559A6" w:rsidP="00B559A6">
            <w:pPr>
              <w:pStyle w:val="af1"/>
              <w:rPr>
                <w:rFonts w:ascii="Calibri" w:hAnsi="Calibri" w:cs="Calibri"/>
                <w:b w:val="0"/>
                <w:sz w:val="20"/>
              </w:rPr>
            </w:pPr>
            <w:r w:rsidRPr="00BD31F2">
              <w:rPr>
                <w:rFonts w:ascii="Calibri" w:hAnsi="Calibri" w:cs="Calibri"/>
                <w:b w:val="0"/>
                <w:sz w:val="20"/>
              </w:rPr>
              <w:t>Wrapper</w:t>
            </w:r>
          </w:p>
        </w:tc>
        <w:tc>
          <w:tcPr>
            <w:tcW w:w="1887" w:type="dxa"/>
            <w:shd w:val="clear" w:color="auto" w:fill="auto"/>
            <w:noWrap/>
            <w:hideMark/>
          </w:tcPr>
          <w:p w:rsidR="00B559A6" w:rsidRPr="00BD31F2" w:rsidRDefault="00B559A6" w:rsidP="00B559A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 xml:space="preserve">1.Interacts with </w:t>
            </w:r>
          </w:p>
          <w:p w:rsidR="00B559A6" w:rsidRPr="00BD31F2" w:rsidRDefault="00B559A6" w:rsidP="00B559A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classifier</w:t>
            </w:r>
          </w:p>
          <w:p w:rsidR="00B559A6" w:rsidRPr="00BD31F2" w:rsidRDefault="00B559A6" w:rsidP="00B559A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 xml:space="preserve">2.Models feature </w:t>
            </w:r>
          </w:p>
          <w:p w:rsidR="00B559A6" w:rsidRPr="00BD31F2" w:rsidRDefault="00B559A6" w:rsidP="00B559A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dependencies</w:t>
            </w:r>
          </w:p>
        </w:tc>
        <w:tc>
          <w:tcPr>
            <w:tcW w:w="2306" w:type="dxa"/>
            <w:shd w:val="clear" w:color="auto" w:fill="auto"/>
            <w:noWrap/>
            <w:hideMark/>
          </w:tcPr>
          <w:p w:rsidR="00B559A6" w:rsidRPr="00BD31F2" w:rsidRDefault="00B559A6" w:rsidP="00B559A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 xml:space="preserve">1.Computationally </w:t>
            </w:r>
          </w:p>
          <w:p w:rsidR="00B559A6" w:rsidRPr="00BD31F2" w:rsidRDefault="00B559A6" w:rsidP="00B559A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intensive</w:t>
            </w:r>
          </w:p>
          <w:p w:rsidR="00B559A6" w:rsidRPr="00BD31F2" w:rsidRDefault="00B559A6" w:rsidP="00B559A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 xml:space="preserve">2.Classifier dependent </w:t>
            </w:r>
          </w:p>
          <w:p w:rsidR="00B559A6" w:rsidRPr="00BD31F2" w:rsidRDefault="00B559A6" w:rsidP="00B559A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selection</w:t>
            </w:r>
          </w:p>
          <w:p w:rsidR="00B559A6" w:rsidRPr="00BD31F2" w:rsidRDefault="00B559A6" w:rsidP="00B559A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3.Risk of overfitting</w:t>
            </w:r>
          </w:p>
        </w:tc>
        <w:tc>
          <w:tcPr>
            <w:tcW w:w="3404" w:type="dxa"/>
            <w:shd w:val="clear" w:color="auto" w:fill="auto"/>
          </w:tcPr>
          <w:p w:rsidR="00B559A6" w:rsidRPr="00BD31F2" w:rsidRDefault="00B559A6" w:rsidP="00B559A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Sequential forward selection[Kit78]</w:t>
            </w:r>
          </w:p>
          <w:p w:rsidR="00B559A6" w:rsidRPr="00BD31F2" w:rsidRDefault="00B559A6" w:rsidP="00B559A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Sequential backward selection[Kit78]</w:t>
            </w:r>
          </w:p>
          <w:p w:rsidR="00B559A6" w:rsidRPr="00BD31F2" w:rsidRDefault="00B559A6" w:rsidP="00B559A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Randomized hill climbing[KJ97]</w:t>
            </w:r>
          </w:p>
          <w:p w:rsidR="00B559A6" w:rsidRPr="00BD31F2" w:rsidRDefault="00B559A6" w:rsidP="00B559A6">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Genetic algorithms[Gol89]</w:t>
            </w:r>
          </w:p>
        </w:tc>
      </w:tr>
    </w:tbl>
    <w:p w:rsidR="00A54AC7" w:rsidRPr="00BD31F2" w:rsidRDefault="00A54AC7" w:rsidP="0084742A">
      <w:pPr>
        <w:pStyle w:val="ac"/>
        <w:rPr>
          <w:rFonts w:ascii="Calibri" w:hAnsi="Calibri" w:cs="Calibri"/>
        </w:rPr>
      </w:pPr>
      <w:r w:rsidRPr="00BD31F2">
        <w:rPr>
          <w:rFonts w:ascii="Calibri" w:hAnsi="Calibri" w:cs="Calibri"/>
        </w:rPr>
        <w:br w:type="page"/>
      </w:r>
    </w:p>
    <w:p w:rsidR="00464640" w:rsidRPr="00BD31F2" w:rsidRDefault="002B0402" w:rsidP="009B532C">
      <w:pPr>
        <w:pStyle w:val="2"/>
        <w:numPr>
          <w:ilvl w:val="1"/>
          <w:numId w:val="2"/>
        </w:numPr>
        <w:snapToGrid w:val="0"/>
        <w:spacing w:line="360" w:lineRule="auto"/>
        <w:rPr>
          <w:rFonts w:ascii="Calibri" w:hAnsi="Calibri" w:cs="Calibri"/>
          <w:b w:val="0"/>
          <w:szCs w:val="24"/>
        </w:rPr>
      </w:pPr>
      <w:bookmarkStart w:id="55" w:name="_Toc337154563"/>
      <w:r w:rsidRPr="00BD31F2">
        <w:rPr>
          <w:rFonts w:ascii="Calibri" w:hAnsi="Calibri" w:cs="Calibri"/>
          <w:b w:val="0"/>
          <w:szCs w:val="24"/>
        </w:rPr>
        <w:lastRenderedPageBreak/>
        <w:t>Genetic algorithms</w:t>
      </w:r>
      <w:r w:rsidR="000D3229" w:rsidRPr="00BD31F2">
        <w:rPr>
          <w:rFonts w:ascii="Calibri" w:hAnsi="Calibri" w:cs="Calibri"/>
          <w:b w:val="0"/>
          <w:szCs w:val="24"/>
        </w:rPr>
        <w:t xml:space="preserve"> </w:t>
      </w:r>
      <w:r w:rsidR="00B61310" w:rsidRPr="00BD31F2">
        <w:rPr>
          <w:rFonts w:ascii="Calibri" w:hAnsi="Calibri" w:cs="Calibri"/>
          <w:b w:val="0"/>
          <w:szCs w:val="24"/>
        </w:rPr>
        <w:t>concept</w:t>
      </w:r>
      <w:bookmarkEnd w:id="55"/>
    </w:p>
    <w:p w:rsidR="00E74892" w:rsidRPr="00BD31F2" w:rsidRDefault="00E74892" w:rsidP="00E74892">
      <w:pPr>
        <w:rPr>
          <w:rFonts w:ascii="Calibri" w:hAnsi="Calibri" w:cs="Calibri"/>
        </w:rPr>
      </w:pPr>
    </w:p>
    <w:p w:rsidR="00EF5CAA" w:rsidRPr="00BD31F2" w:rsidRDefault="00EF5CAA" w:rsidP="005C5A94">
      <w:pPr>
        <w:snapToGrid w:val="0"/>
        <w:spacing w:line="360" w:lineRule="auto"/>
        <w:ind w:firstLine="425"/>
        <w:rPr>
          <w:rFonts w:ascii="Calibri" w:hAnsi="Calibri" w:cs="Calibri"/>
        </w:rPr>
      </w:pPr>
      <w:r w:rsidRPr="00BD31F2">
        <w:rPr>
          <w:rFonts w:ascii="Calibri" w:hAnsi="Calibri" w:cs="Calibri"/>
        </w:rPr>
        <w:t>基因演算法是一種演化式計算，</w:t>
      </w:r>
      <w:r w:rsidR="006F76DF" w:rsidRPr="00BD31F2">
        <w:rPr>
          <w:rFonts w:ascii="Calibri" w:hAnsi="Calibri" w:cs="Calibri"/>
        </w:rPr>
        <w:t>最早</w:t>
      </w:r>
      <w:r w:rsidRPr="00BD31F2">
        <w:rPr>
          <w:rFonts w:ascii="Calibri" w:hAnsi="Calibri" w:cs="Calibri"/>
        </w:rPr>
        <w:t>由</w:t>
      </w:r>
      <w:r w:rsidR="00E56993" w:rsidRPr="00BD31F2">
        <w:rPr>
          <w:rFonts w:ascii="Calibri" w:hAnsi="Calibri" w:cs="Calibri"/>
        </w:rPr>
        <w:t xml:space="preserve">John </w:t>
      </w:r>
      <w:r w:rsidRPr="00BD31F2">
        <w:rPr>
          <w:rFonts w:ascii="Calibri" w:hAnsi="Calibri" w:cs="Calibri"/>
        </w:rPr>
        <w:t>Holland(1975)</w:t>
      </w:r>
      <w:r w:rsidR="004221C1" w:rsidRPr="00BD31F2">
        <w:rPr>
          <w:rFonts w:ascii="Calibri" w:hAnsi="Calibri" w:cs="Calibri"/>
        </w:rPr>
        <w:fldChar w:fldCharType="begin"/>
      </w:r>
      <w:r w:rsidR="00F8505D" w:rsidRPr="00BD31F2">
        <w:rPr>
          <w:rFonts w:ascii="Calibri" w:hAnsi="Calibri" w:cs="Calibri"/>
        </w:rPr>
        <w:instrText xml:space="preserve"> ADDIN EN.CITE &lt;EndNote&gt;&lt;Cite&gt;&lt;Author&gt;Holland&lt;/Author&gt;&lt;Year&gt;1975&lt;/Year&gt;&lt;RecNum&gt;35&lt;/RecNum&gt;&lt;DisplayText&gt;[37]&lt;/DisplayText&gt;&lt;record&gt;&lt;rec-number&gt;35&lt;/rec-number&gt;&lt;foreign-keys&gt;&lt;key app="EN" db-id="a5rxv22rzez9rnepe2cvtszhssze9fswdf0z"&gt;35&lt;/key&gt;&lt;/foreign-keys&gt;&lt;ref-type name="Book"&gt;6&lt;/ref-type&gt;&lt;contributors&gt;&lt;authors&gt;&lt;author&gt;Holland, J.H.&lt;/author&gt;&lt;/authors&gt;&lt;/contributors&gt;&lt;titles&gt;&lt;title&gt;Adaptation in natural and artificial systems&lt;/title&gt;&lt;/titles&gt;&lt;number&gt;53&lt;/number&gt;&lt;dates&gt;&lt;year&gt;1975&lt;/year&gt;&lt;/dates&gt;&lt;publisher&gt;University of Michigan press&lt;/publisher&gt;&lt;isbn&gt;0262581116&lt;/isbn&gt;&lt;urls&gt;&lt;/urls&gt;&lt;/record&gt;&lt;/Cite&gt;&lt;/EndNote&gt;</w:instrText>
      </w:r>
      <w:r w:rsidR="004221C1" w:rsidRPr="00BD31F2">
        <w:rPr>
          <w:rFonts w:ascii="Calibri" w:hAnsi="Calibri" w:cs="Calibri"/>
        </w:rPr>
        <w:fldChar w:fldCharType="separate"/>
      </w:r>
      <w:r w:rsidR="00F8505D" w:rsidRPr="00BD31F2">
        <w:rPr>
          <w:rFonts w:ascii="Calibri" w:hAnsi="Calibri" w:cs="Calibri"/>
          <w:noProof/>
        </w:rPr>
        <w:t>[</w:t>
      </w:r>
      <w:hyperlink w:anchor="_ENREF_37" w:tooltip="Holland, 1975 #35" w:history="1">
        <w:r w:rsidR="00944D53" w:rsidRPr="00BD31F2">
          <w:rPr>
            <w:rFonts w:ascii="Calibri" w:hAnsi="Calibri" w:cs="Calibri"/>
            <w:noProof/>
          </w:rPr>
          <w:t>37</w:t>
        </w:r>
      </w:hyperlink>
      <w:r w:rsidR="00F8505D" w:rsidRPr="00BD31F2">
        <w:rPr>
          <w:rFonts w:ascii="Calibri" w:hAnsi="Calibri" w:cs="Calibri"/>
          <w:noProof/>
        </w:rPr>
        <w:t>]</w:t>
      </w:r>
      <w:r w:rsidR="004221C1" w:rsidRPr="00BD31F2">
        <w:rPr>
          <w:rFonts w:ascii="Calibri" w:hAnsi="Calibri" w:cs="Calibri"/>
        </w:rPr>
        <w:fldChar w:fldCharType="end"/>
      </w:r>
      <w:r w:rsidRPr="00BD31F2">
        <w:rPr>
          <w:rFonts w:ascii="Calibri" w:hAnsi="Calibri" w:cs="Calibri"/>
        </w:rPr>
        <w:t>提出，而近幾年已經應用於各種不同的研究領域，有許多學者將基因演算法應用於財務危機的特徵挑選，而且實驗都有蠻好的效果</w:t>
      </w:r>
      <w:r w:rsidR="00474CAF" w:rsidRPr="00BD31F2">
        <w:rPr>
          <w:rFonts w:ascii="Calibri" w:hAnsi="Calibri" w:cs="Calibri"/>
        </w:rPr>
        <w:fldChar w:fldCharType="begin">
          <w:fldData xml:space="preserve">PEVuZE5vdGU+PENpdGU+PEF1dGhvcj5CYWNrPC9BdXRob3I+PFllYXI+MTk5NjwvWWVhcj48UmVj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</w:fldData>
        </w:fldChar>
      </w:r>
      <w:r w:rsidR="00F8505D" w:rsidRPr="00BD31F2">
        <w:rPr>
          <w:rFonts w:ascii="Calibri" w:hAnsi="Calibri" w:cs="Calibri"/>
        </w:rPr>
        <w:instrText xml:space="preserve"> ADDIN EN.CITE </w:instrText>
      </w:r>
      <w:r w:rsidR="00F8505D" w:rsidRPr="00BD31F2">
        <w:rPr>
          <w:rFonts w:ascii="Calibri" w:hAnsi="Calibri" w:cs="Calibri"/>
        </w:rPr>
        <w:fldChar w:fldCharType="begin">
          <w:fldData xml:space="preserve">PEVuZE5vdGU+PENpdGU+PEF1dGhvcj5CYWNrPC9BdXRob3I+PFllYXI+MTk5NjwvWWVhcj48UmVj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</w:fldData>
        </w:fldChar>
      </w:r>
      <w:r w:rsidR="00F8505D" w:rsidRPr="00BD31F2">
        <w:rPr>
          <w:rFonts w:ascii="Calibri" w:hAnsi="Calibri" w:cs="Calibri"/>
        </w:rPr>
        <w:instrText xml:space="preserve"> ADDIN EN.CITE.DATA </w:instrText>
      </w:r>
      <w:r w:rsidR="00F8505D" w:rsidRPr="00BD31F2">
        <w:rPr>
          <w:rFonts w:ascii="Calibri" w:hAnsi="Calibri" w:cs="Calibri"/>
        </w:rPr>
      </w:r>
      <w:r w:rsidR="00F8505D" w:rsidRPr="00BD31F2">
        <w:rPr>
          <w:rFonts w:ascii="Calibri" w:hAnsi="Calibri" w:cs="Calibri"/>
        </w:rPr>
        <w:fldChar w:fldCharType="end"/>
      </w:r>
      <w:r w:rsidR="00474CAF" w:rsidRPr="00BD31F2">
        <w:rPr>
          <w:rFonts w:ascii="Calibri" w:hAnsi="Calibri" w:cs="Calibri"/>
        </w:rPr>
      </w:r>
      <w:r w:rsidR="00474CAF" w:rsidRPr="00BD31F2">
        <w:rPr>
          <w:rFonts w:ascii="Calibri" w:hAnsi="Calibri" w:cs="Calibri"/>
        </w:rPr>
        <w:fldChar w:fldCharType="separate"/>
      </w:r>
      <w:r w:rsidR="00F8505D" w:rsidRPr="00BD31F2">
        <w:rPr>
          <w:rFonts w:ascii="Calibri" w:hAnsi="Calibri" w:cs="Calibri"/>
          <w:noProof/>
        </w:rPr>
        <w:t>[</w:t>
      </w:r>
      <w:hyperlink w:anchor="_ENREF_24" w:tooltip="Back, 1996 #30" w:history="1">
        <w:r w:rsidR="00944D53" w:rsidRPr="00BD31F2">
          <w:rPr>
            <w:rFonts w:ascii="Calibri" w:hAnsi="Calibri" w:cs="Calibri"/>
            <w:noProof/>
          </w:rPr>
          <w:t>24-27</w:t>
        </w:r>
      </w:hyperlink>
      <w:r w:rsidR="00F8505D" w:rsidRPr="00BD31F2">
        <w:rPr>
          <w:rFonts w:ascii="Calibri" w:hAnsi="Calibri" w:cs="Calibri"/>
          <w:noProof/>
        </w:rPr>
        <w:t>]</w:t>
      </w:r>
      <w:r w:rsidR="00474CAF" w:rsidRPr="00BD31F2">
        <w:rPr>
          <w:rFonts w:ascii="Calibri" w:hAnsi="Calibri" w:cs="Calibri"/>
        </w:rPr>
        <w:fldChar w:fldCharType="end"/>
      </w:r>
      <w:r w:rsidRPr="00BD31F2">
        <w:rPr>
          <w:rFonts w:ascii="Calibri" w:hAnsi="Calibri" w:cs="Calibri"/>
        </w:rPr>
        <w:t>。</w:t>
      </w:r>
    </w:p>
    <w:tbl>
      <w:tblPr>
        <w:tblStyle w:val="ad"/>
        <w:tblW w:w="0" w:type="auto"/>
        <w:jc w:val="center"/>
        <w:tblLook w:val="04A0" w:firstRow="1" w:lastRow="0" w:firstColumn="1" w:lastColumn="0" w:noHBand="0" w:noVBand="1"/>
      </w:tblPr>
      <w:tblGrid>
        <w:gridCol w:w="5056"/>
      </w:tblGrid>
      <w:tr w:rsidR="004D17FD" w:rsidRPr="00BD31F2" w:rsidTr="008E303A">
        <w:trPr>
          <w:trHeight w:val="1976"/>
          <w:jc w:val="center"/>
        </w:trPr>
        <w:tc>
          <w:tcPr>
            <w:tcW w:w="5056" w:type="dxa"/>
          </w:tcPr>
          <w:p w:rsidR="004D17FD" w:rsidRPr="00BD31F2" w:rsidRDefault="004D17FD" w:rsidP="009931E6">
            <w:pPr>
              <w:snapToGrid w:val="0"/>
              <w:rPr>
                <w:rFonts w:ascii="Calibri" w:hAnsi="Calibri" w:cs="Calibri"/>
                <w:sz w:val="20"/>
                <w:szCs w:val="24"/>
              </w:rPr>
            </w:pPr>
            <w:r w:rsidRPr="00BD31F2">
              <w:rPr>
                <w:rFonts w:ascii="Calibri" w:hAnsi="Calibri" w:cs="Calibri"/>
                <w:sz w:val="20"/>
                <w:szCs w:val="24"/>
              </w:rPr>
              <w:t>Simple Genetic Algorithms</w:t>
            </w:r>
          </w:p>
          <w:p w:rsidR="004D17FD" w:rsidRPr="00BD31F2" w:rsidRDefault="004D17FD" w:rsidP="009931E6">
            <w:pPr>
              <w:snapToGrid w:val="0"/>
              <w:rPr>
                <w:rFonts w:ascii="Calibri" w:hAnsi="Calibri" w:cs="Calibri"/>
                <w:sz w:val="20"/>
                <w:szCs w:val="24"/>
              </w:rPr>
            </w:pPr>
            <w:r w:rsidRPr="00BD31F2">
              <w:rPr>
                <w:rFonts w:ascii="Calibri" w:hAnsi="Calibri" w:cs="Calibri"/>
                <w:sz w:val="20"/>
                <w:szCs w:val="24"/>
              </w:rPr>
              <w:t>{</w:t>
            </w:r>
          </w:p>
          <w:p w:rsidR="004D17FD" w:rsidRPr="00BD31F2" w:rsidRDefault="004D17FD" w:rsidP="009931E6">
            <w:pPr>
              <w:snapToGrid w:val="0"/>
              <w:rPr>
                <w:rFonts w:ascii="Calibri" w:hAnsi="Calibri" w:cs="Calibri"/>
                <w:sz w:val="20"/>
                <w:szCs w:val="24"/>
              </w:rPr>
            </w:pPr>
            <w:r w:rsidRPr="00BD31F2">
              <w:rPr>
                <w:rFonts w:ascii="Calibri" w:hAnsi="Calibri" w:cs="Calibri"/>
                <w:sz w:val="20"/>
                <w:szCs w:val="24"/>
              </w:rPr>
              <w:t>Initialize population;</w:t>
            </w:r>
          </w:p>
          <w:p w:rsidR="004D17FD" w:rsidRPr="00BD31F2" w:rsidRDefault="004D17FD" w:rsidP="009931E6">
            <w:pPr>
              <w:snapToGrid w:val="0"/>
              <w:rPr>
                <w:rFonts w:ascii="Calibri" w:hAnsi="Calibri" w:cs="Calibri"/>
                <w:sz w:val="20"/>
                <w:szCs w:val="24"/>
              </w:rPr>
            </w:pPr>
            <w:r w:rsidRPr="00BD31F2">
              <w:rPr>
                <w:rFonts w:ascii="Calibri" w:hAnsi="Calibri" w:cs="Calibri"/>
                <w:sz w:val="20"/>
                <w:szCs w:val="24"/>
              </w:rPr>
              <w:t>Evaluation population;</w:t>
            </w:r>
          </w:p>
          <w:p w:rsidR="004D17FD" w:rsidRPr="00BD31F2" w:rsidRDefault="004D17FD" w:rsidP="009931E6">
            <w:pPr>
              <w:snapToGrid w:val="0"/>
              <w:rPr>
                <w:rFonts w:ascii="Calibri" w:hAnsi="Calibri" w:cs="Calibri"/>
                <w:sz w:val="20"/>
                <w:szCs w:val="24"/>
              </w:rPr>
            </w:pPr>
            <w:r w:rsidRPr="00BD31F2">
              <w:rPr>
                <w:rFonts w:ascii="Calibri" w:hAnsi="Calibri" w:cs="Calibri"/>
                <w:sz w:val="20"/>
                <w:szCs w:val="24"/>
              </w:rPr>
              <w:t>While termination criteria not reached</w:t>
            </w:r>
          </w:p>
          <w:p w:rsidR="004D17FD" w:rsidRPr="00BD31F2" w:rsidRDefault="004D17FD" w:rsidP="009931E6">
            <w:pPr>
              <w:snapToGrid w:val="0"/>
              <w:rPr>
                <w:rFonts w:ascii="Calibri" w:hAnsi="Calibri" w:cs="Calibri"/>
                <w:sz w:val="20"/>
                <w:szCs w:val="24"/>
              </w:rPr>
            </w:pPr>
            <w:r w:rsidRPr="00BD31F2">
              <w:rPr>
                <w:rFonts w:ascii="Calibri" w:hAnsi="Calibri" w:cs="Calibri"/>
                <w:sz w:val="20"/>
                <w:szCs w:val="24"/>
              </w:rPr>
              <w:tab/>
              <w:t>{</w:t>
            </w:r>
          </w:p>
          <w:p w:rsidR="004D17FD" w:rsidRPr="00BD31F2" w:rsidRDefault="004D17FD" w:rsidP="009931E6">
            <w:pPr>
              <w:snapToGrid w:val="0"/>
              <w:rPr>
                <w:rFonts w:ascii="Calibri" w:hAnsi="Calibri" w:cs="Calibri"/>
                <w:sz w:val="20"/>
                <w:szCs w:val="24"/>
              </w:rPr>
            </w:pPr>
            <w:r w:rsidRPr="00BD31F2">
              <w:rPr>
                <w:rFonts w:ascii="Calibri" w:hAnsi="Calibri" w:cs="Calibri"/>
                <w:sz w:val="20"/>
                <w:szCs w:val="24"/>
              </w:rPr>
              <w:tab/>
            </w:r>
            <w:r w:rsidRPr="00BD31F2">
              <w:rPr>
                <w:rFonts w:ascii="Calibri" w:hAnsi="Calibri" w:cs="Calibri"/>
                <w:sz w:val="20"/>
                <w:szCs w:val="24"/>
              </w:rPr>
              <w:tab/>
              <w:t>Select solutions for next population;</w:t>
            </w:r>
          </w:p>
          <w:p w:rsidR="004D17FD" w:rsidRPr="00BD31F2" w:rsidRDefault="004D17FD" w:rsidP="009931E6">
            <w:pPr>
              <w:snapToGrid w:val="0"/>
              <w:rPr>
                <w:rFonts w:ascii="Calibri" w:hAnsi="Calibri" w:cs="Calibri"/>
                <w:sz w:val="20"/>
                <w:szCs w:val="24"/>
              </w:rPr>
            </w:pPr>
            <w:r w:rsidRPr="00BD31F2">
              <w:rPr>
                <w:rFonts w:ascii="Calibri" w:hAnsi="Calibri" w:cs="Calibri"/>
                <w:sz w:val="20"/>
                <w:szCs w:val="24"/>
              </w:rPr>
              <w:tab/>
            </w:r>
            <w:r w:rsidRPr="00BD31F2">
              <w:rPr>
                <w:rFonts w:ascii="Calibri" w:hAnsi="Calibri" w:cs="Calibri"/>
                <w:sz w:val="20"/>
                <w:szCs w:val="24"/>
              </w:rPr>
              <w:tab/>
              <w:t>Perform crossover and mutation;</w:t>
            </w:r>
          </w:p>
          <w:p w:rsidR="004D17FD" w:rsidRPr="00BD31F2" w:rsidRDefault="004D17FD" w:rsidP="009931E6">
            <w:pPr>
              <w:snapToGrid w:val="0"/>
              <w:rPr>
                <w:rFonts w:ascii="Calibri" w:hAnsi="Calibri" w:cs="Calibri"/>
                <w:sz w:val="20"/>
                <w:szCs w:val="24"/>
              </w:rPr>
            </w:pPr>
            <w:r w:rsidRPr="00BD31F2">
              <w:rPr>
                <w:rFonts w:ascii="Calibri" w:hAnsi="Calibri" w:cs="Calibri"/>
                <w:sz w:val="20"/>
                <w:szCs w:val="24"/>
              </w:rPr>
              <w:tab/>
            </w:r>
            <w:r w:rsidRPr="00BD31F2">
              <w:rPr>
                <w:rFonts w:ascii="Calibri" w:hAnsi="Calibri" w:cs="Calibri"/>
                <w:sz w:val="20"/>
                <w:szCs w:val="24"/>
              </w:rPr>
              <w:tab/>
            </w:r>
            <w:r w:rsidR="00897814" w:rsidRPr="00BD31F2">
              <w:rPr>
                <w:rFonts w:ascii="Calibri" w:hAnsi="Calibri" w:cs="Calibri"/>
                <w:sz w:val="20"/>
                <w:szCs w:val="24"/>
              </w:rPr>
              <w:t>Evaluate population;</w:t>
            </w:r>
          </w:p>
          <w:p w:rsidR="004D17FD" w:rsidRPr="00BD31F2" w:rsidRDefault="004D17FD" w:rsidP="009931E6">
            <w:pPr>
              <w:snapToGrid w:val="0"/>
              <w:rPr>
                <w:rFonts w:ascii="Calibri" w:hAnsi="Calibri" w:cs="Calibri"/>
                <w:sz w:val="20"/>
                <w:szCs w:val="24"/>
              </w:rPr>
            </w:pPr>
            <w:r w:rsidRPr="00BD31F2">
              <w:rPr>
                <w:rFonts w:ascii="Calibri" w:hAnsi="Calibri" w:cs="Calibri"/>
                <w:sz w:val="20"/>
                <w:szCs w:val="24"/>
              </w:rPr>
              <w:tab/>
              <w:t>}</w:t>
            </w:r>
          </w:p>
          <w:p w:rsidR="004D17FD" w:rsidRPr="00BD31F2" w:rsidRDefault="004D17FD" w:rsidP="009931E6">
            <w:pPr>
              <w:snapToGrid w:val="0"/>
              <w:rPr>
                <w:rFonts w:ascii="Calibri" w:hAnsi="Calibri" w:cs="Calibri"/>
              </w:rPr>
            </w:pPr>
            <w:r w:rsidRPr="00BD31F2">
              <w:rPr>
                <w:rFonts w:ascii="Calibri" w:hAnsi="Calibri" w:cs="Calibri"/>
                <w:sz w:val="20"/>
                <w:szCs w:val="24"/>
              </w:rPr>
              <w:t>}</w:t>
            </w:r>
          </w:p>
        </w:tc>
      </w:tr>
    </w:tbl>
    <w:p w:rsidR="00541241" w:rsidRPr="00BD31F2" w:rsidRDefault="004B2C12" w:rsidP="004B2C12">
      <w:pPr>
        <w:pStyle w:val="ac"/>
        <w:jc w:val="center"/>
        <w:rPr>
          <w:rFonts w:ascii="Calibri" w:hAnsi="Calibri" w:cs="Calibri"/>
          <w:szCs w:val="24"/>
        </w:rPr>
      </w:pPr>
      <w:bookmarkStart w:id="56" w:name="_Ref335652800"/>
      <w:bookmarkStart w:id="57" w:name="_Toc337115242"/>
      <w:bookmarkStart w:id="58" w:name="_Toc335651712"/>
      <w:bookmarkStart w:id="59" w:name="_Toc335675214"/>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6</w:t>
      </w:r>
      <w:r w:rsidRPr="00BD31F2">
        <w:rPr>
          <w:rFonts w:ascii="Calibri" w:hAnsi="Calibri" w:cs="Calibri"/>
        </w:rPr>
        <w:fldChar w:fldCharType="end"/>
      </w:r>
      <w:bookmarkEnd w:id="56"/>
      <w:r w:rsidR="00AC7984" w:rsidRPr="00BD31F2">
        <w:rPr>
          <w:rFonts w:ascii="Calibri" w:hAnsi="Calibri" w:cs="Calibri"/>
        </w:rPr>
        <w:t xml:space="preserve"> Genetic algorithms basic concept </w:t>
      </w:r>
      <w:r w:rsidR="004221C1" w:rsidRPr="00BD31F2">
        <w:rPr>
          <w:rFonts w:ascii="Calibri" w:hAnsi="Calibri" w:cs="Calibri"/>
        </w:rPr>
        <w:fldChar w:fldCharType="begin"/>
      </w:r>
      <w:r w:rsidR="00F8505D" w:rsidRPr="00BD31F2">
        <w:rPr>
          <w:rFonts w:ascii="Calibri" w:hAnsi="Calibri" w:cs="Calibri"/>
        </w:rPr>
        <w:instrText xml:space="preserve"> ADDIN EN.CITE &lt;EndNote&gt;&lt;Cite&gt;&lt;Author&gt;Srinivas&lt;/Author&gt;&lt;Year&gt;1994&lt;/Year&gt;&lt;RecNum&gt;36&lt;/RecNum&gt;&lt;DisplayText&gt;[38]&lt;/DisplayText&gt;&lt;record&gt;&lt;rec-number&gt;36&lt;/rec-number&gt;&lt;foreign-keys&gt;&lt;key app="EN" db-id="a5rxv22rzez9rnepe2cvtszhssze9fswdf0z"&gt;36&lt;/key&gt;&lt;/foreign-keys&gt;&lt;ref-type name="Journal Article"&gt;17&lt;/ref-type&gt;&lt;contributors&gt;&lt;authors&gt;&lt;author&gt;Srinivas, M.&lt;/author&gt;&lt;author&gt;Patnaik, L.M.&lt;/author&gt;&lt;/authors&gt;&lt;/contributors&gt;&lt;titles&gt;&lt;title&gt;Genetic algorithms: A survey&lt;/title&gt;&lt;secondary-title&gt;Computer&lt;/secondary-title&gt;&lt;/titles&gt;&lt;periodical&gt;&lt;full-title&gt;Computer&lt;/full-title&gt;&lt;/periodical&gt;&lt;pages&gt;17-26&lt;/pages&gt;&lt;volume&gt;27&lt;/volume&gt;&lt;number&gt;6&lt;/number&gt;&lt;dates&gt;&lt;year&gt;1994&lt;/year&gt;&lt;/dates&gt;&lt;isbn&gt;0018-9162&lt;/isbn&gt;&lt;urls&gt;&lt;/urls&gt;&lt;/record&gt;&lt;/Cite&gt;&lt;/EndNote&gt;</w:instrText>
      </w:r>
      <w:r w:rsidR="004221C1" w:rsidRPr="00BD31F2">
        <w:rPr>
          <w:rFonts w:ascii="Calibri" w:hAnsi="Calibri" w:cs="Calibri"/>
        </w:rPr>
        <w:fldChar w:fldCharType="separate"/>
      </w:r>
      <w:bookmarkEnd w:id="58"/>
      <w:bookmarkEnd w:id="59"/>
      <w:r w:rsidR="00F8505D" w:rsidRPr="00BD31F2">
        <w:rPr>
          <w:rFonts w:ascii="Calibri" w:hAnsi="Calibri" w:cs="Calibri"/>
          <w:noProof/>
        </w:rPr>
        <w:t>[</w:t>
      </w:r>
      <w:hyperlink w:anchor="_ENREF_38" w:tooltip="Srinivas, 1994 #36" w:history="1">
        <w:r w:rsidR="00944D53" w:rsidRPr="00BD31F2">
          <w:rPr>
            <w:rFonts w:ascii="Calibri" w:hAnsi="Calibri" w:cs="Calibri"/>
            <w:noProof/>
          </w:rPr>
          <w:t>38</w:t>
        </w:r>
      </w:hyperlink>
      <w:r w:rsidR="00F8505D" w:rsidRPr="00BD31F2">
        <w:rPr>
          <w:rFonts w:ascii="Calibri" w:hAnsi="Calibri" w:cs="Calibri"/>
          <w:noProof/>
        </w:rPr>
        <w:t>]</w:t>
      </w:r>
      <w:bookmarkEnd w:id="57"/>
      <w:r w:rsidR="004221C1" w:rsidRPr="00BD31F2">
        <w:rPr>
          <w:rFonts w:ascii="Calibri" w:hAnsi="Calibri" w:cs="Calibri"/>
        </w:rPr>
        <w:fldChar w:fldCharType="end"/>
      </w:r>
    </w:p>
    <w:p w:rsidR="004A315C" w:rsidRPr="00BD31F2" w:rsidRDefault="003131F4" w:rsidP="009931E6">
      <w:pPr>
        <w:snapToGrid w:val="0"/>
        <w:spacing w:line="360" w:lineRule="auto"/>
        <w:ind w:firstLine="425"/>
        <w:rPr>
          <w:rFonts w:ascii="Calibri" w:hAnsi="Calibri" w:cs="Calibri"/>
        </w:rPr>
      </w:pPr>
      <w:r w:rsidRPr="00BD31F2">
        <w:rPr>
          <w:rFonts w:ascii="Calibri" w:hAnsi="Calibri" w:cs="Calibri"/>
        </w:rPr>
        <w:t>上</w:t>
      </w:r>
      <w:r w:rsidR="004B2C12" w:rsidRPr="00BD31F2">
        <w:rPr>
          <w:rFonts w:ascii="Calibri" w:hAnsi="Calibri" w:cs="Calibri"/>
        </w:rPr>
        <w:fldChar w:fldCharType="begin"/>
      </w:r>
      <w:r w:rsidR="004B2C12" w:rsidRPr="00BD31F2">
        <w:rPr>
          <w:rFonts w:ascii="Calibri" w:hAnsi="Calibri" w:cs="Calibri"/>
        </w:rPr>
        <w:instrText xml:space="preserve"> REF _Ref335652800 \h </w:instrText>
      </w:r>
      <w:r w:rsidR="00E93CDF" w:rsidRPr="00BD31F2">
        <w:rPr>
          <w:rFonts w:ascii="Calibri" w:hAnsi="Calibri" w:cs="Calibri"/>
        </w:rPr>
        <w:instrText xml:space="preserve"> \* MERGEFORMAT </w:instrText>
      </w:r>
      <w:r w:rsidR="004B2C12" w:rsidRPr="00BD31F2">
        <w:rPr>
          <w:rFonts w:ascii="Calibri" w:hAnsi="Calibri" w:cs="Calibri"/>
        </w:rPr>
      </w:r>
      <w:r w:rsidR="004B2C12"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6</w:t>
      </w:r>
      <w:r w:rsidR="004B2C12" w:rsidRPr="00BD31F2">
        <w:rPr>
          <w:rFonts w:ascii="Calibri" w:hAnsi="Calibri" w:cs="Calibri"/>
        </w:rPr>
        <w:fldChar w:fldCharType="end"/>
      </w:r>
      <w:r w:rsidRPr="00BD31F2">
        <w:rPr>
          <w:rFonts w:ascii="Calibri" w:hAnsi="Calibri" w:cs="Calibri"/>
        </w:rPr>
        <w:t>是一般的基因演算法流程，主要概念是仿效生物界裡物競天擇，自然進化的法則</w:t>
      </w:r>
      <w:r w:rsidR="00630C30" w:rsidRPr="00BD31F2">
        <w:rPr>
          <w:rFonts w:ascii="Calibri" w:hAnsi="Calibri" w:cs="Calibri"/>
        </w:rPr>
        <w:t>。基因演算法</w:t>
      </w:r>
      <w:r w:rsidRPr="00BD31F2">
        <w:rPr>
          <w:rFonts w:ascii="Calibri" w:hAnsi="Calibri" w:cs="Calibri"/>
        </w:rPr>
        <w:t>首先要初始化族群</w:t>
      </w:r>
      <w:r w:rsidR="00082334" w:rsidRPr="00BD31F2">
        <w:rPr>
          <w:rFonts w:ascii="Calibri" w:hAnsi="Calibri" w:cs="Calibri"/>
        </w:rPr>
        <w:t>(P</w:t>
      </w:r>
      <w:r w:rsidRPr="00BD31F2">
        <w:rPr>
          <w:rFonts w:ascii="Calibri" w:hAnsi="Calibri" w:cs="Calibri"/>
        </w:rPr>
        <w:t>opulation)</w:t>
      </w:r>
      <w:r w:rsidRPr="00BD31F2">
        <w:rPr>
          <w:rFonts w:ascii="Calibri" w:hAnsi="Calibri" w:cs="Calibri"/>
        </w:rPr>
        <w:t>，而族群是</w:t>
      </w:r>
      <w:r w:rsidR="006307D5" w:rsidRPr="00BD31F2">
        <w:rPr>
          <w:rFonts w:ascii="Calibri" w:hAnsi="Calibri" w:cs="Calibri"/>
        </w:rPr>
        <w:t>由</w:t>
      </w:r>
      <w:r w:rsidR="0048139F" w:rsidRPr="00BD31F2">
        <w:rPr>
          <w:rFonts w:ascii="Calibri" w:hAnsi="Calibri" w:cs="Calibri"/>
        </w:rPr>
        <w:t>許多</w:t>
      </w:r>
      <w:r w:rsidR="006307D5" w:rsidRPr="00BD31F2">
        <w:rPr>
          <w:rFonts w:ascii="Calibri" w:hAnsi="Calibri" w:cs="Calibri"/>
        </w:rPr>
        <w:t>染色體所組</w:t>
      </w:r>
      <w:r w:rsidR="0048139F" w:rsidRPr="00BD31F2">
        <w:rPr>
          <w:rFonts w:ascii="Calibri" w:hAnsi="Calibri" w:cs="Calibri"/>
        </w:rPr>
        <w:t>成而且</w:t>
      </w:r>
      <w:r w:rsidR="006307D5" w:rsidRPr="00BD31F2">
        <w:rPr>
          <w:rFonts w:ascii="Calibri" w:hAnsi="Calibri" w:cs="Calibri"/>
        </w:rPr>
        <w:t>每一條染色體都是獨立的，在本論文每一條染色體</w:t>
      </w:r>
      <w:r w:rsidR="00630C30" w:rsidRPr="00BD31F2">
        <w:rPr>
          <w:rFonts w:ascii="Calibri" w:hAnsi="Calibri" w:cs="Calibri"/>
        </w:rPr>
        <w:t>分別代表一組特徵的子集合</w:t>
      </w:r>
      <w:r w:rsidR="002C524E" w:rsidRPr="00BD31F2">
        <w:rPr>
          <w:rFonts w:ascii="Calibri" w:hAnsi="Calibri" w:cs="Calibri"/>
        </w:rPr>
        <w:t>，每一條染色體</w:t>
      </w:r>
      <w:r w:rsidR="006307D5" w:rsidRPr="00BD31F2">
        <w:rPr>
          <w:rFonts w:ascii="Calibri" w:hAnsi="Calibri" w:cs="Calibri"/>
        </w:rPr>
        <w:t>由</w:t>
      </w:r>
      <w:r w:rsidR="006307D5" w:rsidRPr="00BD31F2">
        <w:rPr>
          <w:rFonts w:ascii="Calibri" w:hAnsi="Calibri" w:cs="Calibri"/>
        </w:rPr>
        <w:t>0</w:t>
      </w:r>
      <w:r w:rsidR="006307D5" w:rsidRPr="00BD31F2">
        <w:rPr>
          <w:rFonts w:ascii="Calibri" w:hAnsi="Calibri" w:cs="Calibri"/>
        </w:rPr>
        <w:t>與</w:t>
      </w:r>
      <w:r w:rsidR="006307D5" w:rsidRPr="00BD31F2">
        <w:rPr>
          <w:rFonts w:ascii="Calibri" w:hAnsi="Calibri" w:cs="Calibri"/>
        </w:rPr>
        <w:t>1</w:t>
      </w:r>
      <w:r w:rsidR="006307D5" w:rsidRPr="00BD31F2">
        <w:rPr>
          <w:rFonts w:ascii="Calibri" w:hAnsi="Calibri" w:cs="Calibri"/>
        </w:rPr>
        <w:t>組成</w:t>
      </w:r>
      <w:r w:rsidR="002C524E" w:rsidRPr="00BD31F2">
        <w:rPr>
          <w:rFonts w:ascii="Calibri" w:hAnsi="Calibri" w:cs="Calibri"/>
        </w:rPr>
        <w:t>(</w:t>
      </w:r>
      <w:r w:rsidR="00AA4ED2" w:rsidRPr="00BD31F2">
        <w:rPr>
          <w:rFonts w:ascii="Calibri" w:hAnsi="Calibri" w:cs="Calibri"/>
        </w:rPr>
        <w:t>1</w:t>
      </w:r>
      <w:r w:rsidR="00AA4ED2" w:rsidRPr="00BD31F2">
        <w:rPr>
          <w:rFonts w:ascii="Calibri" w:hAnsi="Calibri" w:cs="Calibri"/>
        </w:rPr>
        <w:t>代表這個特徵是被選取</w:t>
      </w:r>
      <w:r w:rsidR="002C524E" w:rsidRPr="00BD31F2">
        <w:rPr>
          <w:rFonts w:ascii="Calibri" w:hAnsi="Calibri" w:cs="Calibri"/>
        </w:rPr>
        <w:t>、</w:t>
      </w:r>
      <w:r w:rsidR="00AA4ED2" w:rsidRPr="00BD31F2">
        <w:rPr>
          <w:rFonts w:ascii="Calibri" w:hAnsi="Calibri" w:cs="Calibri"/>
        </w:rPr>
        <w:t>0</w:t>
      </w:r>
      <w:r w:rsidR="00AA4ED2" w:rsidRPr="00BD31F2">
        <w:rPr>
          <w:rFonts w:ascii="Calibri" w:hAnsi="Calibri" w:cs="Calibri"/>
        </w:rPr>
        <w:t>則代表沒有被選取</w:t>
      </w:r>
      <w:r w:rsidR="002C524E" w:rsidRPr="00BD31F2">
        <w:rPr>
          <w:rFonts w:ascii="Calibri" w:hAnsi="Calibri" w:cs="Calibri"/>
        </w:rPr>
        <w:t>)</w:t>
      </w:r>
      <w:r w:rsidR="00630C30" w:rsidRPr="00BD31F2">
        <w:rPr>
          <w:rFonts w:ascii="Calibri" w:hAnsi="Calibri" w:cs="Calibri"/>
        </w:rPr>
        <w:t>。</w:t>
      </w:r>
    </w:p>
    <w:p w:rsidR="001E7039" w:rsidRPr="00BD31F2" w:rsidRDefault="004A315C" w:rsidP="009931E6">
      <w:pPr>
        <w:snapToGrid w:val="0"/>
        <w:spacing w:line="360" w:lineRule="auto"/>
        <w:ind w:firstLine="425"/>
        <w:rPr>
          <w:rFonts w:ascii="Calibri" w:hAnsi="Calibri" w:cs="Calibri"/>
        </w:rPr>
      </w:pPr>
      <w:r w:rsidRPr="00BD31F2">
        <w:rPr>
          <w:rFonts w:ascii="Calibri" w:hAnsi="Calibri" w:cs="Calibri"/>
        </w:rPr>
        <w:t>初始化完族群，</w:t>
      </w:r>
      <w:r w:rsidR="00630C30" w:rsidRPr="00BD31F2">
        <w:rPr>
          <w:rFonts w:ascii="Calibri" w:hAnsi="Calibri" w:cs="Calibri"/>
        </w:rPr>
        <w:t>我們要</w:t>
      </w:r>
      <w:r w:rsidRPr="00BD31F2">
        <w:rPr>
          <w:rFonts w:ascii="Calibri" w:hAnsi="Calibri" w:cs="Calibri"/>
        </w:rPr>
        <w:t>對每條染色體計算適應值</w:t>
      </w:r>
      <w:r w:rsidR="00C052B5" w:rsidRPr="00BD31F2">
        <w:rPr>
          <w:rFonts w:ascii="Calibri" w:hAnsi="Calibri" w:cs="Calibri"/>
        </w:rPr>
        <w:t>(</w:t>
      </w:r>
      <w:r w:rsidR="00F300E1" w:rsidRPr="00BD31F2">
        <w:rPr>
          <w:rFonts w:ascii="Calibri" w:hAnsi="Calibri" w:cs="Calibri"/>
        </w:rPr>
        <w:t>F</w:t>
      </w:r>
      <w:r w:rsidR="00C052B5" w:rsidRPr="00BD31F2">
        <w:rPr>
          <w:rFonts w:ascii="Calibri" w:hAnsi="Calibri" w:cs="Calibri"/>
        </w:rPr>
        <w:t>itness value)</w:t>
      </w:r>
      <w:r w:rsidRPr="00BD31F2">
        <w:rPr>
          <w:rFonts w:ascii="Calibri" w:hAnsi="Calibri" w:cs="Calibri"/>
        </w:rPr>
        <w:t>，進行選擇</w:t>
      </w:r>
      <w:r w:rsidR="00187027" w:rsidRPr="00BD31F2">
        <w:rPr>
          <w:rFonts w:ascii="Calibri" w:hAnsi="Calibri" w:cs="Calibri"/>
        </w:rPr>
        <w:t>(</w:t>
      </w:r>
      <w:r w:rsidR="00082334" w:rsidRPr="00BD31F2">
        <w:rPr>
          <w:rFonts w:ascii="Calibri" w:hAnsi="Calibri" w:cs="Calibri"/>
        </w:rPr>
        <w:t>S</w:t>
      </w:r>
      <w:r w:rsidR="00187027" w:rsidRPr="00BD31F2">
        <w:rPr>
          <w:rFonts w:ascii="Calibri" w:hAnsi="Calibri" w:cs="Calibri"/>
        </w:rPr>
        <w:t>election)</w:t>
      </w:r>
      <w:r w:rsidR="00187027" w:rsidRPr="00BD31F2">
        <w:rPr>
          <w:rFonts w:ascii="Calibri" w:hAnsi="Calibri" w:cs="Calibri"/>
        </w:rPr>
        <w:t>的步驟</w:t>
      </w:r>
      <w:r w:rsidRPr="00BD31F2">
        <w:rPr>
          <w:rFonts w:ascii="Calibri" w:hAnsi="Calibri" w:cs="Calibri"/>
        </w:rPr>
        <w:t>，目的是</w:t>
      </w:r>
      <w:r w:rsidR="00863133" w:rsidRPr="00BD31F2">
        <w:rPr>
          <w:rFonts w:ascii="Calibri" w:hAnsi="Calibri" w:cs="Calibri"/>
        </w:rPr>
        <w:t>要將較優良的染色體存活下來，</w:t>
      </w:r>
      <w:r w:rsidRPr="00BD31F2">
        <w:rPr>
          <w:rFonts w:ascii="Calibri" w:hAnsi="Calibri" w:cs="Calibri"/>
        </w:rPr>
        <w:t>使整個族群朝更好的方向發展</w:t>
      </w:r>
      <w:r w:rsidR="00187027" w:rsidRPr="00BD31F2">
        <w:rPr>
          <w:rFonts w:ascii="Calibri" w:hAnsi="Calibri" w:cs="Calibri"/>
        </w:rPr>
        <w:t>，而目前常用的</w:t>
      </w:r>
      <w:r w:rsidR="00082334" w:rsidRPr="00BD31F2">
        <w:rPr>
          <w:rFonts w:ascii="Calibri" w:hAnsi="Calibri" w:cs="Calibri"/>
        </w:rPr>
        <w:t>Selection</w:t>
      </w:r>
      <w:r w:rsidR="00187027" w:rsidRPr="00BD31F2">
        <w:rPr>
          <w:rFonts w:ascii="Calibri" w:hAnsi="Calibri" w:cs="Calibri"/>
        </w:rPr>
        <w:t>方式有，輪盤法</w:t>
      </w:r>
      <w:r w:rsidR="00187027" w:rsidRPr="00BD31F2">
        <w:rPr>
          <w:rFonts w:ascii="Calibri" w:hAnsi="Calibri" w:cs="Calibri"/>
        </w:rPr>
        <w:t xml:space="preserve"> (Roulette wheel selection)</w:t>
      </w:r>
      <w:r w:rsidR="00187027" w:rsidRPr="00BD31F2">
        <w:rPr>
          <w:rFonts w:ascii="Calibri" w:hAnsi="Calibri" w:cs="Calibri"/>
        </w:rPr>
        <w:t>、競爭法</w:t>
      </w:r>
      <w:r w:rsidR="00187027" w:rsidRPr="00BD31F2">
        <w:rPr>
          <w:rFonts w:ascii="Calibri" w:hAnsi="Calibri" w:cs="Calibri"/>
        </w:rPr>
        <w:t>(Tournament selection)</w:t>
      </w:r>
      <w:r w:rsidR="00187027" w:rsidRPr="00BD31F2">
        <w:rPr>
          <w:rFonts w:ascii="Calibri" w:hAnsi="Calibri" w:cs="Calibri"/>
        </w:rPr>
        <w:t>及等級輪盤法</w:t>
      </w:r>
      <w:r w:rsidR="00187027" w:rsidRPr="00BD31F2">
        <w:rPr>
          <w:rFonts w:ascii="Calibri" w:hAnsi="Calibri" w:cs="Calibri"/>
        </w:rPr>
        <w:t>(Rank Based Wheel Selection)</w:t>
      </w:r>
      <w:r w:rsidR="00863133" w:rsidRPr="00BD31F2">
        <w:rPr>
          <w:rFonts w:ascii="Calibri" w:hAnsi="Calibri" w:cs="Calibri"/>
        </w:rPr>
        <w:t>。</w:t>
      </w:r>
    </w:p>
    <w:p w:rsidR="00A4345F" w:rsidRPr="00BD31F2" w:rsidRDefault="00A4345F" w:rsidP="009931E6">
      <w:pPr>
        <w:snapToGrid w:val="0"/>
        <w:spacing w:line="360" w:lineRule="auto"/>
        <w:ind w:firstLine="425"/>
        <w:rPr>
          <w:rFonts w:ascii="Calibri" w:hAnsi="Calibri" w:cs="Calibri"/>
        </w:rPr>
      </w:pPr>
      <w:r w:rsidRPr="00BD31F2">
        <w:rPr>
          <w:rFonts w:ascii="Calibri" w:hAnsi="Calibri" w:cs="Calibri"/>
        </w:rPr>
        <w:t>經過</w:t>
      </w:r>
      <w:r w:rsidR="00082334" w:rsidRPr="00BD31F2">
        <w:rPr>
          <w:rFonts w:ascii="Calibri" w:hAnsi="Calibri" w:cs="Calibri"/>
        </w:rPr>
        <w:t>Selection</w:t>
      </w:r>
      <w:r w:rsidRPr="00BD31F2">
        <w:rPr>
          <w:rFonts w:ascii="Calibri" w:hAnsi="Calibri" w:cs="Calibri"/>
        </w:rPr>
        <w:t>步驟後，我們要對族群做交配</w:t>
      </w:r>
      <w:r w:rsidR="00082334" w:rsidRPr="00BD31F2">
        <w:rPr>
          <w:rFonts w:ascii="Calibri" w:hAnsi="Calibri" w:cs="Calibri"/>
        </w:rPr>
        <w:t>(Crossover)</w:t>
      </w:r>
      <w:r w:rsidRPr="00BD31F2">
        <w:rPr>
          <w:rFonts w:ascii="Calibri" w:hAnsi="Calibri" w:cs="Calibri"/>
        </w:rPr>
        <w:t>，目的是要產生更好的子代。而目前常用的交配方式為</w:t>
      </w:r>
      <w:r w:rsidR="008B6AA9" w:rsidRPr="00BD31F2">
        <w:rPr>
          <w:rFonts w:ascii="Calibri" w:hAnsi="Calibri" w:cs="Calibri"/>
        </w:rPr>
        <w:t>單點交配</w:t>
      </w:r>
      <w:r w:rsidR="008B6AA9" w:rsidRPr="00BD31F2">
        <w:rPr>
          <w:rFonts w:ascii="Calibri" w:hAnsi="Calibri" w:cs="Calibri"/>
        </w:rPr>
        <w:t>(</w:t>
      </w:r>
      <w:r w:rsidRPr="00BD31F2">
        <w:rPr>
          <w:rFonts w:ascii="Calibri" w:hAnsi="Calibri" w:cs="Calibri"/>
        </w:rPr>
        <w:t>one-point crossover</w:t>
      </w:r>
      <w:r w:rsidR="008B6AA9" w:rsidRPr="00BD31F2">
        <w:rPr>
          <w:rFonts w:ascii="Calibri" w:hAnsi="Calibri" w:cs="Calibri"/>
        </w:rPr>
        <w:t>)</w:t>
      </w:r>
      <w:r w:rsidRPr="00BD31F2">
        <w:rPr>
          <w:rFonts w:ascii="Calibri" w:hAnsi="Calibri" w:cs="Calibri"/>
        </w:rPr>
        <w:t>、</w:t>
      </w:r>
      <w:proofErr w:type="gramStart"/>
      <w:r w:rsidR="008B6AA9" w:rsidRPr="00BD31F2">
        <w:rPr>
          <w:rFonts w:ascii="Calibri" w:hAnsi="Calibri" w:cs="Calibri"/>
        </w:rPr>
        <w:t>雙點交配</w:t>
      </w:r>
      <w:proofErr w:type="gramEnd"/>
      <w:r w:rsidR="008B6AA9" w:rsidRPr="00BD31F2">
        <w:rPr>
          <w:rFonts w:ascii="Calibri" w:hAnsi="Calibri" w:cs="Calibri"/>
        </w:rPr>
        <w:t>(</w:t>
      </w:r>
      <w:r w:rsidRPr="00BD31F2">
        <w:rPr>
          <w:rFonts w:ascii="Calibri" w:hAnsi="Calibri" w:cs="Calibri"/>
        </w:rPr>
        <w:t>two-point crossover</w:t>
      </w:r>
      <w:r w:rsidR="008B6AA9" w:rsidRPr="00BD31F2">
        <w:rPr>
          <w:rFonts w:ascii="Calibri" w:hAnsi="Calibri" w:cs="Calibri"/>
        </w:rPr>
        <w:t>)</w:t>
      </w:r>
      <w:r w:rsidRPr="00BD31F2">
        <w:rPr>
          <w:rFonts w:ascii="Calibri" w:hAnsi="Calibri" w:cs="Calibri"/>
        </w:rPr>
        <w:t>與</w:t>
      </w:r>
      <w:r w:rsidR="008B6AA9" w:rsidRPr="00BD31F2">
        <w:rPr>
          <w:rFonts w:ascii="Calibri" w:hAnsi="Calibri" w:cs="Calibri"/>
        </w:rPr>
        <w:t>均衡交配</w:t>
      </w:r>
      <w:r w:rsidR="008B6AA9" w:rsidRPr="00BD31F2">
        <w:rPr>
          <w:rFonts w:ascii="Calibri" w:hAnsi="Calibri" w:cs="Calibri"/>
        </w:rPr>
        <w:t>(</w:t>
      </w:r>
      <w:r w:rsidRPr="00BD31F2">
        <w:rPr>
          <w:rFonts w:ascii="Calibri" w:hAnsi="Calibri" w:cs="Calibri"/>
        </w:rPr>
        <w:t>uniform crossover</w:t>
      </w:r>
      <w:r w:rsidR="008B6AA9" w:rsidRPr="00BD31F2">
        <w:rPr>
          <w:rFonts w:ascii="Calibri" w:hAnsi="Calibri" w:cs="Calibri"/>
        </w:rPr>
        <w:t>)</w:t>
      </w:r>
      <w:r w:rsidR="00FF282D" w:rsidRPr="00BD31F2">
        <w:rPr>
          <w:rFonts w:ascii="Calibri" w:hAnsi="Calibri" w:cs="Calibri"/>
        </w:rPr>
        <w:t>。</w:t>
      </w:r>
    </w:p>
    <w:p w:rsidR="00FF282D" w:rsidRPr="00BD31F2" w:rsidRDefault="00FF282D" w:rsidP="009931E6">
      <w:pPr>
        <w:snapToGrid w:val="0"/>
        <w:spacing w:line="360" w:lineRule="auto"/>
        <w:ind w:firstLine="425"/>
        <w:rPr>
          <w:rFonts w:ascii="Calibri" w:hAnsi="Calibri" w:cs="Calibri"/>
        </w:rPr>
      </w:pPr>
      <w:r w:rsidRPr="00BD31F2">
        <w:rPr>
          <w:rFonts w:ascii="Calibri" w:hAnsi="Calibri" w:cs="Calibri"/>
        </w:rPr>
        <w:t>經過</w:t>
      </w:r>
      <w:r w:rsidR="00082334" w:rsidRPr="00BD31F2">
        <w:rPr>
          <w:rFonts w:ascii="Calibri" w:hAnsi="Calibri" w:cs="Calibri"/>
        </w:rPr>
        <w:t>Crossover</w:t>
      </w:r>
      <w:r w:rsidRPr="00BD31F2">
        <w:rPr>
          <w:rFonts w:ascii="Calibri" w:hAnsi="Calibri" w:cs="Calibri"/>
        </w:rPr>
        <w:t>步驟後，我們要</w:t>
      </w:r>
      <w:r w:rsidR="00F731D8" w:rsidRPr="00BD31F2">
        <w:rPr>
          <w:rFonts w:ascii="Calibri" w:hAnsi="Calibri" w:cs="Calibri"/>
        </w:rPr>
        <w:t>將</w:t>
      </w:r>
      <w:r w:rsidRPr="00BD31F2">
        <w:rPr>
          <w:rFonts w:ascii="Calibri" w:hAnsi="Calibri" w:cs="Calibri"/>
        </w:rPr>
        <w:t>染色體做突變</w:t>
      </w:r>
      <w:r w:rsidR="00082334" w:rsidRPr="00BD31F2">
        <w:rPr>
          <w:rFonts w:ascii="Calibri" w:hAnsi="Calibri" w:cs="Calibri"/>
        </w:rPr>
        <w:t>(Mutation)</w:t>
      </w:r>
      <w:r w:rsidRPr="00BD31F2">
        <w:rPr>
          <w:rFonts w:ascii="Calibri" w:hAnsi="Calibri" w:cs="Calibri"/>
        </w:rPr>
        <w:t>的動作，目的是希望</w:t>
      </w:r>
      <w:r w:rsidR="009914EA" w:rsidRPr="00BD31F2">
        <w:rPr>
          <w:rFonts w:ascii="Calibri" w:hAnsi="Calibri" w:cs="Calibri"/>
        </w:rPr>
        <w:t>增加族群的多樣性，</w:t>
      </w:r>
      <w:r w:rsidR="00A502CD" w:rsidRPr="00BD31F2">
        <w:rPr>
          <w:rFonts w:ascii="Calibri" w:hAnsi="Calibri" w:cs="Calibri"/>
        </w:rPr>
        <w:t>使族群</w:t>
      </w:r>
      <w:r w:rsidR="009914EA" w:rsidRPr="00BD31F2">
        <w:rPr>
          <w:rFonts w:ascii="Calibri" w:hAnsi="Calibri" w:cs="Calibri"/>
        </w:rPr>
        <w:t>朝向不同的方向發展，而不是局限少數的個體上。而目前常用的突變方式為</w:t>
      </w:r>
      <w:r w:rsidR="009914EA" w:rsidRPr="00BD31F2">
        <w:rPr>
          <w:rFonts w:ascii="Calibri" w:hAnsi="Calibri" w:cs="Calibri"/>
        </w:rPr>
        <w:t>Bit string mutation</w:t>
      </w:r>
      <w:r w:rsidR="009914EA" w:rsidRPr="00BD31F2">
        <w:rPr>
          <w:rFonts w:ascii="Calibri" w:hAnsi="Calibri" w:cs="Calibri"/>
        </w:rPr>
        <w:t>、</w:t>
      </w:r>
      <w:r w:rsidR="009914EA" w:rsidRPr="00BD31F2">
        <w:rPr>
          <w:rFonts w:ascii="Calibri" w:hAnsi="Calibri" w:cs="Calibri"/>
        </w:rPr>
        <w:t>Flip Bit mutation</w:t>
      </w:r>
      <w:r w:rsidR="009914EA" w:rsidRPr="00BD31F2">
        <w:rPr>
          <w:rFonts w:ascii="Calibri" w:hAnsi="Calibri" w:cs="Calibri"/>
        </w:rPr>
        <w:t>、</w:t>
      </w:r>
      <w:r w:rsidR="009914EA" w:rsidRPr="00BD31F2">
        <w:rPr>
          <w:rFonts w:ascii="Calibri" w:hAnsi="Calibri" w:cs="Calibri"/>
        </w:rPr>
        <w:t>Boundary mutation</w:t>
      </w:r>
      <w:r w:rsidR="009914EA" w:rsidRPr="00BD31F2">
        <w:rPr>
          <w:rFonts w:ascii="Calibri" w:hAnsi="Calibri" w:cs="Calibri"/>
        </w:rPr>
        <w:t>、</w:t>
      </w:r>
      <w:r w:rsidR="009914EA" w:rsidRPr="00BD31F2">
        <w:rPr>
          <w:rFonts w:ascii="Calibri" w:hAnsi="Calibri" w:cs="Calibri"/>
        </w:rPr>
        <w:t>Uniform mutation</w:t>
      </w:r>
      <w:r w:rsidR="009914EA" w:rsidRPr="00BD31F2">
        <w:rPr>
          <w:rFonts w:ascii="Calibri" w:hAnsi="Calibri" w:cs="Calibri"/>
        </w:rPr>
        <w:t>。</w:t>
      </w:r>
    </w:p>
    <w:p w:rsidR="0038150E" w:rsidRPr="00BD31F2" w:rsidRDefault="0038150E" w:rsidP="0071389B">
      <w:pPr>
        <w:snapToGrid w:val="0"/>
        <w:spacing w:line="360" w:lineRule="auto"/>
        <w:ind w:firstLine="425"/>
        <w:rPr>
          <w:rFonts w:ascii="Calibri" w:hAnsi="Calibri" w:cs="Calibri"/>
        </w:rPr>
      </w:pPr>
      <w:r w:rsidRPr="00BD31F2">
        <w:rPr>
          <w:rFonts w:ascii="Calibri" w:hAnsi="Calibri" w:cs="Calibri"/>
        </w:rPr>
        <w:t>經過了</w:t>
      </w:r>
      <w:r w:rsidR="00082334" w:rsidRPr="00BD31F2">
        <w:rPr>
          <w:rFonts w:ascii="Calibri" w:hAnsi="Calibri" w:cs="Calibri"/>
        </w:rPr>
        <w:t>Selection</w:t>
      </w:r>
      <w:r w:rsidR="00082334" w:rsidRPr="00BD31F2">
        <w:rPr>
          <w:rFonts w:ascii="Calibri" w:hAnsi="Calibri" w:cs="Calibri"/>
        </w:rPr>
        <w:t>、</w:t>
      </w:r>
      <w:r w:rsidR="00082334" w:rsidRPr="00BD31F2">
        <w:rPr>
          <w:rFonts w:ascii="Calibri" w:hAnsi="Calibri" w:cs="Calibri"/>
        </w:rPr>
        <w:t>Crossover</w:t>
      </w:r>
      <w:r w:rsidRPr="00BD31F2">
        <w:rPr>
          <w:rFonts w:ascii="Calibri" w:hAnsi="Calibri" w:cs="Calibri"/>
        </w:rPr>
        <w:t>及</w:t>
      </w:r>
      <w:r w:rsidR="00082334" w:rsidRPr="00BD31F2">
        <w:rPr>
          <w:rFonts w:ascii="Calibri" w:hAnsi="Calibri" w:cs="Calibri"/>
        </w:rPr>
        <w:t>Mutation</w:t>
      </w:r>
      <w:r w:rsidRPr="00BD31F2">
        <w:rPr>
          <w:rFonts w:ascii="Calibri" w:hAnsi="Calibri" w:cs="Calibri"/>
        </w:rPr>
        <w:t>三個過程之後，</w:t>
      </w:r>
      <w:r w:rsidR="00935B70" w:rsidRPr="00BD31F2">
        <w:rPr>
          <w:rFonts w:ascii="Calibri" w:hAnsi="Calibri" w:cs="Calibri"/>
        </w:rPr>
        <w:t>利用新的族群</w:t>
      </w:r>
      <w:r w:rsidR="003E5B56" w:rsidRPr="00BD31F2">
        <w:rPr>
          <w:rFonts w:ascii="Calibri" w:hAnsi="Calibri" w:cs="Calibri"/>
        </w:rPr>
        <w:t>(Population)</w:t>
      </w:r>
      <w:r w:rsidR="00935B70" w:rsidRPr="00BD31F2">
        <w:rPr>
          <w:rFonts w:ascii="Calibri" w:hAnsi="Calibri" w:cs="Calibri"/>
        </w:rPr>
        <w:t>做重新再做下一次的</w:t>
      </w:r>
      <w:r w:rsidR="00DF1C16" w:rsidRPr="00BD31F2">
        <w:rPr>
          <w:rFonts w:ascii="Calibri" w:hAnsi="Calibri" w:cs="Calibri"/>
        </w:rPr>
        <w:t>Selection</w:t>
      </w:r>
      <w:r w:rsidR="00DF1C16" w:rsidRPr="00BD31F2">
        <w:rPr>
          <w:rFonts w:ascii="Calibri" w:hAnsi="Calibri" w:cs="Calibri"/>
        </w:rPr>
        <w:t>、</w:t>
      </w:r>
      <w:r w:rsidR="00DF1C16" w:rsidRPr="00BD31F2">
        <w:rPr>
          <w:rFonts w:ascii="Calibri" w:hAnsi="Calibri" w:cs="Calibri"/>
        </w:rPr>
        <w:t>Crossover</w:t>
      </w:r>
      <w:r w:rsidR="00DF1C16" w:rsidRPr="00BD31F2">
        <w:rPr>
          <w:rFonts w:ascii="Calibri" w:hAnsi="Calibri" w:cs="Calibri"/>
        </w:rPr>
        <w:t>及</w:t>
      </w:r>
      <w:r w:rsidR="00DF1C16" w:rsidRPr="00BD31F2">
        <w:rPr>
          <w:rFonts w:ascii="Calibri" w:hAnsi="Calibri" w:cs="Calibri"/>
        </w:rPr>
        <w:t>Mutation</w:t>
      </w:r>
      <w:r w:rsidR="00935B70" w:rsidRPr="00BD31F2">
        <w:rPr>
          <w:rFonts w:ascii="Calibri" w:hAnsi="Calibri" w:cs="Calibri"/>
        </w:rPr>
        <w:t>的動作直到達到</w:t>
      </w:r>
      <w:r w:rsidR="009D488B" w:rsidRPr="00BD31F2">
        <w:rPr>
          <w:rFonts w:ascii="Calibri" w:hAnsi="Calibri" w:cs="Calibri"/>
        </w:rPr>
        <w:t>設定</w:t>
      </w:r>
      <w:r w:rsidR="00935B70" w:rsidRPr="00BD31F2">
        <w:rPr>
          <w:rFonts w:ascii="Calibri" w:hAnsi="Calibri" w:cs="Calibri"/>
        </w:rPr>
        <w:t>演化次數。</w:t>
      </w:r>
    </w:p>
    <w:p w:rsidR="00BC17F4" w:rsidRPr="00BD31F2" w:rsidRDefault="00BC17F4" w:rsidP="009931E6">
      <w:pPr>
        <w:snapToGrid w:val="0"/>
        <w:spacing w:line="360" w:lineRule="auto"/>
        <w:rPr>
          <w:rFonts w:ascii="Calibri" w:hAnsi="Calibri" w:cs="Calibri"/>
        </w:rPr>
      </w:pPr>
    </w:p>
    <w:p w:rsidR="002B0402" w:rsidRPr="00BD31F2" w:rsidRDefault="002B0402" w:rsidP="00FC4D62">
      <w:pPr>
        <w:pStyle w:val="2"/>
        <w:numPr>
          <w:ilvl w:val="1"/>
          <w:numId w:val="2"/>
        </w:numPr>
        <w:snapToGrid w:val="0"/>
        <w:spacing w:line="360" w:lineRule="auto"/>
        <w:rPr>
          <w:rFonts w:ascii="Calibri" w:hAnsi="Calibri" w:cs="Calibri"/>
          <w:b w:val="0"/>
          <w:szCs w:val="24"/>
        </w:rPr>
      </w:pPr>
      <w:bookmarkStart w:id="60" w:name="_Toc337154564"/>
      <w:r w:rsidRPr="00BD31F2">
        <w:rPr>
          <w:rFonts w:ascii="Calibri" w:hAnsi="Calibri" w:cs="Calibri"/>
          <w:b w:val="0"/>
          <w:szCs w:val="24"/>
        </w:rPr>
        <w:lastRenderedPageBreak/>
        <w:t>Genetic algorithms</w:t>
      </w:r>
      <w:r w:rsidR="00C22270" w:rsidRPr="00BD31F2">
        <w:rPr>
          <w:rFonts w:ascii="Calibri" w:hAnsi="Calibri" w:cs="Calibri"/>
          <w:b w:val="0"/>
          <w:szCs w:val="24"/>
        </w:rPr>
        <w:t xml:space="preserve"> </w:t>
      </w:r>
      <w:r w:rsidR="00B36356" w:rsidRPr="00BD31F2">
        <w:rPr>
          <w:rFonts w:ascii="Calibri" w:hAnsi="Calibri" w:cs="Calibri"/>
          <w:b w:val="0"/>
          <w:szCs w:val="24"/>
        </w:rPr>
        <w:t>parameter</w:t>
      </w:r>
      <w:bookmarkEnd w:id="60"/>
    </w:p>
    <w:p w:rsidR="00E74892" w:rsidRPr="00BD31F2" w:rsidRDefault="00E74892" w:rsidP="00E74892">
      <w:pPr>
        <w:rPr>
          <w:rFonts w:ascii="Calibri" w:hAnsi="Calibri" w:cs="Calibri"/>
        </w:rPr>
      </w:pPr>
    </w:p>
    <w:p w:rsidR="008D4B6D" w:rsidRPr="00BD31F2" w:rsidRDefault="008D4B6D" w:rsidP="00952A8F">
      <w:pPr>
        <w:snapToGrid w:val="0"/>
        <w:spacing w:line="360" w:lineRule="auto"/>
        <w:ind w:firstLine="480"/>
        <w:rPr>
          <w:rFonts w:ascii="Calibri" w:hAnsi="Calibri" w:cs="Calibri"/>
        </w:rPr>
      </w:pPr>
      <w:r w:rsidRPr="00BD31F2">
        <w:rPr>
          <w:rFonts w:ascii="Calibri" w:hAnsi="Calibri" w:cs="Calibri"/>
        </w:rPr>
        <w:t>基因演算法中有主要</w:t>
      </w:r>
      <w:r w:rsidR="00526772" w:rsidRPr="00BD31F2">
        <w:rPr>
          <w:rFonts w:ascii="Calibri" w:hAnsi="Calibri" w:cs="Calibri"/>
        </w:rPr>
        <w:t>有七個</w:t>
      </w:r>
      <w:r w:rsidRPr="00BD31F2">
        <w:rPr>
          <w:rFonts w:ascii="Calibri" w:hAnsi="Calibri" w:cs="Calibri"/>
        </w:rPr>
        <w:t>參數需要設定</w:t>
      </w:r>
      <w:r w:rsidR="00526772" w:rsidRPr="00BD31F2">
        <w:rPr>
          <w:rFonts w:ascii="Calibri" w:hAnsi="Calibri" w:cs="Calibri"/>
        </w:rPr>
        <w:t>，分別</w:t>
      </w:r>
      <w:r w:rsidR="00773C16" w:rsidRPr="00BD31F2">
        <w:rPr>
          <w:rFonts w:ascii="Calibri" w:hAnsi="Calibri" w:cs="Calibri"/>
        </w:rPr>
        <w:t>為</w:t>
      </w:r>
      <w:r w:rsidR="00526772" w:rsidRPr="00BD31F2">
        <w:rPr>
          <w:rFonts w:ascii="Calibri" w:hAnsi="Calibri" w:cs="Calibri"/>
        </w:rPr>
        <w:t>初始族群大小</w:t>
      </w:r>
      <w:r w:rsidR="00DD0A0E" w:rsidRPr="00BD31F2">
        <w:rPr>
          <w:rFonts w:ascii="Calibri" w:hAnsi="Calibri" w:cs="Calibri"/>
        </w:rPr>
        <w:t>(Population Size)</w:t>
      </w:r>
      <w:r w:rsidR="00526772" w:rsidRPr="00BD31F2">
        <w:rPr>
          <w:rFonts w:ascii="Calibri" w:hAnsi="Calibri" w:cs="Calibri"/>
        </w:rPr>
        <w:t>、選擇方式</w:t>
      </w:r>
      <w:r w:rsidR="00DD0A0E" w:rsidRPr="00BD31F2">
        <w:rPr>
          <w:rFonts w:ascii="Calibri" w:hAnsi="Calibri" w:cs="Calibri"/>
        </w:rPr>
        <w:t>(Selection Method)</w:t>
      </w:r>
      <w:r w:rsidR="00526772" w:rsidRPr="00BD31F2">
        <w:rPr>
          <w:rFonts w:ascii="Calibri" w:hAnsi="Calibri" w:cs="Calibri"/>
        </w:rPr>
        <w:t>、交配方式</w:t>
      </w:r>
      <w:r w:rsidR="00DD0A0E" w:rsidRPr="00BD31F2">
        <w:rPr>
          <w:rFonts w:ascii="Calibri" w:hAnsi="Calibri" w:cs="Calibri"/>
        </w:rPr>
        <w:t>(Crossover Method)</w:t>
      </w:r>
      <w:r w:rsidR="00526772" w:rsidRPr="00BD31F2">
        <w:rPr>
          <w:rFonts w:ascii="Calibri" w:hAnsi="Calibri" w:cs="Calibri"/>
        </w:rPr>
        <w:t>、交配機率</w:t>
      </w:r>
      <w:r w:rsidR="00DD0A0E" w:rsidRPr="00BD31F2">
        <w:rPr>
          <w:rFonts w:ascii="Calibri" w:hAnsi="Calibri" w:cs="Calibri"/>
        </w:rPr>
        <w:t>(Crossover Rate)</w:t>
      </w:r>
      <w:r w:rsidR="00526772" w:rsidRPr="00BD31F2">
        <w:rPr>
          <w:rFonts w:ascii="Calibri" w:hAnsi="Calibri" w:cs="Calibri"/>
        </w:rPr>
        <w:t>、突變方式</w:t>
      </w:r>
      <w:r w:rsidR="00DD0A0E" w:rsidRPr="00BD31F2">
        <w:rPr>
          <w:rFonts w:ascii="Calibri" w:hAnsi="Calibri" w:cs="Calibri"/>
        </w:rPr>
        <w:t>(Mutation Method)</w:t>
      </w:r>
      <w:r w:rsidR="00526772" w:rsidRPr="00BD31F2">
        <w:rPr>
          <w:rFonts w:ascii="Calibri" w:hAnsi="Calibri" w:cs="Calibri"/>
        </w:rPr>
        <w:t>、突變機率</w:t>
      </w:r>
      <w:r w:rsidR="00DD0A0E" w:rsidRPr="00BD31F2">
        <w:rPr>
          <w:rFonts w:ascii="Calibri" w:hAnsi="Calibri" w:cs="Calibri"/>
        </w:rPr>
        <w:t>(Mutation Rate)</w:t>
      </w:r>
      <w:r w:rsidR="00526772" w:rsidRPr="00BD31F2">
        <w:rPr>
          <w:rFonts w:ascii="Calibri" w:hAnsi="Calibri" w:cs="Calibri"/>
        </w:rPr>
        <w:t>以及演化的次數</w:t>
      </w:r>
      <w:r w:rsidR="00DD0A0E" w:rsidRPr="00BD31F2">
        <w:rPr>
          <w:rFonts w:ascii="Calibri" w:hAnsi="Calibri" w:cs="Calibri"/>
        </w:rPr>
        <w:t>(Generation)</w:t>
      </w:r>
      <w:r w:rsidR="00337891" w:rsidRPr="00BD31F2">
        <w:rPr>
          <w:rFonts w:ascii="Calibri" w:hAnsi="Calibri" w:cs="Calibri"/>
        </w:rPr>
        <w:t>。選擇適當的參數其實會影響</w:t>
      </w:r>
      <w:r w:rsidR="00337891" w:rsidRPr="00BD31F2">
        <w:rPr>
          <w:rFonts w:ascii="Calibri" w:hAnsi="Calibri" w:cs="Calibri"/>
        </w:rPr>
        <w:t xml:space="preserve">GA Wrapper </w:t>
      </w:r>
      <w:r w:rsidR="00337891" w:rsidRPr="00BD31F2">
        <w:rPr>
          <w:rFonts w:ascii="Calibri" w:hAnsi="Calibri" w:cs="Calibri"/>
        </w:rPr>
        <w:t>整體搜尋的效果，而</w:t>
      </w:r>
      <w:r w:rsidR="00773C16" w:rsidRPr="00BD31F2">
        <w:rPr>
          <w:rFonts w:ascii="Calibri" w:hAnsi="Calibri" w:cs="Calibri"/>
        </w:rPr>
        <w:t>這些參數</w:t>
      </w:r>
      <w:r w:rsidR="00337891" w:rsidRPr="00BD31F2">
        <w:rPr>
          <w:rFonts w:ascii="Calibri" w:hAnsi="Calibri" w:cs="Calibri"/>
        </w:rPr>
        <w:t>的設定</w:t>
      </w:r>
      <w:r w:rsidR="00773C16" w:rsidRPr="00BD31F2">
        <w:rPr>
          <w:rFonts w:ascii="Calibri" w:hAnsi="Calibri" w:cs="Calibri"/>
        </w:rPr>
        <w:t>我們主要是參考</w:t>
      </w:r>
      <w:r w:rsidR="004221C1" w:rsidRPr="00BD31F2">
        <w:rPr>
          <w:rFonts w:ascii="Calibri" w:hAnsi="Calibri" w:cs="Calibri"/>
        </w:rPr>
        <w:fldChar w:fldCharType="begin"/>
      </w:r>
      <w:r w:rsidR="00F8505D" w:rsidRPr="00BD31F2">
        <w:rPr>
          <w:rFonts w:ascii="Calibri" w:hAnsi="Calibri" w:cs="Calibri"/>
        </w:rPr>
        <w:instrText xml:space="preserve"> ADDIN EN.CITE &lt;EndNote&gt;&lt;Cite&gt;&lt;Author&gt;Srinivas&lt;/Author&gt;&lt;Year&gt;1994&lt;/Year&gt;&lt;RecNum&gt;36&lt;/RecNum&gt;&lt;DisplayText&gt;[38]&lt;/DisplayText&gt;&lt;record&gt;&lt;rec-number&gt;36&lt;/rec-number&gt;&lt;foreign-keys&gt;&lt;key app="EN" db-id="a5rxv22rzez9rnepe2cvtszhssze9fswdf0z"&gt;36&lt;/key&gt;&lt;/foreign-keys&gt;&lt;ref-type name="Journal Article"&gt;17&lt;/ref-type&gt;&lt;contributors&gt;&lt;authors&gt;&lt;author&gt;Srinivas, M.&lt;/author&gt;&lt;author&gt;Patnaik, L.M.&lt;/author&gt;&lt;/authors&gt;&lt;/contributors&gt;&lt;titles&gt;&lt;title&gt;Genetic algorithms: A survey&lt;/title&gt;&lt;secondary-title&gt;Computer&lt;/secondary-title&gt;&lt;/titles&gt;&lt;periodical&gt;&lt;full-title&gt;Computer&lt;/full-title&gt;&lt;/periodical&gt;&lt;pages&gt;17-26&lt;/pages&gt;&lt;volume&gt;27&lt;/volume&gt;&lt;number&gt;6&lt;/number&gt;&lt;dates&gt;&lt;year&gt;1994&lt;/year&gt;&lt;/dates&gt;&lt;isbn&gt;0018-9162&lt;/isbn&gt;&lt;urls&gt;&lt;/urls&gt;&lt;/record&gt;&lt;/Cite&gt;&lt;/EndNote&gt;</w:instrText>
      </w:r>
      <w:r w:rsidR="004221C1" w:rsidRPr="00BD31F2">
        <w:rPr>
          <w:rFonts w:ascii="Calibri" w:hAnsi="Calibri" w:cs="Calibri"/>
        </w:rPr>
        <w:fldChar w:fldCharType="separate"/>
      </w:r>
      <w:r w:rsidR="00F8505D" w:rsidRPr="00BD31F2">
        <w:rPr>
          <w:rFonts w:ascii="Calibri" w:hAnsi="Calibri" w:cs="Calibri"/>
          <w:noProof/>
        </w:rPr>
        <w:t>[</w:t>
      </w:r>
      <w:hyperlink w:anchor="_ENREF_38" w:tooltip="Srinivas, 1994 #36" w:history="1">
        <w:r w:rsidR="00944D53" w:rsidRPr="00BD31F2">
          <w:rPr>
            <w:rFonts w:ascii="Calibri" w:hAnsi="Calibri" w:cs="Calibri"/>
            <w:noProof/>
          </w:rPr>
          <w:t>38</w:t>
        </w:r>
      </w:hyperlink>
      <w:r w:rsidR="00F8505D" w:rsidRPr="00BD31F2">
        <w:rPr>
          <w:rFonts w:ascii="Calibri" w:hAnsi="Calibri" w:cs="Calibri"/>
          <w:noProof/>
        </w:rPr>
        <w:t>]</w:t>
      </w:r>
      <w:r w:rsidR="004221C1" w:rsidRPr="00BD31F2">
        <w:rPr>
          <w:rFonts w:ascii="Calibri" w:hAnsi="Calibri" w:cs="Calibri"/>
        </w:rPr>
        <w:fldChar w:fldCharType="end"/>
      </w:r>
      <w:r w:rsidR="00761D4F" w:rsidRPr="00BD31F2">
        <w:rPr>
          <w:rFonts w:ascii="Calibri" w:hAnsi="Calibri" w:cs="Calibri"/>
        </w:rPr>
        <w:t>。</w:t>
      </w:r>
    </w:p>
    <w:p w:rsidR="007743AC" w:rsidRPr="00BD31F2" w:rsidRDefault="004B2C12" w:rsidP="004B2C12">
      <w:pPr>
        <w:pStyle w:val="ac"/>
        <w:jc w:val="center"/>
        <w:rPr>
          <w:rFonts w:ascii="Calibri" w:hAnsi="Calibri" w:cs="Calibri"/>
          <w:szCs w:val="24"/>
        </w:rPr>
      </w:pPr>
      <w:bookmarkStart w:id="61" w:name="_Ref335652884"/>
      <w:bookmarkStart w:id="62" w:name="_Toc335651269"/>
      <w:bookmarkStart w:id="63" w:name="_Toc335675231"/>
      <w:bookmarkStart w:id="64" w:name="_Toc337115259"/>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5</w:t>
      </w:r>
      <w:r w:rsidRPr="00BD31F2">
        <w:rPr>
          <w:rFonts w:ascii="Calibri" w:hAnsi="Calibri" w:cs="Calibri"/>
        </w:rPr>
        <w:fldChar w:fldCharType="end"/>
      </w:r>
      <w:bookmarkEnd w:id="61"/>
      <w:r w:rsidRPr="00BD31F2">
        <w:rPr>
          <w:rFonts w:ascii="Calibri" w:hAnsi="Calibri" w:cs="Calibri"/>
        </w:rPr>
        <w:t>.</w:t>
      </w:r>
      <w:r w:rsidR="00E55D21" w:rsidRPr="00BD31F2">
        <w:rPr>
          <w:rFonts w:ascii="Calibri" w:hAnsi="Calibri" w:cs="Calibri"/>
        </w:rPr>
        <w:t xml:space="preserve"> </w:t>
      </w:r>
      <w:bookmarkEnd w:id="62"/>
      <w:bookmarkEnd w:id="63"/>
      <w:r w:rsidR="005C3322" w:rsidRPr="00BD31F2">
        <w:rPr>
          <w:rFonts w:ascii="Calibri" w:hAnsi="Calibri" w:cs="Calibri"/>
        </w:rPr>
        <w:t>交配機率與突變機率適用情況</w:t>
      </w:r>
      <w:bookmarkEnd w:id="64"/>
    </w:p>
    <w:tbl>
      <w:tblPr>
        <w:tblStyle w:val="ae"/>
        <w:tblW w:w="4711" w:type="dxa"/>
        <w:jc w:val="center"/>
        <w:tblLook w:val="04A0" w:firstRow="1" w:lastRow="0" w:firstColumn="1" w:lastColumn="0" w:noHBand="0" w:noVBand="1"/>
      </w:tblPr>
      <w:tblGrid>
        <w:gridCol w:w="1700"/>
        <w:gridCol w:w="1408"/>
        <w:gridCol w:w="852"/>
        <w:gridCol w:w="751"/>
      </w:tblGrid>
      <w:tr w:rsidR="00CA5759" w:rsidRPr="00BD31F2" w:rsidTr="00865062">
        <w:trPr>
          <w:cnfStyle w:val="100000000000" w:firstRow="1" w:lastRow="0" w:firstColumn="0" w:lastColumn="0" w:oddVBand="0" w:evenVBand="0" w:oddHBand="0" w:evenHBand="0" w:firstRowFirstColumn="0" w:firstRowLastColumn="0" w:lastRowFirstColumn="0" w:lastRowLastColumn="0"/>
          <w:trHeight w:val="114"/>
          <w:jc w:val="center"/>
        </w:trPr>
        <w:tc>
          <w:tcPr>
            <w:cnfStyle w:val="001000000000" w:firstRow="0" w:lastRow="0" w:firstColumn="1" w:lastColumn="0" w:oddVBand="0" w:evenVBand="0" w:oddHBand="0" w:evenHBand="0" w:firstRowFirstColumn="0" w:firstRowLastColumn="0" w:lastRowFirstColumn="0" w:lastRowLastColumn="0"/>
            <w:tcW w:w="1700" w:type="dxa"/>
            <w:shd w:val="clear" w:color="auto" w:fill="auto"/>
          </w:tcPr>
          <w:p w:rsidR="00CA5759" w:rsidRPr="00BD31F2" w:rsidRDefault="00CA5759" w:rsidP="009931E6">
            <w:pPr>
              <w:snapToGrid w:val="0"/>
              <w:spacing w:line="240" w:lineRule="atLeast"/>
              <w:rPr>
                <w:rFonts w:ascii="Calibri" w:hAnsi="Calibri" w:cs="Calibri"/>
                <w:b w:val="0"/>
                <w:sz w:val="20"/>
                <w:szCs w:val="20"/>
              </w:rPr>
            </w:pPr>
          </w:p>
        </w:tc>
        <w:tc>
          <w:tcPr>
            <w:tcW w:w="1408" w:type="dxa"/>
            <w:shd w:val="clear" w:color="auto" w:fill="auto"/>
          </w:tcPr>
          <w:p w:rsidR="00CA5759" w:rsidRPr="00BD31F2" w:rsidRDefault="00CA5759" w:rsidP="00944D53">
            <w:pPr>
              <w:pStyle w:val="Web"/>
              <w:snapToGrid w:val="0"/>
              <w:spacing w:before="0" w:beforeAutospacing="0" w:after="0" w:afterAutospacing="0" w:line="240" w:lineRule="atLeast"/>
              <w:cnfStyle w:val="100000000000" w:firstRow="1" w:lastRow="0" w:firstColumn="0" w:lastColumn="0" w:oddVBand="0" w:evenVBand="0" w:oddHBand="0" w:evenHBand="0" w:firstRowFirstColumn="0" w:firstRowLastColumn="0" w:lastRowFirstColumn="0" w:lastRowLastColumn="0"/>
              <w:rPr>
                <w:rFonts w:ascii="Calibri" w:eastAsia="標楷體" w:hAnsi="Calibri" w:cs="Calibri"/>
                <w:b w:val="0"/>
                <w:sz w:val="20"/>
                <w:szCs w:val="20"/>
              </w:rPr>
            </w:pPr>
            <w:r w:rsidRPr="00BD31F2">
              <w:rPr>
                <w:rFonts w:ascii="Calibri" w:eastAsia="標楷體" w:hAnsi="Calibri" w:cs="Calibri"/>
                <w:b w:val="0"/>
                <w:bCs w:val="0"/>
                <w:color w:val="000000" w:themeColor="text1"/>
                <w:kern w:val="24"/>
                <w:sz w:val="20"/>
                <w:szCs w:val="20"/>
              </w:rPr>
              <w:t xml:space="preserve">SGA </w:t>
            </w:r>
            <w:r w:rsidR="004221C1" w:rsidRPr="00BD31F2">
              <w:rPr>
                <w:rFonts w:ascii="Calibri" w:hAnsi="Calibri" w:cs="Calibri"/>
                <w:sz w:val="20"/>
                <w:szCs w:val="20"/>
              </w:rPr>
              <w:fldChar w:fldCharType="begin"/>
            </w:r>
            <w:r w:rsidR="00F8505D" w:rsidRPr="00BD31F2">
              <w:rPr>
                <w:rFonts w:ascii="Calibri" w:hAnsi="Calibri" w:cs="Calibri"/>
                <w:sz w:val="20"/>
                <w:szCs w:val="20"/>
              </w:rPr>
              <w:instrText xml:space="preserve"> ADDIN EN.CITE &lt;EndNote&gt;&lt;Cite&gt;&lt;Author&gt;Holland&lt;/Author&gt;&lt;Year&gt;1975&lt;/Year&gt;&lt;RecNum&gt;35&lt;/RecNum&gt;&lt;DisplayText&gt;[37]&lt;/DisplayText&gt;&lt;record&gt;&lt;rec-number&gt;35&lt;/rec-number&gt;&lt;foreign-keys&gt;&lt;key app="EN" db-id="a5rxv22rzez9rnepe2cvtszhssze9fswdf0z"&gt;35&lt;/key&gt;&lt;/foreign-keys&gt;&lt;ref-type name="Book"&gt;6&lt;/ref-type&gt;&lt;contributors&gt;&lt;authors&gt;&lt;author&gt;Holland, J.H.&lt;/author&gt;&lt;/authors&gt;&lt;/contributors&gt;&lt;titles&gt;&lt;title&gt;Adaptation in natural and artificial systems&lt;/title&gt;&lt;/titles&gt;&lt;number&gt;53&lt;/number&gt;&lt;dates&gt;&lt;year&gt;1975&lt;/year&gt;&lt;/dates&gt;&lt;publisher&gt;University of Michigan press&lt;/publisher&gt;&lt;isbn&gt;0262581116&lt;/isbn&gt;&lt;urls&gt;&lt;/urls&gt;&lt;/record&gt;&lt;/Cite&gt;&lt;/EndNote&gt;</w:instrText>
            </w:r>
            <w:r w:rsidR="004221C1" w:rsidRPr="00BD31F2">
              <w:rPr>
                <w:rFonts w:ascii="Calibri" w:hAnsi="Calibri" w:cs="Calibri"/>
                <w:sz w:val="20"/>
                <w:szCs w:val="20"/>
              </w:rPr>
              <w:fldChar w:fldCharType="separate"/>
            </w:r>
            <w:r w:rsidR="00F8505D" w:rsidRPr="00BD31F2">
              <w:rPr>
                <w:rFonts w:ascii="Calibri" w:hAnsi="Calibri" w:cs="Calibri"/>
                <w:noProof/>
                <w:sz w:val="20"/>
                <w:szCs w:val="20"/>
              </w:rPr>
              <w:t>[</w:t>
            </w:r>
            <w:hyperlink w:anchor="_ENREF_37" w:tooltip="Holland, 1975 #35" w:history="1">
              <w:r w:rsidR="00944D53" w:rsidRPr="00BD31F2">
                <w:rPr>
                  <w:rFonts w:ascii="Calibri" w:hAnsi="Calibri" w:cs="Calibri"/>
                  <w:noProof/>
                  <w:sz w:val="20"/>
                  <w:szCs w:val="20"/>
                </w:rPr>
                <w:t>37</w:t>
              </w:r>
            </w:hyperlink>
            <w:r w:rsidR="00F8505D" w:rsidRPr="00BD31F2">
              <w:rPr>
                <w:rFonts w:ascii="Calibri" w:hAnsi="Calibri" w:cs="Calibri"/>
                <w:noProof/>
                <w:sz w:val="20"/>
                <w:szCs w:val="20"/>
              </w:rPr>
              <w:t>]</w:t>
            </w:r>
            <w:r w:rsidR="004221C1" w:rsidRPr="00BD31F2">
              <w:rPr>
                <w:rFonts w:ascii="Calibri" w:hAnsi="Calibri" w:cs="Calibri"/>
                <w:sz w:val="20"/>
                <w:szCs w:val="20"/>
              </w:rPr>
              <w:fldChar w:fldCharType="end"/>
            </w:r>
          </w:p>
        </w:tc>
        <w:tc>
          <w:tcPr>
            <w:tcW w:w="852" w:type="dxa"/>
            <w:shd w:val="clear" w:color="auto" w:fill="auto"/>
          </w:tcPr>
          <w:p w:rsidR="00CA5759" w:rsidRPr="00BD31F2" w:rsidRDefault="004221C1" w:rsidP="00944D53">
            <w:pPr>
              <w:pStyle w:val="Web"/>
              <w:snapToGrid w:val="0"/>
              <w:spacing w:before="0" w:beforeAutospacing="0" w:after="0" w:afterAutospacing="0" w:line="240" w:lineRule="atLeast"/>
              <w:cnfStyle w:val="100000000000" w:firstRow="1" w:lastRow="0" w:firstColumn="0" w:lastColumn="0" w:oddVBand="0" w:evenVBand="0" w:oddHBand="0" w:evenHBand="0" w:firstRowFirstColumn="0" w:firstRowLastColumn="0" w:lastRowFirstColumn="0" w:lastRowLastColumn="0"/>
              <w:rPr>
                <w:rFonts w:ascii="Calibri" w:eastAsia="標楷體" w:hAnsi="Calibri" w:cs="Calibri"/>
                <w:b w:val="0"/>
                <w:sz w:val="20"/>
                <w:szCs w:val="20"/>
              </w:rPr>
            </w:pPr>
            <w:r w:rsidRPr="00BD31F2">
              <w:rPr>
                <w:rFonts w:ascii="Calibri" w:hAnsi="Calibri" w:cs="Calibri"/>
                <w:sz w:val="20"/>
                <w:szCs w:val="20"/>
              </w:rPr>
              <w:fldChar w:fldCharType="begin"/>
            </w:r>
            <w:r w:rsidR="00F8505D" w:rsidRPr="00BD31F2">
              <w:rPr>
                <w:rFonts w:ascii="Calibri" w:hAnsi="Calibri" w:cs="Calibri"/>
                <w:sz w:val="20"/>
                <w:szCs w:val="20"/>
              </w:rPr>
              <w:instrText xml:space="preserve"> ADDIN EN.CITE &lt;EndNote&gt;&lt;Cite&gt;&lt;Author&gt;Srinivas&lt;/Author&gt;&lt;Year&gt;1994&lt;/Year&gt;&lt;RecNum&gt;36&lt;/RecNum&gt;&lt;DisplayText&gt;[38]&lt;/DisplayText&gt;&lt;record&gt;&lt;rec-number&gt;36&lt;/rec-number&gt;&lt;foreign-keys&gt;&lt;key app="EN" db-id="a5rxv22rzez9rnepe2cvtszhssze9fswdf0z"&gt;36&lt;/key&gt;&lt;/foreign-keys&gt;&lt;ref-type name="Journal Article"&gt;17&lt;/ref-type&gt;&lt;contributors&gt;&lt;authors&gt;&lt;author&gt;Srinivas, M.&lt;/author&gt;&lt;author&gt;Patnaik, L.M.&lt;/author&gt;&lt;/authors&gt;&lt;/contributors&gt;&lt;titles&gt;&lt;title&gt;Genetic algorithms: A survey&lt;/title&gt;&lt;secondary-title&gt;Computer&lt;/secondary-title&gt;&lt;/titles&gt;&lt;periodical&gt;&lt;full-title&gt;Computer&lt;/full-title&gt;&lt;/periodical&gt;&lt;pages&gt;17-26&lt;/pages&gt;&lt;volume&gt;27&lt;/volume&gt;&lt;number&gt;6&lt;/number&gt;&lt;dates&gt;&lt;year&gt;1994&lt;/year&gt;&lt;/dates&gt;&lt;isbn&gt;0018-9162&lt;/isbn&gt;&lt;urls&gt;&lt;/urls&gt;&lt;/record&gt;&lt;/Cite&gt;&lt;/EndNote&gt;</w:instrText>
            </w:r>
            <w:r w:rsidRPr="00BD31F2">
              <w:rPr>
                <w:rFonts w:ascii="Calibri" w:hAnsi="Calibri" w:cs="Calibri"/>
                <w:sz w:val="20"/>
                <w:szCs w:val="20"/>
              </w:rPr>
              <w:fldChar w:fldCharType="separate"/>
            </w:r>
            <w:r w:rsidR="00F8505D" w:rsidRPr="00BD31F2">
              <w:rPr>
                <w:rFonts w:ascii="Calibri" w:hAnsi="Calibri" w:cs="Calibri"/>
                <w:noProof/>
                <w:sz w:val="20"/>
                <w:szCs w:val="20"/>
              </w:rPr>
              <w:t>[</w:t>
            </w:r>
            <w:hyperlink w:anchor="_ENREF_38" w:tooltip="Srinivas, 1994 #36" w:history="1">
              <w:r w:rsidR="00944D53" w:rsidRPr="00BD31F2">
                <w:rPr>
                  <w:rFonts w:ascii="Calibri" w:hAnsi="Calibri" w:cs="Calibri"/>
                  <w:noProof/>
                  <w:sz w:val="20"/>
                  <w:szCs w:val="20"/>
                </w:rPr>
                <w:t>38</w:t>
              </w:r>
            </w:hyperlink>
            <w:r w:rsidR="00F8505D" w:rsidRPr="00BD31F2">
              <w:rPr>
                <w:rFonts w:ascii="Calibri" w:hAnsi="Calibri" w:cs="Calibri"/>
                <w:noProof/>
                <w:sz w:val="20"/>
                <w:szCs w:val="20"/>
              </w:rPr>
              <w:t>]</w:t>
            </w:r>
            <w:r w:rsidRPr="00BD31F2">
              <w:rPr>
                <w:rFonts w:ascii="Calibri" w:hAnsi="Calibri" w:cs="Calibri"/>
                <w:sz w:val="20"/>
                <w:szCs w:val="20"/>
              </w:rPr>
              <w:fldChar w:fldCharType="end"/>
            </w:r>
          </w:p>
        </w:tc>
        <w:tc>
          <w:tcPr>
            <w:tcW w:w="751" w:type="dxa"/>
            <w:shd w:val="clear" w:color="auto" w:fill="auto"/>
          </w:tcPr>
          <w:p w:rsidR="00CA5759" w:rsidRPr="00BD31F2" w:rsidRDefault="004221C1" w:rsidP="00944D53">
            <w:pPr>
              <w:pStyle w:val="Web"/>
              <w:snapToGrid w:val="0"/>
              <w:spacing w:before="0" w:beforeAutospacing="0" w:after="0" w:afterAutospacing="0" w:line="240" w:lineRule="atLeast"/>
              <w:cnfStyle w:val="100000000000" w:firstRow="1" w:lastRow="0" w:firstColumn="0" w:lastColumn="0" w:oddVBand="0" w:evenVBand="0" w:oddHBand="0" w:evenHBand="0" w:firstRowFirstColumn="0" w:firstRowLastColumn="0" w:lastRowFirstColumn="0" w:lastRowLastColumn="0"/>
              <w:rPr>
                <w:rFonts w:ascii="Calibri" w:eastAsia="標楷體" w:hAnsi="Calibri" w:cs="Calibri"/>
                <w:b w:val="0"/>
                <w:sz w:val="20"/>
                <w:szCs w:val="20"/>
              </w:rPr>
            </w:pPr>
            <w:r w:rsidRPr="00BD31F2">
              <w:rPr>
                <w:rFonts w:ascii="Calibri" w:hAnsi="Calibri" w:cs="Calibri"/>
                <w:sz w:val="20"/>
                <w:szCs w:val="20"/>
              </w:rPr>
              <w:fldChar w:fldCharType="begin"/>
            </w:r>
            <w:r w:rsidR="00F8505D" w:rsidRPr="00BD31F2">
              <w:rPr>
                <w:rFonts w:ascii="Calibri" w:hAnsi="Calibri" w:cs="Calibri"/>
                <w:sz w:val="20"/>
                <w:szCs w:val="20"/>
              </w:rPr>
              <w:instrText xml:space="preserve"> ADDIN EN.CITE &lt;EndNote&gt;&lt;Cite&gt;&lt;Author&gt;Srinivas&lt;/Author&gt;&lt;Year&gt;1994&lt;/Year&gt;&lt;RecNum&gt;36&lt;/RecNum&gt;&lt;DisplayText&gt;[38]&lt;/DisplayText&gt;&lt;record&gt;&lt;rec-number&gt;36&lt;/rec-number&gt;&lt;foreign-keys&gt;&lt;key app="EN" db-id="a5rxv22rzez9rnepe2cvtszhssze9fswdf0z"&gt;36&lt;/key&gt;&lt;/foreign-keys&gt;&lt;ref-type name="Journal Article"&gt;17&lt;/ref-type&gt;&lt;contributors&gt;&lt;authors&gt;&lt;author&gt;Srinivas, M.&lt;/author&gt;&lt;author&gt;Patnaik, L.M.&lt;/author&gt;&lt;/authors&gt;&lt;/contributors&gt;&lt;titles&gt;&lt;title&gt;Genetic algorithms: A survey&lt;/title&gt;&lt;secondary-title&gt;Computer&lt;/secondary-title&gt;&lt;/titles&gt;&lt;periodical&gt;&lt;full-title&gt;Computer&lt;/full-title&gt;&lt;/periodical&gt;&lt;pages&gt;17-26&lt;/pages&gt;&lt;volume&gt;27&lt;/volume&gt;&lt;number&gt;6&lt;/number&gt;&lt;dates&gt;&lt;year&gt;1994&lt;/year&gt;&lt;/dates&gt;&lt;isbn&gt;0018-9162&lt;/isbn&gt;&lt;urls&gt;&lt;/urls&gt;&lt;/record&gt;&lt;/Cite&gt;&lt;/EndNote&gt;</w:instrText>
            </w:r>
            <w:r w:rsidRPr="00BD31F2">
              <w:rPr>
                <w:rFonts w:ascii="Calibri" w:hAnsi="Calibri" w:cs="Calibri"/>
                <w:sz w:val="20"/>
                <w:szCs w:val="20"/>
              </w:rPr>
              <w:fldChar w:fldCharType="separate"/>
            </w:r>
            <w:r w:rsidR="00F8505D" w:rsidRPr="00BD31F2">
              <w:rPr>
                <w:rFonts w:ascii="Calibri" w:hAnsi="Calibri" w:cs="Calibri"/>
                <w:noProof/>
                <w:sz w:val="20"/>
                <w:szCs w:val="20"/>
              </w:rPr>
              <w:t>[</w:t>
            </w:r>
            <w:hyperlink w:anchor="_ENREF_38" w:tooltip="Srinivas, 1994 #36" w:history="1">
              <w:r w:rsidR="00944D53" w:rsidRPr="00BD31F2">
                <w:rPr>
                  <w:rFonts w:ascii="Calibri" w:hAnsi="Calibri" w:cs="Calibri"/>
                  <w:noProof/>
                  <w:sz w:val="20"/>
                  <w:szCs w:val="20"/>
                </w:rPr>
                <w:t>38</w:t>
              </w:r>
            </w:hyperlink>
            <w:r w:rsidR="00F8505D" w:rsidRPr="00BD31F2">
              <w:rPr>
                <w:rFonts w:ascii="Calibri" w:hAnsi="Calibri" w:cs="Calibri"/>
                <w:noProof/>
                <w:sz w:val="20"/>
                <w:szCs w:val="20"/>
              </w:rPr>
              <w:t>]</w:t>
            </w:r>
            <w:r w:rsidRPr="00BD31F2">
              <w:rPr>
                <w:rFonts w:ascii="Calibri" w:hAnsi="Calibri" w:cs="Calibri"/>
                <w:sz w:val="20"/>
                <w:szCs w:val="20"/>
              </w:rPr>
              <w:fldChar w:fldCharType="end"/>
            </w:r>
          </w:p>
        </w:tc>
      </w:tr>
      <w:tr w:rsidR="00CA5759" w:rsidRPr="00BD31F2" w:rsidTr="008650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0" w:type="dxa"/>
            <w:shd w:val="clear" w:color="auto" w:fill="auto"/>
          </w:tcPr>
          <w:p w:rsidR="00CA5759" w:rsidRPr="00BD31F2" w:rsidRDefault="00CA5759" w:rsidP="009931E6">
            <w:pPr>
              <w:pStyle w:val="Web"/>
              <w:snapToGrid w:val="0"/>
              <w:spacing w:before="0" w:beforeAutospacing="0" w:after="0" w:afterAutospacing="0" w:line="240" w:lineRule="atLeast"/>
              <w:rPr>
                <w:rFonts w:ascii="Calibri" w:eastAsia="標楷體" w:hAnsi="Calibri" w:cs="Calibri"/>
                <w:b w:val="0"/>
                <w:sz w:val="20"/>
              </w:rPr>
            </w:pPr>
            <w:r w:rsidRPr="00BD31F2">
              <w:rPr>
                <w:rFonts w:ascii="Calibri" w:eastAsia="標楷體" w:hAnsi="Calibri" w:cs="Calibri"/>
                <w:b w:val="0"/>
                <w:color w:val="000000" w:themeColor="text1"/>
                <w:kern w:val="24"/>
                <w:sz w:val="20"/>
              </w:rPr>
              <w:t>Population size</w:t>
            </w:r>
          </w:p>
        </w:tc>
        <w:tc>
          <w:tcPr>
            <w:tcW w:w="1408" w:type="dxa"/>
            <w:shd w:val="clear" w:color="auto" w:fill="auto"/>
          </w:tcPr>
          <w:p w:rsidR="00CA5759" w:rsidRPr="00BD31F2" w:rsidRDefault="00CA5759" w:rsidP="009931E6">
            <w:pPr>
              <w:pStyle w:val="Web"/>
              <w:snapToGrid w:val="0"/>
              <w:spacing w:before="0" w:beforeAutospacing="0" w:after="0" w:afterAutospacing="0" w:line="240" w:lineRule="atLeast"/>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color w:val="000000" w:themeColor="text1"/>
                <w:kern w:val="24"/>
                <w:sz w:val="20"/>
              </w:rPr>
              <w:t>30~200</w:t>
            </w:r>
          </w:p>
        </w:tc>
        <w:tc>
          <w:tcPr>
            <w:tcW w:w="852" w:type="dxa"/>
            <w:shd w:val="clear" w:color="auto" w:fill="auto"/>
          </w:tcPr>
          <w:p w:rsidR="00CA5759" w:rsidRPr="00BD31F2" w:rsidRDefault="00CA5759" w:rsidP="009931E6">
            <w:pPr>
              <w:pStyle w:val="Web"/>
              <w:snapToGrid w:val="0"/>
              <w:spacing w:before="0" w:beforeAutospacing="0" w:after="0" w:afterAutospacing="0" w:line="240" w:lineRule="atLeast"/>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color w:val="000000" w:themeColor="text1"/>
                <w:kern w:val="24"/>
                <w:sz w:val="20"/>
              </w:rPr>
              <w:t>100</w:t>
            </w:r>
          </w:p>
        </w:tc>
        <w:tc>
          <w:tcPr>
            <w:tcW w:w="751" w:type="dxa"/>
            <w:shd w:val="clear" w:color="auto" w:fill="auto"/>
          </w:tcPr>
          <w:p w:rsidR="00CA5759" w:rsidRPr="00BD31F2" w:rsidRDefault="00CA5759" w:rsidP="009931E6">
            <w:pPr>
              <w:pStyle w:val="Web"/>
              <w:snapToGrid w:val="0"/>
              <w:spacing w:before="0" w:beforeAutospacing="0" w:after="0" w:afterAutospacing="0" w:line="240" w:lineRule="atLeast"/>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color w:val="000000" w:themeColor="text1"/>
                <w:kern w:val="24"/>
                <w:sz w:val="20"/>
              </w:rPr>
              <w:t>30</w:t>
            </w:r>
          </w:p>
        </w:tc>
      </w:tr>
      <w:tr w:rsidR="00CA5759" w:rsidRPr="00BD31F2" w:rsidTr="00865062">
        <w:trPr>
          <w:trHeight w:val="189"/>
          <w:jc w:val="center"/>
        </w:trPr>
        <w:tc>
          <w:tcPr>
            <w:cnfStyle w:val="001000000000" w:firstRow="0" w:lastRow="0" w:firstColumn="1" w:lastColumn="0" w:oddVBand="0" w:evenVBand="0" w:oddHBand="0" w:evenHBand="0" w:firstRowFirstColumn="0" w:firstRowLastColumn="0" w:lastRowFirstColumn="0" w:lastRowLastColumn="0"/>
            <w:tcW w:w="1700" w:type="dxa"/>
            <w:shd w:val="clear" w:color="auto" w:fill="auto"/>
          </w:tcPr>
          <w:p w:rsidR="00CA5759" w:rsidRPr="00BD31F2" w:rsidRDefault="00CA5759" w:rsidP="009931E6">
            <w:pPr>
              <w:pStyle w:val="Web"/>
              <w:snapToGrid w:val="0"/>
              <w:spacing w:before="0" w:beforeAutospacing="0" w:after="0" w:afterAutospacing="0" w:line="240" w:lineRule="atLeast"/>
              <w:rPr>
                <w:rFonts w:ascii="Calibri" w:eastAsia="標楷體" w:hAnsi="Calibri" w:cs="Calibri"/>
                <w:b w:val="0"/>
                <w:sz w:val="20"/>
              </w:rPr>
            </w:pPr>
            <w:r w:rsidRPr="00BD31F2">
              <w:rPr>
                <w:rFonts w:ascii="Calibri" w:eastAsia="標楷體" w:hAnsi="Calibri" w:cs="Calibri"/>
                <w:b w:val="0"/>
                <w:color w:val="000000" w:themeColor="text1"/>
                <w:kern w:val="24"/>
                <w:sz w:val="20"/>
              </w:rPr>
              <w:t xml:space="preserve">Crossover rate </w:t>
            </w:r>
          </w:p>
        </w:tc>
        <w:tc>
          <w:tcPr>
            <w:tcW w:w="1408" w:type="dxa"/>
            <w:shd w:val="clear" w:color="auto" w:fill="auto"/>
          </w:tcPr>
          <w:p w:rsidR="00CA5759" w:rsidRPr="00BD31F2" w:rsidRDefault="00CA5759" w:rsidP="009931E6">
            <w:pPr>
              <w:pStyle w:val="Web"/>
              <w:snapToGrid w:val="0"/>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color w:val="000000" w:themeColor="text1"/>
                <w:kern w:val="24"/>
                <w:sz w:val="20"/>
              </w:rPr>
              <w:t>0.5~1.0</w:t>
            </w:r>
          </w:p>
        </w:tc>
        <w:tc>
          <w:tcPr>
            <w:tcW w:w="852" w:type="dxa"/>
            <w:shd w:val="clear" w:color="auto" w:fill="auto"/>
          </w:tcPr>
          <w:p w:rsidR="00CA5759" w:rsidRPr="00BD31F2" w:rsidRDefault="00CA5759" w:rsidP="009931E6">
            <w:pPr>
              <w:pStyle w:val="Web"/>
              <w:snapToGrid w:val="0"/>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color w:val="000000" w:themeColor="text1"/>
                <w:kern w:val="24"/>
                <w:sz w:val="20"/>
              </w:rPr>
              <w:t>0.6</w:t>
            </w:r>
          </w:p>
        </w:tc>
        <w:tc>
          <w:tcPr>
            <w:tcW w:w="751" w:type="dxa"/>
            <w:shd w:val="clear" w:color="auto" w:fill="auto"/>
          </w:tcPr>
          <w:p w:rsidR="00CA5759" w:rsidRPr="00BD31F2" w:rsidRDefault="00CA5759" w:rsidP="009931E6">
            <w:pPr>
              <w:pStyle w:val="Web"/>
              <w:snapToGrid w:val="0"/>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color w:val="000000" w:themeColor="text1"/>
                <w:kern w:val="24"/>
                <w:sz w:val="20"/>
              </w:rPr>
              <w:t>0.9</w:t>
            </w:r>
          </w:p>
        </w:tc>
      </w:tr>
      <w:tr w:rsidR="00CA5759" w:rsidRPr="00BD31F2" w:rsidTr="00865062">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700" w:type="dxa"/>
            <w:shd w:val="clear" w:color="auto" w:fill="auto"/>
          </w:tcPr>
          <w:p w:rsidR="00CA5759" w:rsidRPr="00BD31F2" w:rsidRDefault="00CA5759" w:rsidP="009931E6">
            <w:pPr>
              <w:pStyle w:val="Web"/>
              <w:snapToGrid w:val="0"/>
              <w:spacing w:before="0" w:beforeAutospacing="0" w:after="0" w:afterAutospacing="0" w:line="240" w:lineRule="atLeast"/>
              <w:rPr>
                <w:rFonts w:ascii="Calibri" w:eastAsia="標楷體" w:hAnsi="Calibri" w:cs="Calibri"/>
                <w:b w:val="0"/>
                <w:sz w:val="20"/>
              </w:rPr>
            </w:pPr>
            <w:r w:rsidRPr="00BD31F2">
              <w:rPr>
                <w:rFonts w:ascii="Calibri" w:eastAsia="標楷體" w:hAnsi="Calibri" w:cs="Calibri"/>
                <w:b w:val="0"/>
                <w:color w:val="000000" w:themeColor="text1"/>
                <w:kern w:val="24"/>
                <w:sz w:val="20"/>
              </w:rPr>
              <w:t xml:space="preserve">Mutation rate </w:t>
            </w:r>
          </w:p>
        </w:tc>
        <w:tc>
          <w:tcPr>
            <w:tcW w:w="1408" w:type="dxa"/>
            <w:shd w:val="clear" w:color="auto" w:fill="auto"/>
          </w:tcPr>
          <w:p w:rsidR="00CA5759" w:rsidRPr="00BD31F2" w:rsidRDefault="00CA5759" w:rsidP="009931E6">
            <w:pPr>
              <w:pStyle w:val="Web"/>
              <w:snapToGrid w:val="0"/>
              <w:spacing w:before="0" w:beforeAutospacing="0" w:after="0" w:afterAutospacing="0" w:line="240" w:lineRule="atLeast"/>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color w:val="000000" w:themeColor="text1"/>
                <w:kern w:val="24"/>
                <w:sz w:val="20"/>
              </w:rPr>
              <w:t>0.001~0.005</w:t>
            </w:r>
          </w:p>
        </w:tc>
        <w:tc>
          <w:tcPr>
            <w:tcW w:w="852" w:type="dxa"/>
            <w:shd w:val="clear" w:color="auto" w:fill="auto"/>
          </w:tcPr>
          <w:p w:rsidR="00CA5759" w:rsidRPr="00BD31F2" w:rsidRDefault="00CA5759" w:rsidP="009931E6">
            <w:pPr>
              <w:pStyle w:val="Web"/>
              <w:snapToGrid w:val="0"/>
              <w:spacing w:before="0" w:beforeAutospacing="0" w:after="0" w:afterAutospacing="0" w:line="240" w:lineRule="atLeast"/>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color w:val="000000" w:themeColor="text1"/>
                <w:kern w:val="24"/>
                <w:sz w:val="20"/>
              </w:rPr>
              <w:t>0.001</w:t>
            </w:r>
          </w:p>
        </w:tc>
        <w:tc>
          <w:tcPr>
            <w:tcW w:w="751" w:type="dxa"/>
            <w:shd w:val="clear" w:color="auto" w:fill="auto"/>
          </w:tcPr>
          <w:p w:rsidR="00CA5759" w:rsidRPr="00BD31F2" w:rsidRDefault="00CA5759" w:rsidP="009931E6">
            <w:pPr>
              <w:pStyle w:val="Web"/>
              <w:snapToGrid w:val="0"/>
              <w:spacing w:before="0" w:beforeAutospacing="0" w:after="0" w:afterAutospacing="0" w:line="240" w:lineRule="atLeast"/>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rPr>
            </w:pPr>
            <w:r w:rsidRPr="00BD31F2">
              <w:rPr>
                <w:rFonts w:ascii="Calibri" w:eastAsia="標楷體" w:hAnsi="Calibri" w:cs="Calibri"/>
                <w:color w:val="000000" w:themeColor="text1"/>
                <w:kern w:val="24"/>
                <w:sz w:val="20"/>
              </w:rPr>
              <w:t>0.01</w:t>
            </w:r>
          </w:p>
        </w:tc>
      </w:tr>
    </w:tbl>
    <w:p w:rsidR="007743AC" w:rsidRPr="00BD31F2" w:rsidRDefault="007743AC" w:rsidP="007743AC">
      <w:pPr>
        <w:pStyle w:val="ac"/>
        <w:jc w:val="center"/>
        <w:rPr>
          <w:rFonts w:ascii="Calibri" w:hAnsi="Calibri" w:cs="Calibri"/>
        </w:rPr>
      </w:pPr>
    </w:p>
    <w:p w:rsidR="007743AC" w:rsidRPr="00BD31F2" w:rsidRDefault="004B2C12" w:rsidP="004B2C12">
      <w:pPr>
        <w:pStyle w:val="ac"/>
        <w:jc w:val="center"/>
        <w:rPr>
          <w:rFonts w:ascii="Calibri" w:hAnsi="Calibri" w:cs="Calibri"/>
          <w:szCs w:val="24"/>
        </w:rPr>
      </w:pPr>
      <w:bookmarkStart w:id="65" w:name="_Ref335652894"/>
      <w:bookmarkStart w:id="66" w:name="_Toc335651270"/>
      <w:bookmarkStart w:id="67" w:name="_Toc335675232"/>
      <w:bookmarkStart w:id="68" w:name="_Toc337115260"/>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6</w:t>
      </w:r>
      <w:r w:rsidRPr="00BD31F2">
        <w:rPr>
          <w:rFonts w:ascii="Calibri" w:hAnsi="Calibri" w:cs="Calibri"/>
        </w:rPr>
        <w:fldChar w:fldCharType="end"/>
      </w:r>
      <w:bookmarkEnd w:id="65"/>
      <w:r w:rsidRPr="00BD31F2">
        <w:rPr>
          <w:rFonts w:ascii="Calibri" w:hAnsi="Calibri" w:cs="Calibri"/>
        </w:rPr>
        <w:t>.</w:t>
      </w:r>
      <w:r w:rsidR="00E55D21" w:rsidRPr="00BD31F2">
        <w:rPr>
          <w:rFonts w:ascii="Calibri" w:hAnsi="Calibri" w:cs="Calibri"/>
        </w:rPr>
        <w:t xml:space="preserve"> </w:t>
      </w:r>
      <w:bookmarkEnd w:id="66"/>
      <w:bookmarkEnd w:id="67"/>
      <w:r w:rsidR="005C3322" w:rsidRPr="00BD31F2">
        <w:rPr>
          <w:rFonts w:ascii="Calibri" w:hAnsi="Calibri" w:cs="Calibri"/>
        </w:rPr>
        <w:t>交配方式適用情況</w:t>
      </w:r>
      <w:bookmarkEnd w:id="68"/>
    </w:p>
    <w:tbl>
      <w:tblPr>
        <w:tblStyle w:val="ae"/>
        <w:tblW w:w="0" w:type="auto"/>
        <w:jc w:val="center"/>
        <w:tblLook w:val="04A0" w:firstRow="1" w:lastRow="0" w:firstColumn="1" w:lastColumn="0" w:noHBand="0" w:noVBand="1"/>
      </w:tblPr>
      <w:tblGrid>
        <w:gridCol w:w="1999"/>
        <w:gridCol w:w="2028"/>
      </w:tblGrid>
      <w:tr w:rsidR="00CA5759" w:rsidRPr="00BD31F2" w:rsidTr="008650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9" w:type="dxa"/>
            <w:shd w:val="clear" w:color="auto" w:fill="auto"/>
          </w:tcPr>
          <w:p w:rsidR="00CA5759" w:rsidRPr="00BD31F2" w:rsidRDefault="00CA5759" w:rsidP="00944D53">
            <w:pPr>
              <w:pStyle w:val="Web"/>
              <w:snapToGrid w:val="0"/>
              <w:spacing w:before="0" w:beforeAutospacing="0" w:after="0" w:afterAutospacing="0" w:line="240" w:lineRule="atLeast"/>
              <w:rPr>
                <w:rFonts w:ascii="Calibri" w:eastAsia="標楷體" w:hAnsi="Calibri" w:cs="Calibri"/>
                <w:b w:val="0"/>
                <w:sz w:val="20"/>
                <w:szCs w:val="36"/>
              </w:rPr>
            </w:pPr>
            <w:r w:rsidRPr="00BD31F2">
              <w:rPr>
                <w:rFonts w:ascii="Calibri" w:eastAsia="標楷體" w:hAnsi="Calibri" w:cs="Calibri"/>
                <w:b w:val="0"/>
                <w:bCs w:val="0"/>
                <w:color w:val="000000" w:themeColor="text1"/>
                <w:kern w:val="24"/>
                <w:sz w:val="20"/>
                <w:szCs w:val="28"/>
              </w:rPr>
              <w:t>Population size</w:t>
            </w:r>
            <w:r w:rsidR="003754B9" w:rsidRPr="00BD31F2">
              <w:rPr>
                <w:rFonts w:ascii="Calibri" w:eastAsia="標楷體" w:hAnsi="Calibri" w:cs="Calibri"/>
                <w:b w:val="0"/>
                <w:bCs w:val="0"/>
                <w:color w:val="000000" w:themeColor="text1"/>
                <w:kern w:val="24"/>
                <w:sz w:val="20"/>
                <w:szCs w:val="28"/>
              </w:rPr>
              <w:t xml:space="preserve"> </w:t>
            </w:r>
            <w:r w:rsidR="004221C1" w:rsidRPr="00BD31F2">
              <w:rPr>
                <w:rFonts w:ascii="Calibri" w:hAnsi="Calibri" w:cs="Calibri"/>
                <w:sz w:val="20"/>
                <w:szCs w:val="20"/>
              </w:rPr>
              <w:fldChar w:fldCharType="begin"/>
            </w:r>
            <w:r w:rsidR="00F8505D" w:rsidRPr="00BD31F2">
              <w:rPr>
                <w:rFonts w:ascii="Calibri" w:hAnsi="Calibri" w:cs="Calibri"/>
                <w:sz w:val="20"/>
                <w:szCs w:val="20"/>
              </w:rPr>
              <w:instrText xml:space="preserve"> ADDIN EN.CITE &lt;EndNote&gt;&lt;Cite&gt;&lt;Author&gt;Srinivas&lt;/Author&gt;&lt;Year&gt;1994&lt;/Year&gt;&lt;RecNum&gt;36&lt;/RecNum&gt;&lt;DisplayText&gt;[38]&lt;/DisplayText&gt;&lt;record&gt;&lt;rec-number&gt;36&lt;/rec-number&gt;&lt;foreign-keys&gt;&lt;key app="EN" db-id="a5rxv22rzez9rnepe2cvtszhssze9fswdf0z"&gt;36&lt;/key&gt;&lt;/foreign-keys&gt;&lt;ref-type name="Journal Article"&gt;17&lt;/ref-type&gt;&lt;contributors&gt;&lt;authors&gt;&lt;author&gt;Srinivas, M.&lt;/author&gt;&lt;author&gt;Patnaik, L.M.&lt;/author&gt;&lt;/authors&gt;&lt;/contributors&gt;&lt;titles&gt;&lt;title&gt;Genetic algorithms: A survey&lt;/title&gt;&lt;secondary-title&gt;Computer&lt;/secondary-title&gt;&lt;/titles&gt;&lt;periodical&gt;&lt;full-title&gt;Computer&lt;/full-title&gt;&lt;/periodical&gt;&lt;pages&gt;17-26&lt;/pages&gt;&lt;volume&gt;27&lt;/volume&gt;&lt;number&gt;6&lt;/number&gt;&lt;dates&gt;&lt;year&gt;1994&lt;/year&gt;&lt;/dates&gt;&lt;isbn&gt;0018-9162&lt;/isbn&gt;&lt;urls&gt;&lt;/urls&gt;&lt;/record&gt;&lt;/Cite&gt;&lt;/EndNote&gt;</w:instrText>
            </w:r>
            <w:r w:rsidR="004221C1" w:rsidRPr="00BD31F2">
              <w:rPr>
                <w:rFonts w:ascii="Calibri" w:hAnsi="Calibri" w:cs="Calibri"/>
                <w:sz w:val="20"/>
                <w:szCs w:val="20"/>
              </w:rPr>
              <w:fldChar w:fldCharType="separate"/>
            </w:r>
            <w:r w:rsidR="00F8505D" w:rsidRPr="00BD31F2">
              <w:rPr>
                <w:rFonts w:ascii="Calibri" w:hAnsi="Calibri" w:cs="Calibri"/>
                <w:noProof/>
                <w:sz w:val="20"/>
                <w:szCs w:val="20"/>
              </w:rPr>
              <w:t>[</w:t>
            </w:r>
            <w:hyperlink w:anchor="_ENREF_38" w:tooltip="Srinivas, 1994 #36" w:history="1">
              <w:r w:rsidR="00944D53" w:rsidRPr="00BD31F2">
                <w:rPr>
                  <w:rFonts w:ascii="Calibri" w:hAnsi="Calibri" w:cs="Calibri"/>
                  <w:noProof/>
                  <w:sz w:val="20"/>
                  <w:szCs w:val="20"/>
                </w:rPr>
                <w:t>38</w:t>
              </w:r>
            </w:hyperlink>
            <w:r w:rsidR="00F8505D" w:rsidRPr="00BD31F2">
              <w:rPr>
                <w:rFonts w:ascii="Calibri" w:hAnsi="Calibri" w:cs="Calibri"/>
                <w:noProof/>
                <w:sz w:val="20"/>
                <w:szCs w:val="20"/>
              </w:rPr>
              <w:t>]</w:t>
            </w:r>
            <w:r w:rsidR="004221C1" w:rsidRPr="00BD31F2">
              <w:rPr>
                <w:rFonts w:ascii="Calibri" w:hAnsi="Calibri" w:cs="Calibri"/>
                <w:sz w:val="20"/>
                <w:szCs w:val="20"/>
              </w:rPr>
              <w:fldChar w:fldCharType="end"/>
            </w:r>
          </w:p>
        </w:tc>
        <w:tc>
          <w:tcPr>
            <w:tcW w:w="2028" w:type="dxa"/>
            <w:shd w:val="clear" w:color="auto" w:fill="auto"/>
          </w:tcPr>
          <w:p w:rsidR="00CA5759" w:rsidRPr="00BD31F2" w:rsidRDefault="00CA5759" w:rsidP="009931E6">
            <w:pPr>
              <w:pStyle w:val="Web"/>
              <w:snapToGrid w:val="0"/>
              <w:spacing w:before="0" w:beforeAutospacing="0" w:after="0" w:afterAutospacing="0" w:line="240" w:lineRule="atLeast"/>
              <w:cnfStyle w:val="100000000000" w:firstRow="1" w:lastRow="0" w:firstColumn="0" w:lastColumn="0" w:oddVBand="0" w:evenVBand="0" w:oddHBand="0" w:evenHBand="0" w:firstRowFirstColumn="0" w:firstRowLastColumn="0" w:lastRowFirstColumn="0" w:lastRowLastColumn="0"/>
              <w:rPr>
                <w:rFonts w:ascii="Calibri" w:eastAsia="標楷體" w:hAnsi="Calibri" w:cs="Calibri"/>
                <w:b w:val="0"/>
                <w:sz w:val="20"/>
                <w:szCs w:val="36"/>
              </w:rPr>
            </w:pPr>
            <w:r w:rsidRPr="00BD31F2">
              <w:rPr>
                <w:rFonts w:ascii="Calibri" w:eastAsia="標楷體" w:hAnsi="Calibri" w:cs="Calibri"/>
                <w:b w:val="0"/>
                <w:bCs w:val="0"/>
                <w:color w:val="000000" w:themeColor="text1"/>
                <w:kern w:val="24"/>
                <w:sz w:val="20"/>
                <w:szCs w:val="28"/>
              </w:rPr>
              <w:t>Crossover method</w:t>
            </w:r>
          </w:p>
        </w:tc>
      </w:tr>
      <w:tr w:rsidR="00CA5759" w:rsidRPr="00BD31F2" w:rsidTr="008650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9" w:type="dxa"/>
            <w:shd w:val="clear" w:color="auto" w:fill="auto"/>
          </w:tcPr>
          <w:p w:rsidR="00CA5759" w:rsidRPr="00BD31F2" w:rsidRDefault="00CA5759" w:rsidP="009931E6">
            <w:pPr>
              <w:pStyle w:val="Web"/>
              <w:snapToGrid w:val="0"/>
              <w:spacing w:before="0" w:beforeAutospacing="0" w:after="0" w:afterAutospacing="0" w:line="240" w:lineRule="atLeast"/>
              <w:rPr>
                <w:rFonts w:ascii="Calibri" w:eastAsia="標楷體" w:hAnsi="Calibri" w:cs="Calibri"/>
                <w:b w:val="0"/>
                <w:sz w:val="20"/>
                <w:szCs w:val="36"/>
              </w:rPr>
            </w:pPr>
            <w:r w:rsidRPr="00BD31F2">
              <w:rPr>
                <w:rFonts w:ascii="Calibri" w:eastAsia="標楷體" w:hAnsi="Calibri" w:cs="Calibri"/>
                <w:b w:val="0"/>
                <w:color w:val="000000" w:themeColor="text1"/>
                <w:kern w:val="24"/>
                <w:sz w:val="20"/>
                <w:szCs w:val="28"/>
              </w:rPr>
              <w:t>Small</w:t>
            </w:r>
          </w:p>
        </w:tc>
        <w:tc>
          <w:tcPr>
            <w:tcW w:w="2028" w:type="dxa"/>
            <w:shd w:val="clear" w:color="auto" w:fill="auto"/>
          </w:tcPr>
          <w:p w:rsidR="00CA5759" w:rsidRPr="00BD31F2" w:rsidRDefault="00CA5759" w:rsidP="009931E6">
            <w:pPr>
              <w:pStyle w:val="Web"/>
              <w:snapToGrid w:val="0"/>
              <w:spacing w:before="0" w:beforeAutospacing="0" w:after="0" w:afterAutospacing="0" w:line="240" w:lineRule="atLeast"/>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36"/>
              </w:rPr>
            </w:pPr>
            <w:r w:rsidRPr="00BD31F2">
              <w:rPr>
                <w:rFonts w:ascii="Calibri" w:eastAsia="標楷體" w:hAnsi="Calibri" w:cs="Calibri"/>
                <w:color w:val="000000" w:themeColor="text1"/>
                <w:kern w:val="24"/>
                <w:sz w:val="20"/>
                <w:szCs w:val="28"/>
              </w:rPr>
              <w:t>uniform crossover</w:t>
            </w:r>
          </w:p>
        </w:tc>
      </w:tr>
      <w:tr w:rsidR="00CA5759" w:rsidRPr="00BD31F2" w:rsidTr="00865062">
        <w:trPr>
          <w:jc w:val="center"/>
        </w:trPr>
        <w:tc>
          <w:tcPr>
            <w:cnfStyle w:val="001000000000" w:firstRow="0" w:lastRow="0" w:firstColumn="1" w:lastColumn="0" w:oddVBand="0" w:evenVBand="0" w:oddHBand="0" w:evenHBand="0" w:firstRowFirstColumn="0" w:firstRowLastColumn="0" w:lastRowFirstColumn="0" w:lastRowLastColumn="0"/>
            <w:tcW w:w="1999" w:type="dxa"/>
            <w:shd w:val="clear" w:color="auto" w:fill="auto"/>
          </w:tcPr>
          <w:p w:rsidR="00CA5759" w:rsidRPr="00BD31F2" w:rsidRDefault="00CA5759" w:rsidP="009931E6">
            <w:pPr>
              <w:pStyle w:val="Web"/>
              <w:snapToGrid w:val="0"/>
              <w:spacing w:before="0" w:beforeAutospacing="0" w:after="0" w:afterAutospacing="0" w:line="240" w:lineRule="atLeast"/>
              <w:rPr>
                <w:rFonts w:ascii="Calibri" w:eastAsia="標楷體" w:hAnsi="Calibri" w:cs="Calibri"/>
                <w:b w:val="0"/>
                <w:sz w:val="20"/>
                <w:szCs w:val="36"/>
              </w:rPr>
            </w:pPr>
            <w:r w:rsidRPr="00BD31F2">
              <w:rPr>
                <w:rFonts w:ascii="Calibri" w:eastAsia="標楷體" w:hAnsi="Calibri" w:cs="Calibri"/>
                <w:b w:val="0"/>
                <w:color w:val="000000" w:themeColor="text1"/>
                <w:kern w:val="24"/>
                <w:sz w:val="20"/>
                <w:szCs w:val="28"/>
              </w:rPr>
              <w:t>Large</w:t>
            </w:r>
          </w:p>
        </w:tc>
        <w:tc>
          <w:tcPr>
            <w:tcW w:w="2028" w:type="dxa"/>
            <w:shd w:val="clear" w:color="auto" w:fill="auto"/>
          </w:tcPr>
          <w:p w:rsidR="00CA5759" w:rsidRPr="00BD31F2" w:rsidRDefault="00CA5759" w:rsidP="009931E6">
            <w:pPr>
              <w:pStyle w:val="Web"/>
              <w:snapToGrid w:val="0"/>
              <w:spacing w:before="0" w:beforeAutospacing="0" w:after="0" w:afterAutospacing="0" w:line="240" w:lineRule="atLeast"/>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36"/>
              </w:rPr>
            </w:pPr>
            <w:r w:rsidRPr="00BD31F2">
              <w:rPr>
                <w:rFonts w:ascii="Calibri" w:eastAsia="標楷體" w:hAnsi="Calibri" w:cs="Calibri"/>
                <w:color w:val="000000" w:themeColor="text1"/>
                <w:kern w:val="24"/>
                <w:sz w:val="20"/>
                <w:szCs w:val="28"/>
              </w:rPr>
              <w:t>two-point crossover</w:t>
            </w:r>
          </w:p>
        </w:tc>
      </w:tr>
    </w:tbl>
    <w:p w:rsidR="00E73C21" w:rsidRPr="00BD31F2" w:rsidRDefault="00E73C21" w:rsidP="009372BF">
      <w:pPr>
        <w:jc w:val="center"/>
        <w:rPr>
          <w:rFonts w:ascii="Calibri" w:hAnsi="Calibri" w:cs="Calibri"/>
        </w:rPr>
      </w:pPr>
    </w:p>
    <w:p w:rsidR="00761D4F" w:rsidRPr="00BD31F2" w:rsidRDefault="00FC2265" w:rsidP="009931E6">
      <w:pPr>
        <w:snapToGrid w:val="0"/>
        <w:spacing w:line="360" w:lineRule="auto"/>
        <w:ind w:firstLine="425"/>
        <w:rPr>
          <w:rFonts w:ascii="Calibri" w:hAnsi="Calibri" w:cs="Calibri"/>
        </w:rPr>
      </w:pPr>
      <w:r w:rsidRPr="00BD31F2">
        <w:rPr>
          <w:rFonts w:ascii="Calibri" w:hAnsi="Calibri" w:cs="Calibri"/>
        </w:rPr>
        <w:t xml:space="preserve">SGA </w:t>
      </w:r>
      <w:r w:rsidRPr="00BD31F2">
        <w:rPr>
          <w:rFonts w:ascii="Calibri" w:hAnsi="Calibri" w:cs="Calibri"/>
        </w:rPr>
        <w:t>由</w:t>
      </w:r>
      <w:r w:rsidR="00C239EF" w:rsidRPr="00BD31F2">
        <w:rPr>
          <w:rFonts w:ascii="Calibri" w:hAnsi="Calibri" w:cs="Calibri"/>
        </w:rPr>
        <w:t xml:space="preserve"> John Holland</w:t>
      </w:r>
      <w:r w:rsidR="00C239EF" w:rsidRPr="00BD31F2">
        <w:rPr>
          <w:rFonts w:ascii="Calibri" w:hAnsi="Calibri" w:cs="Calibri"/>
        </w:rPr>
        <w:t>在</w:t>
      </w:r>
      <w:r w:rsidR="00C239EF" w:rsidRPr="00BD31F2">
        <w:rPr>
          <w:rFonts w:ascii="Calibri" w:hAnsi="Calibri" w:cs="Calibri"/>
        </w:rPr>
        <w:t>1978</w:t>
      </w:r>
      <w:r w:rsidR="00C239EF" w:rsidRPr="00BD31F2">
        <w:rPr>
          <w:rFonts w:ascii="Calibri" w:hAnsi="Calibri" w:cs="Calibri"/>
        </w:rPr>
        <w:t>年</w:t>
      </w:r>
      <w:r w:rsidR="00B52602" w:rsidRPr="00BD31F2">
        <w:rPr>
          <w:rFonts w:ascii="Calibri" w:hAnsi="Calibri" w:cs="Calibri"/>
        </w:rPr>
        <w:t>提出，</w:t>
      </w:r>
      <w:r w:rsidR="00C239EF" w:rsidRPr="00BD31F2">
        <w:rPr>
          <w:rFonts w:ascii="Calibri" w:hAnsi="Calibri" w:cs="Calibri"/>
        </w:rPr>
        <w:t>而當</w:t>
      </w:r>
      <w:r w:rsidR="006474E7" w:rsidRPr="00BD31F2">
        <w:rPr>
          <w:rFonts w:ascii="Calibri" w:hAnsi="Calibri" w:cs="Calibri"/>
        </w:rPr>
        <w:t>初</w:t>
      </w:r>
      <w:r w:rsidR="00155936" w:rsidRPr="00BD31F2">
        <w:rPr>
          <w:rFonts w:ascii="Calibri" w:hAnsi="Calibri" w:cs="Calibri"/>
        </w:rPr>
        <w:t>John Holland</w:t>
      </w:r>
      <w:r w:rsidR="00C239EF" w:rsidRPr="00BD31F2">
        <w:rPr>
          <w:rFonts w:ascii="Calibri" w:hAnsi="Calibri" w:cs="Calibri"/>
        </w:rPr>
        <w:t>在</w:t>
      </w:r>
      <w:r w:rsidR="00B52602" w:rsidRPr="00BD31F2">
        <w:rPr>
          <w:rFonts w:ascii="Calibri" w:hAnsi="Calibri" w:cs="Calibri"/>
        </w:rPr>
        <w:t>Population pool</w:t>
      </w:r>
      <w:r w:rsidR="00B52602" w:rsidRPr="00BD31F2">
        <w:rPr>
          <w:rFonts w:ascii="Calibri" w:hAnsi="Calibri" w:cs="Calibri"/>
        </w:rPr>
        <w:t>設定</w:t>
      </w:r>
      <w:r w:rsidR="00CA5759" w:rsidRPr="00BD31F2">
        <w:rPr>
          <w:rFonts w:ascii="Calibri" w:hAnsi="Calibri" w:cs="Calibri"/>
        </w:rPr>
        <w:t>範圍</w:t>
      </w:r>
      <w:r w:rsidR="00D61195" w:rsidRPr="00BD31F2">
        <w:rPr>
          <w:rFonts w:ascii="Calibri" w:hAnsi="Calibri" w:cs="Calibri"/>
        </w:rPr>
        <w:t>大約</w:t>
      </w:r>
      <w:r w:rsidR="00CA5759" w:rsidRPr="00BD31F2">
        <w:rPr>
          <w:rFonts w:ascii="Calibri" w:hAnsi="Calibri" w:cs="Calibri"/>
        </w:rPr>
        <w:t>在</w:t>
      </w:r>
      <w:r w:rsidR="00CA5759" w:rsidRPr="00BD31F2">
        <w:rPr>
          <w:rFonts w:ascii="Calibri" w:hAnsi="Calibri" w:cs="Calibri"/>
        </w:rPr>
        <w:t>30~200</w:t>
      </w:r>
      <w:r w:rsidR="00CA5759" w:rsidRPr="00BD31F2">
        <w:rPr>
          <w:rFonts w:ascii="Calibri" w:hAnsi="Calibri" w:cs="Calibri"/>
        </w:rPr>
        <w:t>，交配機率</w:t>
      </w:r>
      <w:r w:rsidR="00D85074" w:rsidRPr="00BD31F2">
        <w:rPr>
          <w:rFonts w:ascii="Calibri" w:hAnsi="Calibri" w:cs="Calibri"/>
        </w:rPr>
        <w:t>大約在</w:t>
      </w:r>
      <w:r w:rsidR="00CA5759" w:rsidRPr="00BD31F2">
        <w:rPr>
          <w:rFonts w:ascii="Calibri" w:hAnsi="Calibri" w:cs="Calibri"/>
        </w:rPr>
        <w:t>0.5~1.0</w:t>
      </w:r>
      <w:r w:rsidR="00D61195" w:rsidRPr="00BD31F2">
        <w:rPr>
          <w:rFonts w:ascii="Calibri" w:hAnsi="Calibri" w:cs="Calibri"/>
        </w:rPr>
        <w:t>，</w:t>
      </w:r>
      <w:r w:rsidR="00CA5759" w:rsidRPr="00BD31F2">
        <w:rPr>
          <w:rFonts w:ascii="Calibri" w:hAnsi="Calibri" w:cs="Calibri"/>
        </w:rPr>
        <w:t>突變機率</w:t>
      </w:r>
      <w:r w:rsidR="00D61195" w:rsidRPr="00BD31F2">
        <w:rPr>
          <w:rFonts w:ascii="Calibri" w:hAnsi="Calibri" w:cs="Calibri"/>
        </w:rPr>
        <w:t>則是在</w:t>
      </w:r>
      <w:r w:rsidR="00CA5759" w:rsidRPr="00BD31F2">
        <w:rPr>
          <w:rFonts w:ascii="Calibri" w:hAnsi="Calibri" w:cs="Calibri"/>
        </w:rPr>
        <w:t>0.001~0.005</w:t>
      </w:r>
      <w:r w:rsidR="00277228" w:rsidRPr="00BD31F2">
        <w:rPr>
          <w:rFonts w:ascii="Calibri" w:hAnsi="Calibri" w:cs="Calibri"/>
        </w:rPr>
        <w:t>，</w:t>
      </w:r>
      <w:r w:rsidR="004221C1" w:rsidRPr="00BD31F2">
        <w:rPr>
          <w:rFonts w:ascii="Calibri" w:hAnsi="Calibri" w:cs="Calibri"/>
          <w:szCs w:val="20"/>
        </w:rPr>
        <w:fldChar w:fldCharType="begin"/>
      </w:r>
      <w:r w:rsidR="00F8505D" w:rsidRPr="00BD31F2">
        <w:rPr>
          <w:rFonts w:ascii="Calibri" w:hAnsi="Calibri" w:cs="Calibri"/>
          <w:szCs w:val="20"/>
        </w:rPr>
        <w:instrText xml:space="preserve"> ADDIN EN.CITE &lt;EndNote&gt;&lt;Cite&gt;&lt;Author&gt;Srinivas&lt;/Author&gt;&lt;Year&gt;1994&lt;/Year&gt;&lt;RecNum&gt;36&lt;/RecNum&gt;&lt;DisplayText&gt;[38]&lt;/DisplayText&gt;&lt;record&gt;&lt;rec-number&gt;36&lt;/rec-number&gt;&lt;foreign-keys&gt;&lt;key app="EN" db-id="a5rxv22rzez9rnepe2cvtszhssze9fswdf0z"&gt;36&lt;/key&gt;&lt;/foreign-keys&gt;&lt;ref-type name="Journal Article"&gt;17&lt;/ref-type&gt;&lt;contributors&gt;&lt;authors&gt;&lt;author&gt;Srinivas, M.&lt;/author&gt;&lt;author&gt;Patnaik, L.M.&lt;/author&gt;&lt;/authors&gt;&lt;/contributors&gt;&lt;titles&gt;&lt;title&gt;Genetic algorithms: A survey&lt;/title&gt;&lt;secondary-title&gt;Computer&lt;/secondary-title&gt;&lt;/titles&gt;&lt;periodical&gt;&lt;full-title&gt;Computer&lt;/full-title&gt;&lt;/periodical&gt;&lt;pages&gt;17-26&lt;/pages&gt;&lt;volume&gt;27&lt;/volume&gt;&lt;number&gt;6&lt;/number&gt;&lt;dates&gt;&lt;year&gt;1994&lt;/year&gt;&lt;/dates&gt;&lt;isbn&gt;0018-9162&lt;/isbn&gt;&lt;urls&gt;&lt;/urls&gt;&lt;/record&gt;&lt;/Cite&gt;&lt;/EndNote&gt;</w:instrText>
      </w:r>
      <w:r w:rsidR="004221C1" w:rsidRPr="00BD31F2">
        <w:rPr>
          <w:rFonts w:ascii="Calibri" w:hAnsi="Calibri" w:cs="Calibri"/>
          <w:szCs w:val="20"/>
        </w:rPr>
        <w:fldChar w:fldCharType="separate"/>
      </w:r>
      <w:r w:rsidR="00F8505D" w:rsidRPr="00BD31F2">
        <w:rPr>
          <w:rFonts w:ascii="Calibri" w:hAnsi="Calibri" w:cs="Calibri"/>
          <w:noProof/>
          <w:szCs w:val="20"/>
        </w:rPr>
        <w:t>[</w:t>
      </w:r>
      <w:hyperlink w:anchor="_ENREF_38" w:tooltip="Srinivas, 1994 #36" w:history="1">
        <w:r w:rsidR="00944D53" w:rsidRPr="00BD31F2">
          <w:rPr>
            <w:rFonts w:ascii="Calibri" w:hAnsi="Calibri" w:cs="Calibri"/>
            <w:noProof/>
            <w:szCs w:val="20"/>
          </w:rPr>
          <w:t>38</w:t>
        </w:r>
      </w:hyperlink>
      <w:r w:rsidR="00F8505D" w:rsidRPr="00BD31F2">
        <w:rPr>
          <w:rFonts w:ascii="Calibri" w:hAnsi="Calibri" w:cs="Calibri"/>
          <w:noProof/>
          <w:szCs w:val="20"/>
        </w:rPr>
        <w:t>]</w:t>
      </w:r>
      <w:r w:rsidR="004221C1" w:rsidRPr="00BD31F2">
        <w:rPr>
          <w:rFonts w:ascii="Calibri" w:hAnsi="Calibri" w:cs="Calibri"/>
          <w:szCs w:val="20"/>
        </w:rPr>
        <w:fldChar w:fldCharType="end"/>
      </w:r>
      <w:r w:rsidR="00277228" w:rsidRPr="00BD31F2">
        <w:rPr>
          <w:rFonts w:ascii="Calibri" w:hAnsi="Calibri" w:cs="Calibri"/>
        </w:rPr>
        <w:t>告訴我們當族群大小為</w:t>
      </w:r>
      <w:r w:rsidR="00277228" w:rsidRPr="00BD31F2">
        <w:rPr>
          <w:rFonts w:ascii="Calibri" w:hAnsi="Calibri" w:cs="Calibri"/>
        </w:rPr>
        <w:t>100</w:t>
      </w:r>
      <w:r w:rsidR="00277228" w:rsidRPr="00BD31F2">
        <w:rPr>
          <w:rFonts w:ascii="Calibri" w:hAnsi="Calibri" w:cs="Calibri"/>
        </w:rPr>
        <w:t>時交配機率</w:t>
      </w:r>
      <w:r w:rsidR="00277228" w:rsidRPr="00BD31F2">
        <w:rPr>
          <w:rFonts w:ascii="Calibri" w:hAnsi="Calibri" w:cs="Calibri"/>
        </w:rPr>
        <w:t>0.6</w:t>
      </w:r>
      <w:r w:rsidR="00277228" w:rsidRPr="00BD31F2">
        <w:rPr>
          <w:rFonts w:ascii="Calibri" w:hAnsi="Calibri" w:cs="Calibri"/>
        </w:rPr>
        <w:t>與突變機率</w:t>
      </w:r>
      <w:r w:rsidR="00277228" w:rsidRPr="00BD31F2">
        <w:rPr>
          <w:rFonts w:ascii="Calibri" w:hAnsi="Calibri" w:cs="Calibri"/>
        </w:rPr>
        <w:t>0.001</w:t>
      </w:r>
      <w:r w:rsidR="00277228" w:rsidRPr="00BD31F2">
        <w:rPr>
          <w:rFonts w:ascii="Calibri" w:hAnsi="Calibri" w:cs="Calibri"/>
        </w:rPr>
        <w:t>會有比較好的效果，而當族群大小為</w:t>
      </w:r>
      <w:r w:rsidR="00277228" w:rsidRPr="00BD31F2">
        <w:rPr>
          <w:rFonts w:ascii="Calibri" w:hAnsi="Calibri" w:cs="Calibri"/>
        </w:rPr>
        <w:t>30</w:t>
      </w:r>
      <w:r w:rsidR="00277228" w:rsidRPr="00BD31F2">
        <w:rPr>
          <w:rFonts w:ascii="Calibri" w:hAnsi="Calibri" w:cs="Calibri"/>
        </w:rPr>
        <w:t>時，交配機率</w:t>
      </w:r>
      <w:r w:rsidR="00277228" w:rsidRPr="00BD31F2">
        <w:rPr>
          <w:rFonts w:ascii="Calibri" w:hAnsi="Calibri" w:cs="Calibri"/>
        </w:rPr>
        <w:t>0.9</w:t>
      </w:r>
      <w:r w:rsidR="00277228" w:rsidRPr="00BD31F2">
        <w:rPr>
          <w:rFonts w:ascii="Calibri" w:hAnsi="Calibri" w:cs="Calibri"/>
        </w:rPr>
        <w:t>與突變機率</w:t>
      </w:r>
      <w:r w:rsidR="00277228" w:rsidRPr="00BD31F2">
        <w:rPr>
          <w:rFonts w:ascii="Calibri" w:hAnsi="Calibri" w:cs="Calibri"/>
        </w:rPr>
        <w:t>0.01</w:t>
      </w:r>
      <w:r w:rsidR="00277228" w:rsidRPr="00BD31F2">
        <w:rPr>
          <w:rFonts w:ascii="Calibri" w:hAnsi="Calibri" w:cs="Calibri"/>
        </w:rPr>
        <w:t>會有比較好的效果，如</w:t>
      </w:r>
      <w:r w:rsidR="004B2C12" w:rsidRPr="00BD31F2">
        <w:rPr>
          <w:rFonts w:ascii="Calibri" w:hAnsi="Calibri" w:cs="Calibri"/>
        </w:rPr>
        <w:fldChar w:fldCharType="begin"/>
      </w:r>
      <w:r w:rsidR="004B2C12" w:rsidRPr="00BD31F2">
        <w:rPr>
          <w:rFonts w:ascii="Calibri" w:hAnsi="Calibri" w:cs="Calibri"/>
        </w:rPr>
        <w:instrText xml:space="preserve"> REF _Ref335652884 \h </w:instrText>
      </w:r>
      <w:r w:rsidR="00E93CDF" w:rsidRPr="00BD31F2">
        <w:rPr>
          <w:rFonts w:ascii="Calibri" w:hAnsi="Calibri" w:cs="Calibri"/>
        </w:rPr>
        <w:instrText xml:space="preserve"> \* MERGEFORMAT </w:instrText>
      </w:r>
      <w:r w:rsidR="004B2C12" w:rsidRPr="00BD31F2">
        <w:rPr>
          <w:rFonts w:ascii="Calibri" w:hAnsi="Calibri" w:cs="Calibri"/>
        </w:rPr>
      </w:r>
      <w:r w:rsidR="004B2C12"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5</w:t>
      </w:r>
      <w:r w:rsidR="004B2C12" w:rsidRPr="00BD31F2">
        <w:rPr>
          <w:rFonts w:ascii="Calibri" w:hAnsi="Calibri" w:cs="Calibri"/>
        </w:rPr>
        <w:fldChar w:fldCharType="end"/>
      </w:r>
      <w:r w:rsidR="00DA7EA7" w:rsidRPr="00BD31F2">
        <w:rPr>
          <w:rFonts w:ascii="Calibri" w:hAnsi="Calibri" w:cs="Calibri"/>
        </w:rPr>
        <w:t>所示</w:t>
      </w:r>
      <w:r w:rsidR="00123923" w:rsidRPr="00BD31F2">
        <w:rPr>
          <w:rFonts w:ascii="Calibri" w:hAnsi="Calibri" w:cs="Calibri"/>
        </w:rPr>
        <w:t>。</w:t>
      </w:r>
      <w:r w:rsidR="00122FB5" w:rsidRPr="00BD31F2">
        <w:rPr>
          <w:rFonts w:ascii="Calibri" w:hAnsi="Calibri" w:cs="Calibri"/>
        </w:rPr>
        <w:t>我們再來要觀察哪一種</w:t>
      </w:r>
      <w:r w:rsidR="00122FB5" w:rsidRPr="00BD31F2">
        <w:rPr>
          <w:rFonts w:ascii="Calibri" w:hAnsi="Calibri" w:cs="Calibri"/>
        </w:rPr>
        <w:t>Crossover Method</w:t>
      </w:r>
      <w:r w:rsidR="00122FB5" w:rsidRPr="00BD31F2">
        <w:rPr>
          <w:rFonts w:ascii="Calibri" w:hAnsi="Calibri" w:cs="Calibri"/>
        </w:rPr>
        <w:t>表現效果會比較好，</w:t>
      </w:r>
      <w:r w:rsidR="004221C1" w:rsidRPr="00BD31F2">
        <w:rPr>
          <w:rFonts w:ascii="Calibri" w:hAnsi="Calibri" w:cs="Calibri"/>
          <w:szCs w:val="20"/>
        </w:rPr>
        <w:fldChar w:fldCharType="begin"/>
      </w:r>
      <w:r w:rsidR="00F8505D" w:rsidRPr="00BD31F2">
        <w:rPr>
          <w:rFonts w:ascii="Calibri" w:hAnsi="Calibri" w:cs="Calibri"/>
          <w:szCs w:val="20"/>
        </w:rPr>
        <w:instrText xml:space="preserve"> ADDIN EN.CITE &lt;EndNote&gt;&lt;Cite&gt;&lt;Author&gt;Srinivas&lt;/Author&gt;&lt;Year&gt;1994&lt;/Year&gt;&lt;RecNum&gt;36&lt;/RecNum&gt;&lt;DisplayText&gt;[38]&lt;/DisplayText&gt;&lt;record&gt;&lt;rec-number&gt;36&lt;/rec-number&gt;&lt;foreign-keys&gt;&lt;key app="EN" db-id="a5rxv22rzez9rnepe2cvtszhssze9fswdf0z"&gt;36&lt;/key&gt;&lt;/foreign-keys&gt;&lt;ref-type name="Journal Article"&gt;17&lt;/ref-type&gt;&lt;contributors&gt;&lt;authors&gt;&lt;author&gt;Srinivas, M.&lt;/author&gt;&lt;author&gt;Patnaik, L.M.&lt;/author&gt;&lt;/authors&gt;&lt;/contributors&gt;&lt;titles&gt;&lt;title&gt;Genetic algorithms: A survey&lt;/title&gt;&lt;secondary-title&gt;Computer&lt;/secondary-title&gt;&lt;/titles&gt;&lt;periodical&gt;&lt;full-title&gt;Computer&lt;/full-title&gt;&lt;/periodical&gt;&lt;pages&gt;17-26&lt;/pages&gt;&lt;volume&gt;27&lt;/volume&gt;&lt;number&gt;6&lt;/number&gt;&lt;dates&gt;&lt;year&gt;1994&lt;/year&gt;&lt;/dates&gt;&lt;isbn&gt;0018-9162&lt;/isbn&gt;&lt;urls&gt;&lt;/urls&gt;&lt;/record&gt;&lt;/Cite&gt;&lt;/EndNote&gt;</w:instrText>
      </w:r>
      <w:r w:rsidR="004221C1" w:rsidRPr="00BD31F2">
        <w:rPr>
          <w:rFonts w:ascii="Calibri" w:hAnsi="Calibri" w:cs="Calibri"/>
          <w:szCs w:val="20"/>
        </w:rPr>
        <w:fldChar w:fldCharType="separate"/>
      </w:r>
      <w:r w:rsidR="00F8505D" w:rsidRPr="00BD31F2">
        <w:rPr>
          <w:rFonts w:ascii="Calibri" w:hAnsi="Calibri" w:cs="Calibri"/>
          <w:noProof/>
          <w:szCs w:val="20"/>
        </w:rPr>
        <w:t>[</w:t>
      </w:r>
      <w:hyperlink w:anchor="_ENREF_38" w:tooltip="Srinivas, 1994 #36" w:history="1">
        <w:r w:rsidR="00944D53" w:rsidRPr="00BD31F2">
          <w:rPr>
            <w:rFonts w:ascii="Calibri" w:hAnsi="Calibri" w:cs="Calibri"/>
            <w:noProof/>
            <w:szCs w:val="20"/>
          </w:rPr>
          <w:t>38</w:t>
        </w:r>
      </w:hyperlink>
      <w:r w:rsidR="00F8505D" w:rsidRPr="00BD31F2">
        <w:rPr>
          <w:rFonts w:ascii="Calibri" w:hAnsi="Calibri" w:cs="Calibri"/>
          <w:noProof/>
          <w:szCs w:val="20"/>
        </w:rPr>
        <w:t>]</w:t>
      </w:r>
      <w:r w:rsidR="004221C1" w:rsidRPr="00BD31F2">
        <w:rPr>
          <w:rFonts w:ascii="Calibri" w:hAnsi="Calibri" w:cs="Calibri"/>
          <w:szCs w:val="20"/>
        </w:rPr>
        <w:fldChar w:fldCharType="end"/>
      </w:r>
      <w:r w:rsidR="00CA5759" w:rsidRPr="00BD31F2">
        <w:rPr>
          <w:rFonts w:ascii="Calibri" w:hAnsi="Calibri" w:cs="Calibri"/>
        </w:rPr>
        <w:t>說明當族群小時</w:t>
      </w:r>
      <w:r w:rsidR="00D61195" w:rsidRPr="00BD31F2">
        <w:rPr>
          <w:rFonts w:ascii="Calibri" w:hAnsi="Calibri" w:cs="Calibri"/>
        </w:rPr>
        <w:t>，採用</w:t>
      </w:r>
      <w:r w:rsidR="00CA5759" w:rsidRPr="00BD31F2">
        <w:rPr>
          <w:rFonts w:ascii="Calibri" w:hAnsi="Calibri" w:cs="Calibri"/>
        </w:rPr>
        <w:t xml:space="preserve">uniform crossover </w:t>
      </w:r>
      <w:r w:rsidR="00CA5759" w:rsidRPr="00BD31F2">
        <w:rPr>
          <w:rFonts w:ascii="Calibri" w:hAnsi="Calibri" w:cs="Calibri"/>
        </w:rPr>
        <w:t>會有比較好的效果反之當族群大的時後</w:t>
      </w:r>
      <w:r w:rsidR="00CA5759" w:rsidRPr="00BD31F2">
        <w:rPr>
          <w:rFonts w:ascii="Calibri" w:hAnsi="Calibri" w:cs="Calibri"/>
        </w:rPr>
        <w:t xml:space="preserve">two-point crossover </w:t>
      </w:r>
      <w:r w:rsidR="00CA5759" w:rsidRPr="00BD31F2">
        <w:rPr>
          <w:rFonts w:ascii="Calibri" w:hAnsi="Calibri" w:cs="Calibri"/>
        </w:rPr>
        <w:t>會有比較好的效果，如</w:t>
      </w:r>
      <w:r w:rsidR="004B2C12" w:rsidRPr="00BD31F2">
        <w:rPr>
          <w:rFonts w:ascii="Calibri" w:hAnsi="Calibri" w:cs="Calibri"/>
        </w:rPr>
        <w:fldChar w:fldCharType="begin"/>
      </w:r>
      <w:r w:rsidR="004B2C12" w:rsidRPr="00BD31F2">
        <w:rPr>
          <w:rFonts w:ascii="Calibri" w:hAnsi="Calibri" w:cs="Calibri"/>
        </w:rPr>
        <w:instrText xml:space="preserve"> REF _Ref335652894 \h </w:instrText>
      </w:r>
      <w:r w:rsidR="00E93CDF" w:rsidRPr="00BD31F2">
        <w:rPr>
          <w:rFonts w:ascii="Calibri" w:hAnsi="Calibri" w:cs="Calibri"/>
        </w:rPr>
        <w:instrText xml:space="preserve"> \* MERGEFORMAT </w:instrText>
      </w:r>
      <w:r w:rsidR="004B2C12" w:rsidRPr="00BD31F2">
        <w:rPr>
          <w:rFonts w:ascii="Calibri" w:hAnsi="Calibri" w:cs="Calibri"/>
        </w:rPr>
      </w:r>
      <w:r w:rsidR="004B2C12"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6</w:t>
      </w:r>
      <w:r w:rsidR="004B2C12" w:rsidRPr="00BD31F2">
        <w:rPr>
          <w:rFonts w:ascii="Calibri" w:hAnsi="Calibri" w:cs="Calibri"/>
        </w:rPr>
        <w:fldChar w:fldCharType="end"/>
      </w:r>
      <w:r w:rsidR="00CA5759" w:rsidRPr="00BD31F2">
        <w:rPr>
          <w:rFonts w:ascii="Calibri" w:hAnsi="Calibri" w:cs="Calibri"/>
        </w:rPr>
        <w:t>所示。</w:t>
      </w:r>
      <w:r w:rsidR="00B52602" w:rsidRPr="00BD31F2">
        <w:rPr>
          <w:rFonts w:ascii="Calibri" w:hAnsi="Calibri" w:cs="Calibri"/>
        </w:rPr>
        <w:t>再來我們要選擇恰當</w:t>
      </w:r>
      <w:r w:rsidR="00B52602" w:rsidRPr="00BD31F2">
        <w:rPr>
          <w:rFonts w:ascii="Calibri" w:hAnsi="Calibri" w:cs="Calibri"/>
        </w:rPr>
        <w:t xml:space="preserve">Selection Method </w:t>
      </w:r>
      <w:r w:rsidR="00B52602" w:rsidRPr="00BD31F2">
        <w:rPr>
          <w:rFonts w:ascii="Calibri" w:hAnsi="Calibri" w:cs="Calibri"/>
        </w:rPr>
        <w:t>，</w:t>
      </w:r>
      <w:r w:rsidR="00B8126F" w:rsidRPr="00BD31F2">
        <w:rPr>
          <w:rFonts w:ascii="Calibri" w:hAnsi="Calibri" w:cs="Calibri"/>
        </w:rPr>
        <w:t xml:space="preserve">Selection Method </w:t>
      </w:r>
      <w:r w:rsidR="00B8126F" w:rsidRPr="00BD31F2">
        <w:rPr>
          <w:rFonts w:ascii="Calibri" w:hAnsi="Calibri" w:cs="Calibri"/>
        </w:rPr>
        <w:t>主要有兩種方式，</w:t>
      </w:r>
      <w:r w:rsidR="00B8126F" w:rsidRPr="00BD31F2">
        <w:rPr>
          <w:rFonts w:ascii="Calibri" w:hAnsi="Calibri" w:cs="Calibri"/>
        </w:rPr>
        <w:t xml:space="preserve">Roulette wheel selection </w:t>
      </w:r>
      <w:r w:rsidR="00B8126F" w:rsidRPr="00BD31F2">
        <w:rPr>
          <w:rFonts w:ascii="Calibri" w:hAnsi="Calibri" w:cs="Calibri"/>
        </w:rPr>
        <w:t>與</w:t>
      </w:r>
      <w:r w:rsidR="00B8126F" w:rsidRPr="00BD31F2">
        <w:rPr>
          <w:rFonts w:ascii="Calibri" w:hAnsi="Calibri" w:cs="Calibri"/>
        </w:rPr>
        <w:t xml:space="preserve">Tournament selection </w:t>
      </w:r>
      <w:r w:rsidR="00B8126F" w:rsidRPr="00BD31F2">
        <w:rPr>
          <w:rFonts w:ascii="Calibri" w:hAnsi="Calibri" w:cs="Calibri"/>
        </w:rPr>
        <w:t>，</w:t>
      </w:r>
      <w:r w:rsidR="004221C1" w:rsidRPr="00BD31F2">
        <w:rPr>
          <w:rFonts w:ascii="Calibri" w:hAnsi="Calibri" w:cs="Calibri"/>
          <w:szCs w:val="20"/>
        </w:rPr>
        <w:fldChar w:fldCharType="begin"/>
      </w:r>
      <w:r w:rsidR="00F8505D" w:rsidRPr="00BD31F2">
        <w:rPr>
          <w:rFonts w:ascii="Calibri" w:hAnsi="Calibri" w:cs="Calibri"/>
          <w:szCs w:val="20"/>
        </w:rPr>
        <w:instrText xml:space="preserve"> ADDIN EN.CITE &lt;EndNote&gt;&lt;Cite&gt;&lt;Author&gt;Srinivas&lt;/Author&gt;&lt;Year&gt;1994&lt;/Year&gt;&lt;RecNum&gt;36&lt;/RecNum&gt;&lt;DisplayText&gt;[38]&lt;/DisplayText&gt;&lt;record&gt;&lt;rec-number&gt;36&lt;/rec-number&gt;&lt;foreign-keys&gt;&lt;key app="EN" db-id="a5rxv22rzez9rnepe2cvtszhssze9fswdf0z"&gt;36&lt;/key&gt;&lt;/foreign-keys&gt;&lt;ref-type name="Journal Article"&gt;17&lt;/ref-type&gt;&lt;contributors&gt;&lt;authors&gt;&lt;author&gt;Srinivas, M.&lt;/author&gt;&lt;author&gt;Patnaik, L.M.&lt;/author&gt;&lt;/authors&gt;&lt;/contributors&gt;&lt;titles&gt;&lt;title&gt;Genetic algorithms: A survey&lt;/title&gt;&lt;secondary-title&gt;Computer&lt;/secondary-title&gt;&lt;/titles&gt;&lt;periodical&gt;&lt;full-title&gt;Computer&lt;/full-title&gt;&lt;/periodical&gt;&lt;pages&gt;17-26&lt;/pages&gt;&lt;volume&gt;27&lt;/volume&gt;&lt;number&gt;6&lt;/number&gt;&lt;dates&gt;&lt;year&gt;1994&lt;/year&gt;&lt;/dates&gt;&lt;isbn&gt;0018-9162&lt;/isbn&gt;&lt;urls&gt;&lt;/urls&gt;&lt;/record&gt;&lt;/Cite&gt;&lt;/EndNote&gt;</w:instrText>
      </w:r>
      <w:r w:rsidR="004221C1" w:rsidRPr="00BD31F2">
        <w:rPr>
          <w:rFonts w:ascii="Calibri" w:hAnsi="Calibri" w:cs="Calibri"/>
          <w:szCs w:val="20"/>
        </w:rPr>
        <w:fldChar w:fldCharType="separate"/>
      </w:r>
      <w:r w:rsidR="00F8505D" w:rsidRPr="00BD31F2">
        <w:rPr>
          <w:rFonts w:ascii="Calibri" w:hAnsi="Calibri" w:cs="Calibri"/>
          <w:noProof/>
          <w:szCs w:val="20"/>
        </w:rPr>
        <w:t>[</w:t>
      </w:r>
      <w:hyperlink w:anchor="_ENREF_38" w:tooltip="Srinivas, 1994 #36" w:history="1">
        <w:r w:rsidR="00944D53" w:rsidRPr="00BD31F2">
          <w:rPr>
            <w:rFonts w:ascii="Calibri" w:hAnsi="Calibri" w:cs="Calibri"/>
            <w:noProof/>
            <w:szCs w:val="20"/>
          </w:rPr>
          <w:t>38</w:t>
        </w:r>
      </w:hyperlink>
      <w:r w:rsidR="00F8505D" w:rsidRPr="00BD31F2">
        <w:rPr>
          <w:rFonts w:ascii="Calibri" w:hAnsi="Calibri" w:cs="Calibri"/>
          <w:noProof/>
          <w:szCs w:val="20"/>
        </w:rPr>
        <w:t>]</w:t>
      </w:r>
      <w:r w:rsidR="004221C1" w:rsidRPr="00BD31F2">
        <w:rPr>
          <w:rFonts w:ascii="Calibri" w:hAnsi="Calibri" w:cs="Calibri"/>
          <w:szCs w:val="20"/>
        </w:rPr>
        <w:fldChar w:fldCharType="end"/>
      </w:r>
      <w:r w:rsidR="00B8126F" w:rsidRPr="00BD31F2">
        <w:rPr>
          <w:rFonts w:ascii="Calibri" w:hAnsi="Calibri" w:cs="Calibri"/>
        </w:rPr>
        <w:t>列出</w:t>
      </w:r>
      <w:r w:rsidR="00B52602" w:rsidRPr="00BD31F2">
        <w:rPr>
          <w:rFonts w:ascii="Calibri" w:hAnsi="Calibri" w:cs="Calibri"/>
        </w:rPr>
        <w:t>Roulette wheel selection</w:t>
      </w:r>
      <w:r w:rsidR="00B52602" w:rsidRPr="00BD31F2">
        <w:rPr>
          <w:rFonts w:ascii="Calibri" w:hAnsi="Calibri" w:cs="Calibri"/>
        </w:rPr>
        <w:t>許多缺點</w:t>
      </w:r>
      <w:r w:rsidR="0007378B" w:rsidRPr="00BD31F2">
        <w:rPr>
          <w:rFonts w:ascii="Calibri" w:hAnsi="Calibri" w:cs="Calibri"/>
        </w:rPr>
        <w:t>，</w:t>
      </w:r>
      <w:r w:rsidR="00782661" w:rsidRPr="00BD31F2">
        <w:rPr>
          <w:rFonts w:ascii="Calibri" w:hAnsi="Calibri" w:cs="Calibri"/>
        </w:rPr>
        <w:t>所以我們認為</w:t>
      </w:r>
      <w:r w:rsidR="0007378B" w:rsidRPr="00BD31F2">
        <w:rPr>
          <w:rFonts w:ascii="Calibri" w:hAnsi="Calibri" w:cs="Calibri"/>
        </w:rPr>
        <w:t>大家最常用的</w:t>
      </w:r>
      <w:r w:rsidR="0007378B" w:rsidRPr="00BD31F2">
        <w:rPr>
          <w:rFonts w:ascii="Calibri" w:hAnsi="Calibri" w:cs="Calibri"/>
        </w:rPr>
        <w:t>Tournament selection</w:t>
      </w:r>
      <w:r w:rsidR="00782661" w:rsidRPr="00BD31F2">
        <w:rPr>
          <w:rFonts w:ascii="Calibri" w:hAnsi="Calibri" w:cs="Calibri"/>
        </w:rPr>
        <w:t>效果會比較好</w:t>
      </w:r>
      <w:r w:rsidR="00B52602" w:rsidRPr="00BD31F2">
        <w:rPr>
          <w:rFonts w:ascii="Calibri" w:hAnsi="Calibri" w:cs="Calibri"/>
        </w:rPr>
        <w:t>。</w:t>
      </w:r>
    </w:p>
    <w:p w:rsidR="009D428C" w:rsidRPr="00BD31F2" w:rsidRDefault="00181E49" w:rsidP="009931E6">
      <w:pPr>
        <w:pStyle w:val="ac"/>
        <w:snapToGrid w:val="0"/>
        <w:spacing w:line="360" w:lineRule="auto"/>
        <w:jc w:val="center"/>
        <w:rPr>
          <w:rFonts w:ascii="Calibri" w:hAnsi="Calibri" w:cs="Calibri"/>
          <w:sz w:val="24"/>
          <w:szCs w:val="24"/>
        </w:rPr>
      </w:pPr>
      <w:r w:rsidRPr="00BD31F2">
        <w:rPr>
          <w:rFonts w:ascii="Calibri" w:hAnsi="Calibri" w:cs="Calibri"/>
          <w:noProof/>
          <w:sz w:val="24"/>
          <w:szCs w:val="24"/>
        </w:rPr>
        <w:lastRenderedPageBreak/>
        <w:drawing>
          <wp:inline distT="0" distB="0" distL="0" distR="0" wp14:anchorId="6748810C" wp14:editId="638B9FBF">
            <wp:extent cx="4320000" cy="3240000"/>
            <wp:effectExtent l="19050" t="19050" r="23495" b="177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a:ln>
                      <a:solidFill>
                        <a:schemeClr val="tx1"/>
                      </a:solidFill>
                    </a:ln>
                  </pic:spPr>
                </pic:pic>
              </a:graphicData>
            </a:graphic>
          </wp:inline>
        </w:drawing>
      </w:r>
    </w:p>
    <w:p w:rsidR="000A0184" w:rsidRPr="00BD31F2" w:rsidRDefault="004B2C12" w:rsidP="004B2C12">
      <w:pPr>
        <w:pStyle w:val="ac"/>
        <w:jc w:val="center"/>
        <w:rPr>
          <w:rFonts w:ascii="Calibri" w:hAnsi="Calibri" w:cs="Calibri"/>
          <w:szCs w:val="24"/>
        </w:rPr>
      </w:pPr>
      <w:bookmarkStart w:id="69" w:name="_Ref335653026"/>
      <w:bookmarkStart w:id="70" w:name="_Toc335651713"/>
      <w:bookmarkStart w:id="71" w:name="_Toc335675215"/>
      <w:bookmarkStart w:id="72" w:name="_Toc337115243"/>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7</w:t>
      </w:r>
      <w:r w:rsidRPr="00BD31F2">
        <w:rPr>
          <w:rFonts w:ascii="Calibri" w:hAnsi="Calibri" w:cs="Calibri"/>
        </w:rPr>
        <w:fldChar w:fldCharType="end"/>
      </w:r>
      <w:bookmarkEnd w:id="69"/>
      <w:r w:rsidR="006E1756" w:rsidRPr="00BD31F2">
        <w:rPr>
          <w:rFonts w:ascii="Calibri" w:hAnsi="Calibri" w:cs="Calibri"/>
        </w:rPr>
        <w:t xml:space="preserve"> </w:t>
      </w:r>
      <w:bookmarkEnd w:id="70"/>
      <w:bookmarkEnd w:id="71"/>
      <w:r w:rsidR="00CC2A0F" w:rsidRPr="00BD31F2">
        <w:rPr>
          <w:rFonts w:ascii="Calibri" w:hAnsi="Calibri" w:cs="Calibri"/>
        </w:rPr>
        <w:t xml:space="preserve">GA Wrapper </w:t>
      </w:r>
      <w:r w:rsidR="00826C2F" w:rsidRPr="00BD31F2">
        <w:rPr>
          <w:rFonts w:ascii="Calibri" w:hAnsi="Calibri" w:cs="Calibri"/>
        </w:rPr>
        <w:t>每次演化</w:t>
      </w:r>
      <w:r w:rsidR="00CC2A0F" w:rsidRPr="00BD31F2">
        <w:rPr>
          <w:rFonts w:ascii="Calibri" w:hAnsi="Calibri" w:cs="Calibri"/>
        </w:rPr>
        <w:t>訓練與測試情形</w:t>
      </w:r>
      <w:bookmarkEnd w:id="72"/>
    </w:p>
    <w:p w:rsidR="007A44FE" w:rsidRPr="00BD31F2" w:rsidRDefault="007A44FE" w:rsidP="007A44FE">
      <w:pPr>
        <w:rPr>
          <w:rFonts w:ascii="Calibri" w:hAnsi="Calibri" w:cs="Calibri"/>
        </w:rPr>
      </w:pPr>
    </w:p>
    <w:p w:rsidR="000A0184" w:rsidRPr="00BD31F2" w:rsidRDefault="00C80E9A" w:rsidP="000A0184">
      <w:pPr>
        <w:snapToGrid w:val="0"/>
        <w:spacing w:line="360" w:lineRule="auto"/>
        <w:ind w:firstLine="425"/>
        <w:rPr>
          <w:rFonts w:ascii="Calibri" w:hAnsi="Calibri" w:cs="Calibri"/>
        </w:rPr>
      </w:pPr>
      <w:r w:rsidRPr="00BD31F2">
        <w:rPr>
          <w:rFonts w:ascii="Calibri" w:hAnsi="Calibri" w:cs="Calibri"/>
        </w:rPr>
        <w:t>演化次數參數設定，</w:t>
      </w:r>
      <w:r w:rsidR="000A0184" w:rsidRPr="00BD31F2">
        <w:rPr>
          <w:rFonts w:ascii="Calibri" w:hAnsi="Calibri" w:cs="Calibri"/>
        </w:rPr>
        <w:t>我們觀察了</w:t>
      </w:r>
      <w:r w:rsidR="000A0184" w:rsidRPr="00BD31F2">
        <w:rPr>
          <w:rFonts w:ascii="Calibri" w:hAnsi="Calibri" w:cs="Calibri"/>
        </w:rPr>
        <w:t>GA Wrapper</w:t>
      </w:r>
      <w:r w:rsidR="000A0184" w:rsidRPr="00BD31F2">
        <w:rPr>
          <w:rFonts w:ascii="Calibri" w:hAnsi="Calibri" w:cs="Calibri"/>
        </w:rPr>
        <w:t>在訓練過程如</w:t>
      </w:r>
      <w:r w:rsidR="004B2C12" w:rsidRPr="00BD31F2">
        <w:rPr>
          <w:rFonts w:ascii="Calibri" w:hAnsi="Calibri" w:cs="Calibri"/>
        </w:rPr>
        <w:fldChar w:fldCharType="begin"/>
      </w:r>
      <w:r w:rsidR="004B2C12" w:rsidRPr="00BD31F2">
        <w:rPr>
          <w:rFonts w:ascii="Calibri" w:hAnsi="Calibri" w:cs="Calibri"/>
        </w:rPr>
        <w:instrText xml:space="preserve"> REF _Ref335653026 \h </w:instrText>
      </w:r>
      <w:r w:rsidR="00E93CDF" w:rsidRPr="00BD31F2">
        <w:rPr>
          <w:rFonts w:ascii="Calibri" w:hAnsi="Calibri" w:cs="Calibri"/>
        </w:rPr>
        <w:instrText xml:space="preserve"> \* MERGEFORMAT </w:instrText>
      </w:r>
      <w:r w:rsidR="004B2C12" w:rsidRPr="00BD31F2">
        <w:rPr>
          <w:rFonts w:ascii="Calibri" w:hAnsi="Calibri" w:cs="Calibri"/>
        </w:rPr>
      </w:r>
      <w:r w:rsidR="004B2C12"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7</w:t>
      </w:r>
      <w:r w:rsidR="004B2C12" w:rsidRPr="00BD31F2">
        <w:rPr>
          <w:rFonts w:ascii="Calibri" w:hAnsi="Calibri" w:cs="Calibri"/>
        </w:rPr>
        <w:fldChar w:fldCharType="end"/>
      </w:r>
      <w:r w:rsidR="000A0184" w:rsidRPr="00BD31F2">
        <w:rPr>
          <w:rFonts w:ascii="Calibri" w:hAnsi="Calibri" w:cs="Calibri"/>
        </w:rPr>
        <w:t>所示，我們可以觀察到演化越多次</w:t>
      </w:r>
      <w:r w:rsidR="000A0184" w:rsidRPr="00BD31F2">
        <w:rPr>
          <w:rFonts w:ascii="Calibri" w:hAnsi="Calibri" w:cs="Calibri"/>
        </w:rPr>
        <w:t xml:space="preserve"> validation set </w:t>
      </w:r>
      <w:r w:rsidR="000A0184" w:rsidRPr="00BD31F2">
        <w:rPr>
          <w:rFonts w:ascii="Calibri" w:hAnsi="Calibri" w:cs="Calibri"/>
        </w:rPr>
        <w:t>平均準確率可以訓練的更高但是</w:t>
      </w:r>
      <w:r w:rsidR="000A0184" w:rsidRPr="00BD31F2">
        <w:rPr>
          <w:rFonts w:ascii="Calibri" w:hAnsi="Calibri" w:cs="Calibri"/>
        </w:rPr>
        <w:t xml:space="preserve">testing </w:t>
      </w:r>
      <w:r w:rsidR="00824E02" w:rsidRPr="00BD31F2">
        <w:rPr>
          <w:rFonts w:ascii="Calibri" w:hAnsi="Calibri" w:cs="Calibri"/>
        </w:rPr>
        <w:t>set</w:t>
      </w:r>
      <w:r w:rsidR="000A0184" w:rsidRPr="00BD31F2">
        <w:rPr>
          <w:rFonts w:ascii="Calibri" w:hAnsi="Calibri" w:cs="Calibri"/>
        </w:rPr>
        <w:t>平均準確率反而降低，</w:t>
      </w:r>
      <w:r w:rsidR="00837033" w:rsidRPr="00BD31F2">
        <w:rPr>
          <w:rFonts w:ascii="Calibri" w:hAnsi="Calibri" w:cs="Calibri"/>
        </w:rPr>
        <w:t>觀察到這個結果，</w:t>
      </w:r>
      <w:r w:rsidR="000A0184" w:rsidRPr="00BD31F2">
        <w:rPr>
          <w:rFonts w:ascii="Calibri" w:hAnsi="Calibri" w:cs="Calibri"/>
        </w:rPr>
        <w:t>我們認為演化太多次</w:t>
      </w:r>
      <w:r w:rsidR="00837033" w:rsidRPr="00BD31F2">
        <w:rPr>
          <w:rFonts w:ascii="Calibri" w:hAnsi="Calibri" w:cs="Calibri"/>
        </w:rPr>
        <w:t>有</w:t>
      </w:r>
      <w:r w:rsidR="000A0184" w:rsidRPr="00BD31F2">
        <w:rPr>
          <w:rFonts w:ascii="Calibri" w:hAnsi="Calibri" w:cs="Calibri"/>
        </w:rPr>
        <w:t>可能會造成</w:t>
      </w:r>
      <w:r w:rsidR="000A0184" w:rsidRPr="00BD31F2">
        <w:rPr>
          <w:rFonts w:ascii="Calibri" w:hAnsi="Calibri" w:cs="Calibri"/>
        </w:rPr>
        <w:t xml:space="preserve">over fitting </w:t>
      </w:r>
      <w:r w:rsidR="000A0184" w:rsidRPr="00BD31F2">
        <w:rPr>
          <w:rFonts w:ascii="Calibri" w:hAnsi="Calibri" w:cs="Calibri"/>
        </w:rPr>
        <w:t>的問題，所以在演化的次數設定上我們採用動態收斂，當</w:t>
      </w:r>
      <w:r w:rsidR="000A0184" w:rsidRPr="00BD31F2">
        <w:rPr>
          <w:rFonts w:ascii="Calibri" w:hAnsi="Calibri" w:cs="Calibri"/>
        </w:rPr>
        <w:t xml:space="preserve">validation set </w:t>
      </w:r>
      <w:r w:rsidR="000A0184" w:rsidRPr="00BD31F2">
        <w:rPr>
          <w:rFonts w:ascii="Calibri" w:hAnsi="Calibri" w:cs="Calibri"/>
        </w:rPr>
        <w:t>平均準確率收斂差不多的時後就停止演化。</w:t>
      </w:r>
    </w:p>
    <w:p w:rsidR="002F62F4" w:rsidRPr="00BD31F2" w:rsidRDefault="002F62F4" w:rsidP="002F62F4">
      <w:pPr>
        <w:jc w:val="center"/>
        <w:rPr>
          <w:rFonts w:ascii="Calibri" w:hAnsi="Calibri" w:cs="Calibri"/>
        </w:rPr>
      </w:pPr>
    </w:p>
    <w:p w:rsidR="005E68CA" w:rsidRPr="00BD31F2" w:rsidRDefault="005E68CA">
      <w:pPr>
        <w:rPr>
          <w:rFonts w:ascii="Calibri" w:hAnsi="Calibri" w:cs="Calibri"/>
        </w:rPr>
      </w:pPr>
      <w:r w:rsidRPr="00BD31F2">
        <w:rPr>
          <w:rFonts w:ascii="Calibri" w:hAnsi="Calibri" w:cs="Calibri"/>
        </w:rPr>
        <w:br w:type="page"/>
      </w:r>
    </w:p>
    <w:p w:rsidR="00D55743" w:rsidRPr="00BD31F2" w:rsidRDefault="00D55743" w:rsidP="00D55743">
      <w:pPr>
        <w:pStyle w:val="2"/>
        <w:numPr>
          <w:ilvl w:val="1"/>
          <w:numId w:val="2"/>
        </w:numPr>
        <w:snapToGrid w:val="0"/>
        <w:spacing w:line="360" w:lineRule="auto"/>
        <w:rPr>
          <w:rFonts w:ascii="Calibri" w:hAnsi="Calibri" w:cs="Calibri"/>
          <w:b w:val="0"/>
          <w:szCs w:val="24"/>
        </w:rPr>
      </w:pPr>
      <w:bookmarkStart w:id="73" w:name="_Toc337154565"/>
      <w:r w:rsidRPr="00BD31F2">
        <w:rPr>
          <w:rFonts w:ascii="Calibri" w:hAnsi="Calibri" w:cs="Calibri"/>
          <w:b w:val="0"/>
          <w:szCs w:val="24"/>
        </w:rPr>
        <w:lastRenderedPageBreak/>
        <w:t xml:space="preserve">Genetic algorithms </w:t>
      </w:r>
      <w:r w:rsidR="00077510" w:rsidRPr="00BD31F2">
        <w:rPr>
          <w:rFonts w:ascii="Calibri" w:hAnsi="Calibri" w:cs="Calibri"/>
          <w:b w:val="0"/>
          <w:szCs w:val="24"/>
        </w:rPr>
        <w:t>apply in financial prediction</w:t>
      </w:r>
      <w:r w:rsidR="00297697" w:rsidRPr="00BD31F2">
        <w:rPr>
          <w:rFonts w:ascii="Calibri" w:hAnsi="Calibri" w:cs="Calibri"/>
          <w:b w:val="0"/>
          <w:szCs w:val="24"/>
        </w:rPr>
        <w:t xml:space="preserve"> review</w:t>
      </w:r>
      <w:bookmarkEnd w:id="73"/>
    </w:p>
    <w:p w:rsidR="00D55743" w:rsidRPr="00BD31F2" w:rsidRDefault="00D55743" w:rsidP="00D55743">
      <w:pPr>
        <w:ind w:firstLine="480"/>
        <w:rPr>
          <w:rFonts w:ascii="Calibri" w:hAnsi="Calibri" w:cs="Calibri"/>
          <w:szCs w:val="24"/>
        </w:rPr>
      </w:pPr>
      <w:r w:rsidRPr="00BD31F2">
        <w:rPr>
          <w:rFonts w:ascii="Calibri" w:hAnsi="Calibri" w:cs="Calibri"/>
          <w:szCs w:val="24"/>
        </w:rPr>
        <w:t>基因演算法運用於財務危機預測特徵挑選的概念從</w:t>
      </w:r>
      <w:r w:rsidRPr="00BD31F2">
        <w:rPr>
          <w:rFonts w:ascii="Calibri" w:hAnsi="Calibri" w:cs="Calibri"/>
          <w:szCs w:val="24"/>
        </w:rPr>
        <w:t>1996</w:t>
      </w:r>
      <w:r w:rsidRPr="00BD31F2">
        <w:rPr>
          <w:rFonts w:ascii="Calibri" w:hAnsi="Calibri" w:cs="Calibri"/>
          <w:szCs w:val="24"/>
        </w:rPr>
        <w:t>就有被提出來，而之後也成為各國學者熱門討論的議題，</w:t>
      </w:r>
      <w:r w:rsidRPr="00BD31F2">
        <w:rPr>
          <w:rFonts w:ascii="Calibri" w:hAnsi="Calibri" w:cs="Calibri"/>
        </w:rPr>
        <w:fldChar w:fldCharType="begin"/>
      </w:r>
      <w:r w:rsidR="00F8505D" w:rsidRPr="00BD31F2">
        <w:rPr>
          <w:rFonts w:ascii="Calibri" w:hAnsi="Calibri" w:cs="Calibri"/>
        </w:rPr>
        <w:instrText xml:space="preserve"> ADDIN EN.CITE &lt;EndNote&gt;&lt;Cite&gt;&lt;Author&gt;Back&lt;/Author&gt;&lt;Year&gt;1996&lt;/Year&gt;&lt;RecNum&gt;30&lt;/RecNum&gt;&lt;DisplayText&gt;[24]&lt;/DisplayText&gt;&lt;record&gt;&lt;rec-number&gt;30&lt;/rec-number&gt;&lt;foreign-keys&gt;&lt;key app="EN" db-id="a5rxv22rzez9rnepe2cvtszhssze9fswdf0z"&gt;30&lt;/key&gt;&lt;/foreign-keys&gt;&lt;ref-type name="Journal Article"&gt;17&lt;/ref-type&gt;&lt;contributors&gt;&lt;authors&gt;&lt;author&gt;Back, B.&lt;/author&gt;&lt;author&gt;Laitinen, T.&lt;/author&gt;&lt;author&gt;Sere, K.&lt;/author&gt;&lt;/authors&gt;&lt;/contributors&gt;&lt;titles&gt;&lt;title&gt;Neural networks and genetic algorithms for bankruptcy predictions&lt;/title&gt;&lt;secondary-title&gt;Expert Systems with Applications&lt;/secondary-title&gt;&lt;/titles&gt;&lt;periodical&gt;&lt;full-title&gt;Expert Systems with Applications&lt;/full-title&gt;&lt;/periodical&gt;&lt;pages&gt;407-413&lt;/pages&gt;&lt;volume&gt;11&lt;/volume&gt;&lt;number&gt;4&lt;/number&gt;&lt;dates&gt;&lt;year&gt;1996&lt;/year&gt;&lt;/dates&gt;&lt;isbn&gt;0957-4174&lt;/isbn&gt;&lt;urls&gt;&lt;/urls&gt;&lt;/record&gt;&lt;/Cite&gt;&lt;/EndNote&gt;</w:instrText>
      </w:r>
      <w:r w:rsidRPr="00BD31F2">
        <w:rPr>
          <w:rFonts w:ascii="Calibri" w:hAnsi="Calibri" w:cs="Calibri"/>
        </w:rPr>
        <w:fldChar w:fldCharType="separate"/>
      </w:r>
      <w:r w:rsidR="00F8505D" w:rsidRPr="00BD31F2">
        <w:rPr>
          <w:rFonts w:ascii="Calibri" w:hAnsi="Calibri" w:cs="Calibri"/>
          <w:noProof/>
        </w:rPr>
        <w:t>[</w:t>
      </w:r>
      <w:hyperlink w:anchor="_ENREF_24" w:tooltip="Back, 1996 #30" w:history="1">
        <w:r w:rsidR="00944D53" w:rsidRPr="00BD31F2">
          <w:rPr>
            <w:rFonts w:ascii="Calibri" w:hAnsi="Calibri" w:cs="Calibri"/>
            <w:noProof/>
          </w:rPr>
          <w:t>24</w:t>
        </w:r>
      </w:hyperlink>
      <w:r w:rsidR="00F8505D" w:rsidRPr="00BD31F2">
        <w:rPr>
          <w:rFonts w:ascii="Calibri" w:hAnsi="Calibri" w:cs="Calibri"/>
          <w:noProof/>
        </w:rPr>
        <w:t>]</w:t>
      </w:r>
      <w:r w:rsidRPr="00BD31F2">
        <w:rPr>
          <w:rFonts w:ascii="Calibri" w:hAnsi="Calibri" w:cs="Calibri"/>
        </w:rPr>
        <w:fldChar w:fldCharType="end"/>
      </w:r>
      <w:r w:rsidRPr="00BD31F2">
        <w:rPr>
          <w:rFonts w:ascii="Calibri" w:hAnsi="Calibri" w:cs="Calibri"/>
          <w:szCs w:val="24"/>
        </w:rPr>
        <w:t>利用芬蘭</w:t>
      </w:r>
      <w:r w:rsidRPr="00BD31F2">
        <w:rPr>
          <w:rFonts w:ascii="Calibri" w:hAnsi="Calibri" w:cs="Calibri"/>
          <w:szCs w:val="24"/>
        </w:rPr>
        <w:t>37</w:t>
      </w:r>
      <w:r w:rsidRPr="00BD31F2">
        <w:rPr>
          <w:rFonts w:ascii="Calibri" w:hAnsi="Calibri" w:cs="Calibri"/>
          <w:szCs w:val="24"/>
        </w:rPr>
        <w:t>間危機公司和</w:t>
      </w:r>
      <w:r w:rsidRPr="00BD31F2">
        <w:rPr>
          <w:rFonts w:ascii="Calibri" w:hAnsi="Calibri" w:cs="Calibri"/>
          <w:szCs w:val="24"/>
        </w:rPr>
        <w:t>31</w:t>
      </w:r>
      <w:r w:rsidRPr="00BD31F2">
        <w:rPr>
          <w:rFonts w:ascii="Calibri" w:hAnsi="Calibri" w:cs="Calibri"/>
          <w:szCs w:val="24"/>
        </w:rPr>
        <w:t>個財務比率，驗證</w:t>
      </w:r>
      <w:r w:rsidRPr="00BD31F2">
        <w:rPr>
          <w:rFonts w:ascii="Calibri" w:hAnsi="Calibri" w:cs="Calibri"/>
          <w:szCs w:val="24"/>
        </w:rPr>
        <w:t>GA Wrapper</w:t>
      </w:r>
      <w:r w:rsidRPr="00BD31F2">
        <w:rPr>
          <w:rFonts w:ascii="Calibri" w:hAnsi="Calibri" w:cs="Calibri"/>
          <w:szCs w:val="24"/>
        </w:rPr>
        <w:t>搭配</w:t>
      </w:r>
      <w:r w:rsidRPr="00BD31F2">
        <w:rPr>
          <w:rFonts w:ascii="Calibri" w:hAnsi="Calibri" w:cs="Calibri"/>
          <w:szCs w:val="24"/>
        </w:rPr>
        <w:t xml:space="preserve"> Neural network </w:t>
      </w:r>
      <w:r w:rsidRPr="00BD31F2">
        <w:rPr>
          <w:rFonts w:ascii="Calibri" w:hAnsi="Calibri" w:cs="Calibri"/>
          <w:szCs w:val="24"/>
        </w:rPr>
        <w:t>準確率優於</w:t>
      </w:r>
      <w:r w:rsidRPr="00BD31F2">
        <w:rPr>
          <w:rFonts w:ascii="Calibri" w:hAnsi="Calibri" w:cs="Calibri"/>
          <w:szCs w:val="24"/>
        </w:rPr>
        <w:t xml:space="preserve"> stepwise discriminant analysis</w:t>
      </w:r>
      <w:r w:rsidRPr="00BD31F2">
        <w:rPr>
          <w:rFonts w:ascii="Calibri" w:hAnsi="Calibri" w:cs="Calibri"/>
          <w:szCs w:val="24"/>
        </w:rPr>
        <w:t>與</w:t>
      </w:r>
      <w:r w:rsidRPr="00BD31F2">
        <w:rPr>
          <w:rFonts w:ascii="Calibri" w:hAnsi="Calibri" w:cs="Calibri"/>
          <w:szCs w:val="24"/>
        </w:rPr>
        <w:t>stepwise logistic regression</w:t>
      </w:r>
      <w:r w:rsidRPr="00BD31F2">
        <w:rPr>
          <w:rFonts w:ascii="Calibri" w:hAnsi="Calibri" w:cs="Calibri"/>
          <w:szCs w:val="24"/>
        </w:rPr>
        <w:t>，</w:t>
      </w:r>
      <w:r w:rsidRPr="00BD31F2">
        <w:rPr>
          <w:rFonts w:ascii="Calibri" w:hAnsi="Calibri" w:cs="Calibri"/>
        </w:rPr>
        <w:fldChar w:fldCharType="begin"/>
      </w:r>
      <w:r w:rsidR="00F8505D" w:rsidRPr="00BD31F2">
        <w:rPr>
          <w:rFonts w:ascii="Calibri" w:hAnsi="Calibri" w:cs="Calibri"/>
        </w:rPr>
        <w:instrText xml:space="preserve"> ADDIN EN.CITE &lt;EndNote&gt;&lt;Cite&gt;&lt;Author&gt;Huang&lt;/Author&gt;&lt;Year&gt;2006&lt;/Year&gt;&lt;RecNum&gt;31&lt;/RecNum&gt;&lt;DisplayText&gt;[25]&lt;/DisplayText&gt;&lt;record&gt;&lt;rec-number&gt;31&lt;/rec-number&gt;&lt;foreign-keys&gt;&lt;key app="EN" db-id="a5rxv22rzez9rnepe2cvtszhssze9fswdf0z"&gt;31&lt;/key&gt;&lt;/foreign-keys&gt;&lt;ref-type name="Conference Proceedings"&gt;10&lt;/ref-type&gt;&lt;contributors&gt;&lt;authors&gt;&lt;author&gt;Huang, P.W.&lt;/author&gt;&lt;author&gt;Liu, C.L.&lt;/author&gt;&lt;/authors&gt;&lt;/contributors&gt;&lt;titles&gt;&lt;title&gt;Using genetic algorithms for feature selection in predicting financial distresses with support vector machines&lt;/title&gt;&lt;secondary-title&gt;Systems, Man and Cybernetics, 2006. SMC &amp;apos;06. IEEE International Conference on&lt;/secondary-title&gt;&lt;/titles&gt;&lt;pages&gt;4892-4897&lt;/pages&gt;&lt;volume&gt;6&lt;/volume&gt;&lt;dates&gt;&lt;year&gt;2006&lt;/year&gt;&lt;/dates&gt;&lt;publisher&gt;IEEE&lt;/publisher&gt;&lt;isbn&gt;1424400996&lt;/isbn&gt;&lt;urls&gt;&lt;/urls&gt;&lt;/record&gt;&lt;/Cite&gt;&lt;/EndNote&gt;</w:instrText>
      </w:r>
      <w:r w:rsidRPr="00BD31F2">
        <w:rPr>
          <w:rFonts w:ascii="Calibri" w:hAnsi="Calibri" w:cs="Calibri"/>
        </w:rPr>
        <w:fldChar w:fldCharType="separate"/>
      </w:r>
      <w:r w:rsidR="00F8505D" w:rsidRPr="00BD31F2">
        <w:rPr>
          <w:rFonts w:ascii="Calibri" w:hAnsi="Calibri" w:cs="Calibri"/>
          <w:noProof/>
        </w:rPr>
        <w:t>[</w:t>
      </w:r>
      <w:hyperlink w:anchor="_ENREF_25" w:tooltip="Huang, 2006 #31" w:history="1">
        <w:r w:rsidR="00944D53" w:rsidRPr="00BD31F2">
          <w:rPr>
            <w:rFonts w:ascii="Calibri" w:hAnsi="Calibri" w:cs="Calibri"/>
            <w:noProof/>
          </w:rPr>
          <w:t>25</w:t>
        </w:r>
      </w:hyperlink>
      <w:r w:rsidR="00F8505D" w:rsidRPr="00BD31F2">
        <w:rPr>
          <w:rFonts w:ascii="Calibri" w:hAnsi="Calibri" w:cs="Calibri"/>
          <w:noProof/>
        </w:rPr>
        <w:t>]</w:t>
      </w:r>
      <w:r w:rsidRPr="00BD31F2">
        <w:rPr>
          <w:rFonts w:ascii="Calibri" w:hAnsi="Calibri" w:cs="Calibri"/>
        </w:rPr>
        <w:fldChar w:fldCharType="end"/>
      </w:r>
      <w:r w:rsidRPr="00BD31F2">
        <w:rPr>
          <w:rFonts w:ascii="Calibri" w:hAnsi="Calibri" w:cs="Calibri"/>
          <w:szCs w:val="24"/>
        </w:rPr>
        <w:t>則是利用台灣證券交易所提供的</w:t>
      </w:r>
      <w:r w:rsidRPr="00BD31F2">
        <w:rPr>
          <w:rFonts w:ascii="Calibri" w:hAnsi="Calibri" w:cs="Calibri"/>
          <w:szCs w:val="24"/>
        </w:rPr>
        <w:t>44</w:t>
      </w:r>
      <w:r w:rsidRPr="00BD31F2">
        <w:rPr>
          <w:rFonts w:ascii="Calibri" w:hAnsi="Calibri" w:cs="Calibri"/>
          <w:szCs w:val="24"/>
        </w:rPr>
        <w:t>間危機公司與</w:t>
      </w:r>
      <w:r w:rsidRPr="00BD31F2">
        <w:rPr>
          <w:rFonts w:ascii="Calibri" w:hAnsi="Calibri" w:cs="Calibri"/>
          <w:szCs w:val="24"/>
        </w:rPr>
        <w:t>48</w:t>
      </w:r>
      <w:r w:rsidRPr="00BD31F2">
        <w:rPr>
          <w:rFonts w:ascii="Calibri" w:hAnsi="Calibri" w:cs="Calibri"/>
          <w:szCs w:val="24"/>
        </w:rPr>
        <w:t>個財務比率，驗證</w:t>
      </w:r>
      <w:r w:rsidRPr="00BD31F2">
        <w:rPr>
          <w:rFonts w:ascii="Calibri" w:hAnsi="Calibri" w:cs="Calibri"/>
          <w:szCs w:val="24"/>
        </w:rPr>
        <w:t xml:space="preserve">GA Wrapper </w:t>
      </w:r>
      <w:r w:rsidRPr="00BD31F2">
        <w:rPr>
          <w:rFonts w:ascii="Calibri" w:hAnsi="Calibri" w:cs="Calibri"/>
          <w:szCs w:val="24"/>
        </w:rPr>
        <w:t>效果優於</w:t>
      </w:r>
      <w:r w:rsidRPr="00BD31F2">
        <w:rPr>
          <w:rFonts w:ascii="Calibri" w:hAnsi="Calibri" w:cs="Calibri"/>
          <w:szCs w:val="24"/>
        </w:rPr>
        <w:t>Altman</w:t>
      </w:r>
      <w:r w:rsidRPr="00BD31F2">
        <w:rPr>
          <w:rFonts w:ascii="Calibri" w:hAnsi="Calibri" w:cs="Calibri"/>
          <w:szCs w:val="24"/>
        </w:rPr>
        <w:t>指標以及</w:t>
      </w:r>
      <w:r w:rsidRPr="00BD31F2">
        <w:rPr>
          <w:rFonts w:ascii="Calibri" w:hAnsi="Calibri" w:cs="Calibri"/>
          <w:iCs/>
        </w:rPr>
        <w:t>gain ratio attribute evaluator</w:t>
      </w:r>
      <w:r w:rsidRPr="00BD31F2">
        <w:rPr>
          <w:rFonts w:ascii="Calibri" w:hAnsi="Calibri" w:cs="Calibri"/>
          <w:iCs/>
        </w:rPr>
        <w:t>，</w:t>
      </w:r>
      <w:r w:rsidRPr="00BD31F2">
        <w:rPr>
          <w:rFonts w:ascii="Calibri" w:hAnsi="Calibri" w:cs="Calibri"/>
        </w:rPr>
        <w:fldChar w:fldCharType="begin"/>
      </w:r>
      <w:r w:rsidR="00F8505D" w:rsidRPr="00BD31F2">
        <w:rPr>
          <w:rFonts w:ascii="Calibri" w:hAnsi="Calibri" w:cs="Calibri"/>
        </w:rPr>
        <w:instrText xml:space="preserve"> ADDIN EN.CITE &lt;EndNote&gt;&lt;Cite&gt;&lt;Author&gt;Sexton&lt;/Author&gt;&lt;Year&gt;2003&lt;/Year&gt;&lt;RecNum&gt;32&lt;/RecNum&gt;&lt;DisplayText&gt;[27]&lt;/DisplayText&gt;&lt;record&gt;&lt;rec-number&gt;32&lt;/rec-number&gt;&lt;foreign-keys&gt;&lt;key app="EN" db-id="a5rxv22rzez9rnepe2cvtszhssze9fswdf0z"&gt;32&lt;/key&gt;&lt;/foreign-keys&gt;&lt;ref-type name="Journal Article"&gt;17&lt;/ref-type&gt;&lt;contributors&gt;&lt;authors&gt;&lt;author&gt;Sexton, Randall S.&lt;/author&gt;&lt;author&gt;Sriram, Ram S.&lt;/author&gt;&lt;author&gt;Etheridge, Harlan&lt;/author&gt;&lt;/authors&gt;&lt;/contributors&gt;&lt;titles&gt;&lt;title&gt;Improving Decision Effectiveness of Artificial Neural Networks: A Modified Genetic Algorithm Approach&lt;/title&gt;&lt;secondary-title&gt;Decision Sciences&lt;/secondary-title&gt;&lt;/titles&gt;&lt;periodical&gt;&lt;full-title&gt;Decision Sciences&lt;/full-title&gt;&lt;/periodical&gt;&lt;pages&gt;421-442&lt;/pages&gt;&lt;volume&gt;34&lt;/volume&gt;&lt;number&gt;3&lt;/number&gt;&lt;keywords&gt;&lt;keyword&gt;Artificial Intelligence&lt;/keyword&gt;&lt;keyword&gt;Decision Support&lt;/keyword&gt;&lt;keyword&gt;Financial Distress&lt;/keyword&gt;&lt;keyword&gt;Genetic Algorithm&lt;/keyword&gt;&lt;/keywords&gt;&lt;dates&gt;&lt;year&gt;2003&lt;/year&gt;&lt;/dates&gt;&lt;publisher&gt;Decision Sciences&lt;/publisher&gt;&lt;isbn&gt;1540-5915&lt;/isbn&gt;&lt;urls&gt;&lt;related-urls&gt;&lt;url&gt;http://dx.doi.org/10.1111/j.1540-5414.2003.02309.x&lt;/url&gt;&lt;/related-urls&gt;&lt;/urls&gt;&lt;electronic-resource-num&gt;10.1111/j.1540-5414.2003.02309.x&lt;/electronic-resource-num&gt;&lt;/record&gt;&lt;/Cite&gt;&lt;/EndNote&gt;</w:instrText>
      </w:r>
      <w:r w:rsidRPr="00BD31F2">
        <w:rPr>
          <w:rFonts w:ascii="Calibri" w:hAnsi="Calibri" w:cs="Calibri"/>
        </w:rPr>
        <w:fldChar w:fldCharType="separate"/>
      </w:r>
      <w:r w:rsidR="00F8505D" w:rsidRPr="00BD31F2">
        <w:rPr>
          <w:rFonts w:ascii="Calibri" w:hAnsi="Calibri" w:cs="Calibri"/>
          <w:noProof/>
        </w:rPr>
        <w:t>[</w:t>
      </w:r>
      <w:hyperlink w:anchor="_ENREF_27" w:tooltip="Sexton, 2003 #32" w:history="1">
        <w:r w:rsidR="00944D53" w:rsidRPr="00BD31F2">
          <w:rPr>
            <w:rFonts w:ascii="Calibri" w:hAnsi="Calibri" w:cs="Calibri"/>
            <w:noProof/>
          </w:rPr>
          <w:t>27</w:t>
        </w:r>
      </w:hyperlink>
      <w:r w:rsidR="00F8505D" w:rsidRPr="00BD31F2">
        <w:rPr>
          <w:rFonts w:ascii="Calibri" w:hAnsi="Calibri" w:cs="Calibri"/>
          <w:noProof/>
        </w:rPr>
        <w:t>]</w:t>
      </w:r>
      <w:r w:rsidRPr="00BD31F2">
        <w:rPr>
          <w:rFonts w:ascii="Calibri" w:hAnsi="Calibri" w:cs="Calibri"/>
        </w:rPr>
        <w:fldChar w:fldCharType="end"/>
      </w:r>
      <w:r w:rsidRPr="00BD31F2">
        <w:rPr>
          <w:rFonts w:ascii="Calibri" w:hAnsi="Calibri" w:cs="Calibri"/>
          <w:iCs/>
        </w:rPr>
        <w:t>則是利用美國的</w:t>
      </w:r>
      <w:r w:rsidRPr="00BD31F2">
        <w:rPr>
          <w:rFonts w:ascii="Calibri" w:hAnsi="Calibri" w:cs="Calibri"/>
          <w:iCs/>
        </w:rPr>
        <w:t>137</w:t>
      </w:r>
      <w:r w:rsidRPr="00BD31F2">
        <w:rPr>
          <w:rFonts w:ascii="Calibri" w:hAnsi="Calibri" w:cs="Calibri"/>
          <w:iCs/>
        </w:rPr>
        <w:t>間危機銀行公司與</w:t>
      </w:r>
      <w:r w:rsidRPr="00BD31F2">
        <w:rPr>
          <w:rFonts w:ascii="Calibri" w:hAnsi="Calibri" w:cs="Calibri"/>
          <w:iCs/>
        </w:rPr>
        <w:t>54</w:t>
      </w:r>
      <w:r w:rsidRPr="00BD31F2">
        <w:rPr>
          <w:rFonts w:ascii="Calibri" w:hAnsi="Calibri" w:cs="Calibri"/>
          <w:iCs/>
        </w:rPr>
        <w:t>財務比率，探討</w:t>
      </w:r>
      <w:r w:rsidRPr="00BD31F2">
        <w:rPr>
          <w:rFonts w:ascii="Calibri" w:hAnsi="Calibri" w:cs="Calibri"/>
          <w:szCs w:val="24"/>
        </w:rPr>
        <w:t>GA Wrapper</w:t>
      </w:r>
      <w:r w:rsidRPr="00BD31F2">
        <w:rPr>
          <w:rFonts w:ascii="Calibri" w:hAnsi="Calibri" w:cs="Calibri"/>
          <w:szCs w:val="24"/>
        </w:rPr>
        <w:t>在銀行破產預測效果優於</w:t>
      </w:r>
      <w:r w:rsidRPr="00BD31F2">
        <w:rPr>
          <w:rFonts w:ascii="Calibri" w:hAnsi="Calibri" w:cs="Calibri"/>
        </w:rPr>
        <w:t>categorical learning network</w:t>
      </w:r>
      <w:r w:rsidRPr="00BD31F2">
        <w:rPr>
          <w:rFonts w:ascii="Calibri" w:hAnsi="Calibri" w:cs="Calibri"/>
        </w:rPr>
        <w:t>，</w:t>
      </w:r>
      <w:r w:rsidRPr="00BD31F2">
        <w:rPr>
          <w:rFonts w:ascii="Calibri" w:hAnsi="Calibri" w:cs="Calibri"/>
        </w:rPr>
        <w:fldChar w:fldCharType="begin"/>
      </w:r>
      <w:r w:rsidR="00F8505D" w:rsidRPr="00BD31F2">
        <w:rPr>
          <w:rFonts w:ascii="Calibri" w:hAnsi="Calibri" w:cs="Calibri"/>
        </w:rPr>
        <w:instrText xml:space="preserve"> ADDIN EN.CITE &lt;EndNote&gt;&lt;Cite&gt;&lt;Author&gt;Min&lt;/Author&gt;&lt;Year&gt;2006&lt;/Year&gt;&lt;RecNum&gt;33&lt;/RecNum&gt;&lt;DisplayText&gt;[26]&lt;/DisplayText&gt;&lt;record&gt;&lt;rec-number&gt;33&lt;/rec-number&gt;&lt;foreign-keys&gt;&lt;key app="EN" db-id="a5rxv22rzez9rnepe2cvtszhssze9fswdf0z"&gt;33&lt;/key&gt;&lt;/foreign-keys&gt;&lt;ref-type name="Journal Article"&gt;17&lt;/ref-type&gt;&lt;contributors&gt;&lt;authors&gt;&lt;author&gt;Min, S.H.&lt;/author&gt;&lt;author&gt;Lee, J.&lt;/author&gt;&lt;author&gt;Han, I.&lt;/author&gt;&lt;/authors&gt;&lt;/contributors&gt;&lt;titles&gt;&lt;title&gt;Hybrid genetic algorithms and support vector machines for bankruptcy prediction&lt;/title&gt;&lt;secondary-title&gt;Expert Systems with Applications&lt;/secondary-title&gt;&lt;/titles&gt;&lt;periodical&gt;&lt;full-title&gt;Expert Systems with Applications&lt;/full-title&gt;&lt;/periodical&gt;&lt;pages&gt;652-660&lt;/pages&gt;&lt;volume&gt;31&lt;/volume&gt;&lt;number&gt;3&lt;/number&gt;&lt;dates&gt;&lt;year&gt;2006&lt;/year&gt;&lt;/dates&gt;&lt;isbn&gt;0957-4174&lt;/isbn&gt;&lt;urls&gt;&lt;/urls&gt;&lt;/record&gt;&lt;/Cite&gt;&lt;/EndNote&gt;</w:instrText>
      </w:r>
      <w:r w:rsidRPr="00BD31F2">
        <w:rPr>
          <w:rFonts w:ascii="Calibri" w:hAnsi="Calibri" w:cs="Calibri"/>
        </w:rPr>
        <w:fldChar w:fldCharType="separate"/>
      </w:r>
      <w:r w:rsidR="00F8505D" w:rsidRPr="00BD31F2">
        <w:rPr>
          <w:rFonts w:ascii="Calibri" w:hAnsi="Calibri" w:cs="Calibri"/>
          <w:noProof/>
        </w:rPr>
        <w:t>[</w:t>
      </w:r>
      <w:hyperlink w:anchor="_ENREF_26" w:tooltip="Min, 2006 #33" w:history="1">
        <w:r w:rsidR="00944D53" w:rsidRPr="00BD31F2">
          <w:rPr>
            <w:rFonts w:ascii="Calibri" w:hAnsi="Calibri" w:cs="Calibri"/>
            <w:noProof/>
          </w:rPr>
          <w:t>26</w:t>
        </w:r>
      </w:hyperlink>
      <w:r w:rsidR="00F8505D" w:rsidRPr="00BD31F2">
        <w:rPr>
          <w:rFonts w:ascii="Calibri" w:hAnsi="Calibri" w:cs="Calibri"/>
          <w:noProof/>
        </w:rPr>
        <w:t>]</w:t>
      </w:r>
      <w:r w:rsidRPr="00BD31F2">
        <w:rPr>
          <w:rFonts w:ascii="Calibri" w:hAnsi="Calibri" w:cs="Calibri"/>
        </w:rPr>
        <w:fldChar w:fldCharType="end"/>
      </w:r>
      <w:r w:rsidRPr="00BD31F2">
        <w:rPr>
          <w:rFonts w:ascii="Calibri" w:hAnsi="Calibri" w:cs="Calibri"/>
        </w:rPr>
        <w:t>則利用未經會計師認證的</w:t>
      </w:r>
      <w:r w:rsidRPr="00BD31F2">
        <w:rPr>
          <w:rFonts w:ascii="Calibri" w:hAnsi="Calibri" w:cs="Calibri"/>
        </w:rPr>
        <w:t>307</w:t>
      </w:r>
      <w:r w:rsidRPr="00BD31F2">
        <w:rPr>
          <w:rFonts w:ascii="Calibri" w:hAnsi="Calibri" w:cs="Calibri"/>
        </w:rPr>
        <w:t>間韓國公司與</w:t>
      </w:r>
      <w:r w:rsidRPr="00BD31F2">
        <w:rPr>
          <w:rFonts w:ascii="Calibri" w:hAnsi="Calibri" w:cs="Calibri"/>
        </w:rPr>
        <w:t>32</w:t>
      </w:r>
      <w:r w:rsidRPr="00BD31F2">
        <w:rPr>
          <w:rFonts w:ascii="Calibri" w:hAnsi="Calibri" w:cs="Calibri"/>
        </w:rPr>
        <w:t>個財務比率，驗證</w:t>
      </w:r>
      <w:r w:rsidRPr="00BD31F2">
        <w:rPr>
          <w:rFonts w:ascii="Calibri" w:hAnsi="Calibri" w:cs="Calibri"/>
          <w:szCs w:val="24"/>
        </w:rPr>
        <w:t xml:space="preserve">GA Wrapper </w:t>
      </w:r>
      <w:r w:rsidRPr="00BD31F2">
        <w:rPr>
          <w:rFonts w:ascii="Calibri" w:hAnsi="Calibri" w:cs="Calibri"/>
          <w:szCs w:val="24"/>
        </w:rPr>
        <w:t>搭配</w:t>
      </w:r>
      <w:r w:rsidRPr="00BD31F2">
        <w:rPr>
          <w:rFonts w:ascii="Calibri" w:hAnsi="Calibri" w:cs="Calibri"/>
          <w:szCs w:val="24"/>
        </w:rPr>
        <w:t xml:space="preserve"> SVM </w:t>
      </w:r>
      <w:r w:rsidRPr="00BD31F2">
        <w:rPr>
          <w:rFonts w:ascii="Calibri" w:hAnsi="Calibri" w:cs="Calibri"/>
          <w:szCs w:val="24"/>
        </w:rPr>
        <w:t>效果優於</w:t>
      </w:r>
      <w:r w:rsidRPr="00BD31F2">
        <w:rPr>
          <w:rFonts w:ascii="Calibri" w:hAnsi="Calibri" w:cs="Calibri"/>
          <w:szCs w:val="24"/>
        </w:rPr>
        <w:t xml:space="preserve"> stepwise discriminant analysis</w:t>
      </w:r>
      <w:r w:rsidRPr="00BD31F2">
        <w:rPr>
          <w:rFonts w:ascii="Calibri" w:hAnsi="Calibri" w:cs="Calibri"/>
          <w:szCs w:val="24"/>
        </w:rPr>
        <w:t>與</w:t>
      </w:r>
      <w:r w:rsidRPr="00BD31F2">
        <w:rPr>
          <w:rFonts w:ascii="Calibri" w:hAnsi="Calibri" w:cs="Calibri"/>
          <w:szCs w:val="24"/>
        </w:rPr>
        <w:t>stepwise logistic regression</w:t>
      </w:r>
      <w:r w:rsidRPr="00BD31F2">
        <w:rPr>
          <w:rFonts w:ascii="Calibri" w:hAnsi="Calibri" w:cs="Calibri"/>
          <w:szCs w:val="24"/>
        </w:rPr>
        <w:t>，</w:t>
      </w:r>
      <w:r w:rsidR="004B2C12" w:rsidRPr="00BD31F2">
        <w:rPr>
          <w:rFonts w:ascii="Calibri" w:hAnsi="Calibri" w:cs="Calibri"/>
          <w:szCs w:val="24"/>
        </w:rPr>
        <w:fldChar w:fldCharType="begin"/>
      </w:r>
      <w:r w:rsidR="004B2C12" w:rsidRPr="00BD31F2">
        <w:rPr>
          <w:rFonts w:ascii="Calibri" w:hAnsi="Calibri" w:cs="Calibri"/>
          <w:szCs w:val="24"/>
        </w:rPr>
        <w:instrText xml:space="preserve"> REF _Ref335653070 \h </w:instrText>
      </w:r>
      <w:r w:rsidR="00E93CDF" w:rsidRPr="00BD31F2">
        <w:rPr>
          <w:rFonts w:ascii="Calibri" w:hAnsi="Calibri" w:cs="Calibri"/>
          <w:szCs w:val="24"/>
        </w:rPr>
        <w:instrText xml:space="preserve"> \* MERGEFORMAT </w:instrText>
      </w:r>
      <w:r w:rsidR="004B2C12" w:rsidRPr="00BD31F2">
        <w:rPr>
          <w:rFonts w:ascii="Calibri" w:hAnsi="Calibri" w:cs="Calibri"/>
          <w:szCs w:val="24"/>
        </w:rPr>
      </w:r>
      <w:r w:rsidR="004B2C12" w:rsidRPr="00BD31F2">
        <w:rPr>
          <w:rFonts w:ascii="Calibri" w:hAnsi="Calibri" w:cs="Calibri"/>
          <w:szCs w:val="24"/>
        </w:rPr>
        <w:fldChar w:fldCharType="separate"/>
      </w:r>
      <w:r w:rsidR="00AE53CD" w:rsidRPr="00BD31F2">
        <w:rPr>
          <w:rFonts w:ascii="Calibri" w:hAnsi="Calibri" w:cs="Calibri"/>
        </w:rPr>
        <w:t xml:space="preserve">Table </w:t>
      </w:r>
      <w:r w:rsidR="00AE53CD">
        <w:rPr>
          <w:rFonts w:ascii="Calibri" w:hAnsi="Calibri" w:cs="Calibri"/>
          <w:noProof/>
        </w:rPr>
        <w:t>7</w:t>
      </w:r>
      <w:r w:rsidR="004B2C12" w:rsidRPr="00BD31F2">
        <w:rPr>
          <w:rFonts w:ascii="Calibri" w:hAnsi="Calibri" w:cs="Calibri"/>
          <w:szCs w:val="24"/>
        </w:rPr>
        <w:fldChar w:fldCharType="end"/>
      </w:r>
      <w:r w:rsidRPr="00BD31F2">
        <w:rPr>
          <w:rFonts w:ascii="Calibri" w:hAnsi="Calibri" w:cs="Calibri"/>
          <w:szCs w:val="24"/>
        </w:rPr>
        <w:t>整理了前人研究成果。</w:t>
      </w:r>
    </w:p>
    <w:p w:rsidR="007743AC" w:rsidRPr="00BD31F2" w:rsidRDefault="007743AC" w:rsidP="00D55743">
      <w:pPr>
        <w:ind w:leftChars="77" w:left="185" w:firstLine="295"/>
        <w:jc w:val="center"/>
        <w:rPr>
          <w:rFonts w:ascii="Calibri" w:hAnsi="Calibri" w:cs="Calibri"/>
        </w:rPr>
      </w:pPr>
    </w:p>
    <w:p w:rsidR="00D55743" w:rsidRPr="00BD31F2" w:rsidRDefault="004B2C12" w:rsidP="004B2C12">
      <w:pPr>
        <w:pStyle w:val="ac"/>
        <w:jc w:val="center"/>
        <w:rPr>
          <w:rFonts w:ascii="Calibri" w:hAnsi="Calibri" w:cs="Calibri"/>
          <w:szCs w:val="24"/>
        </w:rPr>
      </w:pPr>
      <w:bookmarkStart w:id="74" w:name="_Ref335653070"/>
      <w:bookmarkStart w:id="75" w:name="_Toc335651271"/>
      <w:bookmarkStart w:id="76" w:name="_Toc335675233"/>
      <w:bookmarkStart w:id="77" w:name="_Toc337115261"/>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7</w:t>
      </w:r>
      <w:r w:rsidRPr="00BD31F2">
        <w:rPr>
          <w:rFonts w:ascii="Calibri" w:hAnsi="Calibri" w:cs="Calibri"/>
        </w:rPr>
        <w:fldChar w:fldCharType="end"/>
      </w:r>
      <w:bookmarkEnd w:id="74"/>
      <w:r w:rsidRPr="00BD31F2">
        <w:rPr>
          <w:rFonts w:ascii="Calibri" w:hAnsi="Calibri" w:cs="Calibri"/>
        </w:rPr>
        <w:t>.</w:t>
      </w:r>
      <w:r w:rsidR="00E55D21" w:rsidRPr="00BD31F2">
        <w:rPr>
          <w:rFonts w:ascii="Calibri" w:hAnsi="Calibri" w:cs="Calibri"/>
        </w:rPr>
        <w:t xml:space="preserve"> </w:t>
      </w:r>
      <w:bookmarkEnd w:id="75"/>
      <w:bookmarkEnd w:id="76"/>
      <w:r w:rsidR="00ED4D72" w:rsidRPr="00BD31F2">
        <w:rPr>
          <w:rFonts w:ascii="Calibri" w:hAnsi="Calibri" w:cs="Calibri"/>
        </w:rPr>
        <w:t xml:space="preserve">GA Wrapper </w:t>
      </w:r>
      <w:r w:rsidR="00ED4D72" w:rsidRPr="00BD31F2">
        <w:rPr>
          <w:rFonts w:ascii="Calibri" w:hAnsi="Calibri" w:cs="Calibri"/>
        </w:rPr>
        <w:t>先前研究</w:t>
      </w:r>
      <w:bookmarkEnd w:id="77"/>
    </w:p>
    <w:tbl>
      <w:tblPr>
        <w:tblW w:w="0" w:type="auto"/>
        <w:jc w:val="center"/>
        <w:tblInd w:w="144" w:type="dxa"/>
        <w:tblCellMar>
          <w:left w:w="0" w:type="dxa"/>
          <w:right w:w="0" w:type="dxa"/>
        </w:tblCellMar>
        <w:tblLook w:val="0420" w:firstRow="1" w:lastRow="0" w:firstColumn="0" w:lastColumn="0" w:noHBand="0" w:noVBand="1"/>
      </w:tblPr>
      <w:tblGrid>
        <w:gridCol w:w="1179"/>
        <w:gridCol w:w="8025"/>
      </w:tblGrid>
      <w:tr w:rsidR="00D55743" w:rsidRPr="00BD31F2" w:rsidTr="00BB157A">
        <w:trPr>
          <w:jc w:val="center"/>
        </w:trPr>
        <w:tc>
          <w:tcPr>
            <w:tcW w:w="1179"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hideMark/>
          </w:tcPr>
          <w:p w:rsidR="00D55743" w:rsidRPr="00BD31F2" w:rsidRDefault="00D55743" w:rsidP="00BB157A">
            <w:pPr>
              <w:snapToGrid w:val="0"/>
              <w:ind w:leftChars="77" w:left="185"/>
              <w:rPr>
                <w:rFonts w:ascii="Calibri" w:hAnsi="Calibri" w:cs="Calibri"/>
                <w:sz w:val="20"/>
              </w:rPr>
            </w:pPr>
            <w:r w:rsidRPr="00BD31F2">
              <w:rPr>
                <w:rFonts w:ascii="Calibri" w:hAnsi="Calibri" w:cs="Calibri"/>
                <w:bCs/>
                <w:sz w:val="20"/>
              </w:rPr>
              <w:t>Paper</w:t>
            </w:r>
          </w:p>
        </w:tc>
        <w:tc>
          <w:tcPr>
            <w:tcW w:w="8025"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hideMark/>
          </w:tcPr>
          <w:p w:rsidR="00D55743" w:rsidRPr="00BD31F2" w:rsidRDefault="00D55743" w:rsidP="00BB157A">
            <w:pPr>
              <w:snapToGrid w:val="0"/>
              <w:rPr>
                <w:rFonts w:ascii="Calibri" w:hAnsi="Calibri" w:cs="Calibri"/>
                <w:sz w:val="20"/>
              </w:rPr>
            </w:pPr>
            <w:r w:rsidRPr="00BD31F2">
              <w:rPr>
                <w:rFonts w:ascii="Calibri" w:hAnsi="Calibri" w:cs="Calibri"/>
                <w:bCs/>
                <w:sz w:val="20"/>
              </w:rPr>
              <w:t>Contribution</w:t>
            </w:r>
          </w:p>
        </w:tc>
      </w:tr>
      <w:tr w:rsidR="00D55743" w:rsidRPr="00BD31F2" w:rsidTr="00BB157A">
        <w:trPr>
          <w:jc w:val="center"/>
        </w:trPr>
        <w:tc>
          <w:tcPr>
            <w:tcW w:w="1179" w:type="dxa"/>
            <w:tcBorders>
              <w:top w:val="single" w:sz="8" w:space="0" w:color="000000"/>
              <w:left w:val="nil"/>
              <w:bottom w:val="nil"/>
              <w:right w:val="nil"/>
            </w:tcBorders>
            <w:shd w:val="clear" w:color="auto" w:fill="FFFFFF"/>
            <w:tcMar>
              <w:top w:w="72" w:type="dxa"/>
              <w:left w:w="144" w:type="dxa"/>
              <w:bottom w:w="72" w:type="dxa"/>
              <w:right w:w="144" w:type="dxa"/>
            </w:tcMar>
            <w:hideMark/>
          </w:tcPr>
          <w:p w:rsidR="00D55743" w:rsidRPr="00BD31F2" w:rsidRDefault="00D55743" w:rsidP="00944D53">
            <w:pPr>
              <w:snapToGrid w:val="0"/>
              <w:ind w:leftChars="77" w:left="185"/>
              <w:rPr>
                <w:rFonts w:ascii="Calibri" w:hAnsi="Calibri" w:cs="Calibri"/>
                <w:sz w:val="20"/>
              </w:rPr>
            </w:pPr>
            <w:r w:rsidRPr="00BD31F2">
              <w:rPr>
                <w:rFonts w:ascii="Calibri" w:hAnsi="Calibri" w:cs="Calibri"/>
                <w:sz w:val="20"/>
              </w:rPr>
              <w:fldChar w:fldCharType="begin"/>
            </w:r>
            <w:r w:rsidR="00F8505D" w:rsidRPr="00BD31F2">
              <w:rPr>
                <w:rFonts w:ascii="Calibri" w:hAnsi="Calibri" w:cs="Calibri"/>
                <w:sz w:val="20"/>
              </w:rPr>
              <w:instrText xml:space="preserve"> ADDIN EN.CITE &lt;EndNote&gt;&lt;Cite&gt;&lt;Author&gt;Back&lt;/Author&gt;&lt;Year&gt;1996&lt;/Year&gt;&lt;RecNum&gt;30&lt;/RecNum&gt;&lt;DisplayText&gt;[24]&lt;/DisplayText&gt;&lt;record&gt;&lt;rec-number&gt;30&lt;/rec-number&gt;&lt;foreign-keys&gt;&lt;key app="EN" db-id="a5rxv22rzez9rnepe2cvtszhssze9fswdf0z"&gt;30&lt;/key&gt;&lt;/foreign-keys&gt;&lt;ref-type name="Journal Article"&gt;17&lt;/ref-type&gt;&lt;contributors&gt;&lt;authors&gt;&lt;author&gt;Back, B.&lt;/author&gt;&lt;author&gt;Laitinen, T.&lt;/author&gt;&lt;author&gt;Sere, K.&lt;/author&gt;&lt;/authors&gt;&lt;/contributors&gt;&lt;titles&gt;&lt;title&gt;Neural networks and genetic algorithms for bankruptcy predictions&lt;/title&gt;&lt;secondary-title&gt;Expert Systems with Applications&lt;/secondary-title&gt;&lt;/titles&gt;&lt;periodical&gt;&lt;full-title&gt;Expert Systems with Applications&lt;/full-title&gt;&lt;/periodical&gt;&lt;pages&gt;407-413&lt;/pages&gt;&lt;volume&gt;11&lt;/volume&gt;&lt;number&gt;4&lt;/number&gt;&lt;dates&gt;&lt;year&gt;1996&lt;/year&gt;&lt;/dates&gt;&lt;isbn&gt;0957-4174&lt;/isbn&gt;&lt;urls&gt;&lt;/urls&gt;&lt;/record&gt;&lt;/Cite&gt;&lt;/EndNote&gt;</w:instrText>
            </w:r>
            <w:r w:rsidRPr="00BD31F2">
              <w:rPr>
                <w:rFonts w:ascii="Calibri" w:hAnsi="Calibri" w:cs="Calibri"/>
                <w:sz w:val="20"/>
              </w:rPr>
              <w:fldChar w:fldCharType="separate"/>
            </w:r>
            <w:r w:rsidR="00F8505D" w:rsidRPr="00BD31F2">
              <w:rPr>
                <w:rFonts w:ascii="Calibri" w:hAnsi="Calibri" w:cs="Calibri"/>
                <w:noProof/>
                <w:sz w:val="20"/>
              </w:rPr>
              <w:t>[</w:t>
            </w:r>
            <w:hyperlink w:anchor="_ENREF_24" w:tooltip="Back, 1996 #30" w:history="1">
              <w:r w:rsidR="00944D53" w:rsidRPr="00BD31F2">
                <w:rPr>
                  <w:rFonts w:ascii="Calibri" w:hAnsi="Calibri" w:cs="Calibri"/>
                  <w:noProof/>
                  <w:sz w:val="20"/>
                </w:rPr>
                <w:t>24</w:t>
              </w:r>
            </w:hyperlink>
            <w:r w:rsidR="00F8505D" w:rsidRPr="00BD31F2">
              <w:rPr>
                <w:rFonts w:ascii="Calibri" w:hAnsi="Calibri" w:cs="Calibri"/>
                <w:noProof/>
                <w:sz w:val="20"/>
              </w:rPr>
              <w:t>]</w:t>
            </w:r>
            <w:r w:rsidRPr="00BD31F2">
              <w:rPr>
                <w:rFonts w:ascii="Calibri" w:hAnsi="Calibri" w:cs="Calibri"/>
                <w:sz w:val="20"/>
              </w:rPr>
              <w:fldChar w:fldCharType="end"/>
            </w:r>
          </w:p>
        </w:tc>
        <w:tc>
          <w:tcPr>
            <w:tcW w:w="8025" w:type="dxa"/>
            <w:tcBorders>
              <w:top w:val="single" w:sz="8" w:space="0" w:color="000000"/>
              <w:left w:val="nil"/>
              <w:bottom w:val="nil"/>
              <w:right w:val="nil"/>
            </w:tcBorders>
            <w:shd w:val="clear" w:color="auto" w:fill="FFFFFF"/>
            <w:tcMar>
              <w:top w:w="72" w:type="dxa"/>
              <w:left w:w="144" w:type="dxa"/>
              <w:bottom w:w="72" w:type="dxa"/>
              <w:right w:w="144" w:type="dxa"/>
            </w:tcMar>
            <w:hideMark/>
          </w:tcPr>
          <w:p w:rsidR="00D55743" w:rsidRPr="00BD31F2" w:rsidRDefault="00D55743" w:rsidP="00BB157A">
            <w:pPr>
              <w:numPr>
                <w:ilvl w:val="0"/>
                <w:numId w:val="9"/>
              </w:numPr>
              <w:tabs>
                <w:tab w:val="num" w:pos="720"/>
              </w:tabs>
              <w:snapToGrid w:val="0"/>
              <w:rPr>
                <w:rFonts w:ascii="Calibri" w:hAnsi="Calibri" w:cs="Calibri"/>
                <w:sz w:val="20"/>
              </w:rPr>
            </w:pPr>
            <w:r w:rsidRPr="00BD31F2">
              <w:rPr>
                <w:rFonts w:ascii="Calibri" w:hAnsi="Calibri" w:cs="Calibri"/>
                <w:sz w:val="20"/>
              </w:rPr>
              <w:t xml:space="preserve">Topics: </w:t>
            </w:r>
            <w:r w:rsidRPr="00BD31F2">
              <w:rPr>
                <w:rFonts w:ascii="Calibri" w:hAnsi="Calibri" w:cs="Calibri"/>
                <w:bCs/>
                <w:sz w:val="20"/>
              </w:rPr>
              <w:t>bankruptcy prediction</w:t>
            </w:r>
            <w:r w:rsidRPr="00BD31F2">
              <w:rPr>
                <w:rFonts w:ascii="Calibri" w:hAnsi="Calibri" w:cs="Calibri"/>
                <w:sz w:val="20"/>
              </w:rPr>
              <w:t>;</w:t>
            </w:r>
          </w:p>
          <w:p w:rsidR="00D55743" w:rsidRPr="00BD31F2" w:rsidRDefault="00D55743" w:rsidP="00BB157A">
            <w:pPr>
              <w:numPr>
                <w:ilvl w:val="0"/>
                <w:numId w:val="9"/>
              </w:numPr>
              <w:tabs>
                <w:tab w:val="num" w:pos="720"/>
              </w:tabs>
              <w:snapToGrid w:val="0"/>
              <w:rPr>
                <w:rFonts w:ascii="Calibri" w:hAnsi="Calibri" w:cs="Calibri"/>
                <w:sz w:val="20"/>
              </w:rPr>
            </w:pPr>
            <w:r w:rsidRPr="00BD31F2">
              <w:rPr>
                <w:rFonts w:ascii="Calibri" w:hAnsi="Calibri" w:cs="Calibri"/>
                <w:sz w:val="20"/>
              </w:rPr>
              <w:t xml:space="preserve">Data preparation: 37(bankrupted)+37 firm from </w:t>
            </w:r>
            <w:r w:rsidRPr="00BD31F2">
              <w:rPr>
                <w:rFonts w:ascii="Calibri" w:hAnsi="Calibri" w:cs="Calibri"/>
                <w:bCs/>
                <w:sz w:val="20"/>
              </w:rPr>
              <w:t>Finland</w:t>
            </w:r>
            <w:r w:rsidRPr="00BD31F2">
              <w:rPr>
                <w:rFonts w:ascii="Calibri" w:hAnsi="Calibri" w:cs="Calibri"/>
                <w:sz w:val="20"/>
              </w:rPr>
              <w:t>,1986-1989</w:t>
            </w:r>
          </w:p>
          <w:p w:rsidR="00D55743" w:rsidRPr="00BD31F2" w:rsidRDefault="00D55743" w:rsidP="00BB157A">
            <w:pPr>
              <w:numPr>
                <w:ilvl w:val="0"/>
                <w:numId w:val="9"/>
              </w:numPr>
              <w:tabs>
                <w:tab w:val="num" w:pos="720"/>
              </w:tabs>
              <w:snapToGrid w:val="0"/>
              <w:rPr>
                <w:rFonts w:ascii="Calibri" w:hAnsi="Calibri" w:cs="Calibri"/>
                <w:sz w:val="20"/>
              </w:rPr>
            </w:pPr>
            <w:r w:rsidRPr="00BD31F2">
              <w:rPr>
                <w:rFonts w:ascii="Calibri" w:hAnsi="Calibri" w:cs="Calibri"/>
                <w:sz w:val="20"/>
              </w:rPr>
              <w:t>Feature(ratio) set: 31 financial ratio</w:t>
            </w:r>
          </w:p>
          <w:p w:rsidR="00D55743" w:rsidRPr="00BD31F2" w:rsidRDefault="00D55743" w:rsidP="00BB157A">
            <w:pPr>
              <w:numPr>
                <w:ilvl w:val="0"/>
                <w:numId w:val="9"/>
              </w:numPr>
              <w:tabs>
                <w:tab w:val="num" w:pos="720"/>
              </w:tabs>
              <w:snapToGrid w:val="0"/>
              <w:rPr>
                <w:rFonts w:ascii="Calibri" w:hAnsi="Calibri" w:cs="Calibri"/>
                <w:sz w:val="20"/>
              </w:rPr>
            </w:pPr>
            <w:r w:rsidRPr="00BD31F2">
              <w:rPr>
                <w:rFonts w:ascii="Calibri" w:hAnsi="Calibri" w:cs="Calibri"/>
                <w:sz w:val="20"/>
              </w:rPr>
              <w:t>Feature selection: stepwise discriminant analysis (SDA),</w:t>
            </w:r>
          </w:p>
          <w:p w:rsidR="00D55743" w:rsidRPr="00BD31F2" w:rsidRDefault="00D55743" w:rsidP="00BB157A">
            <w:pPr>
              <w:snapToGrid w:val="0"/>
              <w:ind w:left="360"/>
              <w:rPr>
                <w:rFonts w:ascii="Calibri" w:hAnsi="Calibri" w:cs="Calibri"/>
                <w:sz w:val="20"/>
              </w:rPr>
            </w:pPr>
            <w:r w:rsidRPr="00BD31F2">
              <w:rPr>
                <w:rFonts w:ascii="Calibri" w:hAnsi="Calibri" w:cs="Calibri"/>
                <w:sz w:val="20"/>
              </w:rPr>
              <w:t>stepwise logistic regression (SLR) and genetic algorithm (GA);</w:t>
            </w:r>
          </w:p>
          <w:p w:rsidR="00D55743" w:rsidRPr="00BD31F2" w:rsidRDefault="00D55743" w:rsidP="00BB157A">
            <w:pPr>
              <w:numPr>
                <w:ilvl w:val="0"/>
                <w:numId w:val="9"/>
              </w:numPr>
              <w:tabs>
                <w:tab w:val="num" w:pos="720"/>
              </w:tabs>
              <w:snapToGrid w:val="0"/>
              <w:rPr>
                <w:rFonts w:ascii="Calibri" w:hAnsi="Calibri" w:cs="Calibri"/>
                <w:sz w:val="20"/>
              </w:rPr>
            </w:pPr>
            <w:r w:rsidRPr="00BD31F2">
              <w:rPr>
                <w:rFonts w:ascii="Calibri" w:hAnsi="Calibri" w:cs="Calibri"/>
                <w:sz w:val="20"/>
              </w:rPr>
              <w:t xml:space="preserve">Classification Algorithm: discriminant analysis, logistic regression, and </w:t>
            </w:r>
          </w:p>
          <w:p w:rsidR="00D55743" w:rsidRPr="00BD31F2" w:rsidRDefault="00D55743" w:rsidP="00BB157A">
            <w:pPr>
              <w:snapToGrid w:val="0"/>
              <w:ind w:left="360"/>
              <w:rPr>
                <w:rFonts w:ascii="Calibri" w:hAnsi="Calibri" w:cs="Calibri"/>
                <w:sz w:val="20"/>
              </w:rPr>
            </w:pPr>
            <w:r w:rsidRPr="00BD31F2">
              <w:rPr>
                <w:rFonts w:ascii="Calibri" w:hAnsi="Calibri" w:cs="Calibri"/>
                <w:sz w:val="20"/>
              </w:rPr>
              <w:t>neural networks(NN);</w:t>
            </w:r>
          </w:p>
          <w:p w:rsidR="00D55743" w:rsidRPr="00BD31F2" w:rsidRDefault="00D55743" w:rsidP="00BB157A">
            <w:pPr>
              <w:numPr>
                <w:ilvl w:val="0"/>
                <w:numId w:val="9"/>
              </w:numPr>
              <w:tabs>
                <w:tab w:val="num" w:pos="720"/>
              </w:tabs>
              <w:snapToGrid w:val="0"/>
              <w:rPr>
                <w:rFonts w:ascii="Calibri" w:hAnsi="Calibri" w:cs="Calibri"/>
                <w:sz w:val="20"/>
              </w:rPr>
            </w:pPr>
            <w:r w:rsidRPr="00BD31F2">
              <w:rPr>
                <w:rFonts w:ascii="Calibri" w:hAnsi="Calibri" w:cs="Calibri"/>
                <w:sz w:val="20"/>
              </w:rPr>
              <w:t>GA/NN is able to achieve 97% accuracy 1 year prior to failure.</w:t>
            </w:r>
          </w:p>
        </w:tc>
      </w:tr>
      <w:tr w:rsidR="00D55743" w:rsidRPr="00BD31F2" w:rsidTr="00BB157A">
        <w:trPr>
          <w:jc w:val="center"/>
        </w:trPr>
        <w:tc>
          <w:tcPr>
            <w:tcW w:w="1179" w:type="dxa"/>
            <w:tcBorders>
              <w:top w:val="nil"/>
              <w:left w:val="nil"/>
              <w:bottom w:val="nil"/>
              <w:right w:val="nil"/>
            </w:tcBorders>
            <w:shd w:val="clear" w:color="auto" w:fill="FFFFFF"/>
            <w:tcMar>
              <w:top w:w="72" w:type="dxa"/>
              <w:left w:w="144" w:type="dxa"/>
              <w:bottom w:w="72" w:type="dxa"/>
              <w:right w:w="144" w:type="dxa"/>
            </w:tcMar>
            <w:hideMark/>
          </w:tcPr>
          <w:p w:rsidR="00D55743" w:rsidRPr="00BD31F2" w:rsidRDefault="00D55743" w:rsidP="00944D53">
            <w:pPr>
              <w:snapToGrid w:val="0"/>
              <w:ind w:leftChars="77" w:left="185"/>
              <w:rPr>
                <w:rFonts w:ascii="Calibri" w:hAnsi="Calibri" w:cs="Calibri"/>
                <w:sz w:val="20"/>
              </w:rPr>
            </w:pPr>
            <w:r w:rsidRPr="00BD31F2">
              <w:rPr>
                <w:rFonts w:ascii="Calibri" w:hAnsi="Calibri" w:cs="Calibri"/>
                <w:sz w:val="20"/>
              </w:rPr>
              <w:fldChar w:fldCharType="begin"/>
            </w:r>
            <w:r w:rsidR="00F8505D" w:rsidRPr="00BD31F2">
              <w:rPr>
                <w:rFonts w:ascii="Calibri" w:hAnsi="Calibri" w:cs="Calibri"/>
                <w:sz w:val="20"/>
              </w:rPr>
              <w:instrText xml:space="preserve"> ADDIN EN.CITE &lt;EndNote&gt;&lt;Cite&gt;&lt;Author&gt;Huang&lt;/Author&gt;&lt;Year&gt;2006&lt;/Year&gt;&lt;RecNum&gt;31&lt;/RecNum&gt;&lt;DisplayText&gt;[25]&lt;/DisplayText&gt;&lt;record&gt;&lt;rec-number&gt;31&lt;/rec-number&gt;&lt;foreign-keys&gt;&lt;key app="EN" db-id="a5rxv22rzez9rnepe2cvtszhssze9fswdf0z"&gt;31&lt;/key&gt;&lt;/foreign-keys&gt;&lt;ref-type name="Conference Proceedings"&gt;10&lt;/ref-type&gt;&lt;contributors&gt;&lt;authors&gt;&lt;author&gt;Huang, P.W.&lt;/author&gt;&lt;author&gt;Liu, C.L.&lt;/author&gt;&lt;/authors&gt;&lt;/contributors&gt;&lt;titles&gt;&lt;title&gt;Using genetic algorithms for feature selection in predicting financial distresses with support vector machines&lt;/title&gt;&lt;secondary-title&gt;Systems, Man and Cybernetics, 2006. SMC &amp;apos;06. IEEE International Conference on&lt;/secondary-title&gt;&lt;/titles&gt;&lt;pages&gt;4892-4897&lt;/pages&gt;&lt;volume&gt;6&lt;/volume&gt;&lt;dates&gt;&lt;year&gt;2006&lt;/year&gt;&lt;/dates&gt;&lt;publisher&gt;IEEE&lt;/publisher&gt;&lt;isbn&gt;1424400996&lt;/isbn&gt;&lt;urls&gt;&lt;/urls&gt;&lt;/record&gt;&lt;/Cite&gt;&lt;/EndNote&gt;</w:instrText>
            </w:r>
            <w:r w:rsidRPr="00BD31F2">
              <w:rPr>
                <w:rFonts w:ascii="Calibri" w:hAnsi="Calibri" w:cs="Calibri"/>
                <w:sz w:val="20"/>
              </w:rPr>
              <w:fldChar w:fldCharType="separate"/>
            </w:r>
            <w:r w:rsidR="00F8505D" w:rsidRPr="00BD31F2">
              <w:rPr>
                <w:rFonts w:ascii="Calibri" w:hAnsi="Calibri" w:cs="Calibri"/>
                <w:noProof/>
                <w:sz w:val="20"/>
              </w:rPr>
              <w:t>[</w:t>
            </w:r>
            <w:hyperlink w:anchor="_ENREF_25" w:tooltip="Huang, 2006 #31" w:history="1">
              <w:r w:rsidR="00944D53" w:rsidRPr="00BD31F2">
                <w:rPr>
                  <w:rFonts w:ascii="Calibri" w:hAnsi="Calibri" w:cs="Calibri"/>
                  <w:noProof/>
                  <w:sz w:val="20"/>
                </w:rPr>
                <w:t>25</w:t>
              </w:r>
            </w:hyperlink>
            <w:r w:rsidR="00F8505D" w:rsidRPr="00BD31F2">
              <w:rPr>
                <w:rFonts w:ascii="Calibri" w:hAnsi="Calibri" w:cs="Calibri"/>
                <w:noProof/>
                <w:sz w:val="20"/>
              </w:rPr>
              <w:t>]</w:t>
            </w:r>
            <w:r w:rsidRPr="00BD31F2">
              <w:rPr>
                <w:rFonts w:ascii="Calibri" w:hAnsi="Calibri" w:cs="Calibri"/>
                <w:sz w:val="20"/>
              </w:rPr>
              <w:fldChar w:fldCharType="end"/>
            </w:r>
          </w:p>
        </w:tc>
        <w:tc>
          <w:tcPr>
            <w:tcW w:w="8025" w:type="dxa"/>
            <w:tcBorders>
              <w:top w:val="nil"/>
              <w:left w:val="nil"/>
              <w:bottom w:val="nil"/>
              <w:right w:val="nil"/>
            </w:tcBorders>
            <w:shd w:val="clear" w:color="auto" w:fill="FFFFFF"/>
            <w:tcMar>
              <w:top w:w="72" w:type="dxa"/>
              <w:left w:w="144" w:type="dxa"/>
              <w:bottom w:w="72" w:type="dxa"/>
              <w:right w:w="144" w:type="dxa"/>
            </w:tcMar>
            <w:hideMark/>
          </w:tcPr>
          <w:p w:rsidR="00D55743" w:rsidRPr="00BD31F2" w:rsidRDefault="00D55743" w:rsidP="00BB157A">
            <w:pPr>
              <w:numPr>
                <w:ilvl w:val="0"/>
                <w:numId w:val="10"/>
              </w:numPr>
              <w:snapToGrid w:val="0"/>
              <w:rPr>
                <w:rFonts w:ascii="Calibri" w:hAnsi="Calibri" w:cs="Calibri"/>
                <w:sz w:val="20"/>
              </w:rPr>
            </w:pPr>
            <w:r w:rsidRPr="00BD31F2">
              <w:rPr>
                <w:rFonts w:ascii="Calibri" w:hAnsi="Calibri" w:cs="Calibri"/>
                <w:bCs/>
                <w:sz w:val="20"/>
              </w:rPr>
              <w:t>Financial distress prediction</w:t>
            </w:r>
            <w:r w:rsidRPr="00BD31F2">
              <w:rPr>
                <w:rFonts w:ascii="Calibri" w:hAnsi="Calibri" w:cs="Calibri"/>
                <w:sz w:val="20"/>
              </w:rPr>
              <w:t xml:space="preserve"> on listed companies,</w:t>
            </w:r>
          </w:p>
          <w:p w:rsidR="00D55743" w:rsidRPr="00BD31F2" w:rsidRDefault="00D55743" w:rsidP="00BB157A">
            <w:pPr>
              <w:numPr>
                <w:ilvl w:val="0"/>
                <w:numId w:val="10"/>
              </w:numPr>
              <w:snapToGrid w:val="0"/>
              <w:rPr>
                <w:rFonts w:ascii="Calibri" w:hAnsi="Calibri" w:cs="Calibri"/>
                <w:sz w:val="20"/>
              </w:rPr>
            </w:pPr>
            <w:r w:rsidRPr="00BD31F2">
              <w:rPr>
                <w:rFonts w:ascii="Calibri" w:hAnsi="Calibri" w:cs="Calibri"/>
                <w:sz w:val="20"/>
              </w:rPr>
              <w:t xml:space="preserve">Data preparation:44 (bankrupted)+88 healthy firms from </w:t>
            </w:r>
            <w:r w:rsidRPr="00BD31F2">
              <w:rPr>
                <w:rFonts w:ascii="Calibri" w:hAnsi="Calibri" w:cs="Calibri"/>
                <w:bCs/>
                <w:sz w:val="20"/>
              </w:rPr>
              <w:t>TSE</w:t>
            </w:r>
            <w:r w:rsidRPr="00BD31F2">
              <w:rPr>
                <w:rFonts w:ascii="Calibri" w:hAnsi="Calibri" w:cs="Calibri"/>
                <w:sz w:val="20"/>
              </w:rPr>
              <w:t xml:space="preserve"> </w:t>
            </w:r>
            <w:r w:rsidRPr="00BD31F2">
              <w:rPr>
                <w:rFonts w:ascii="Calibri" w:hAnsi="Calibri" w:cs="Calibri"/>
                <w:sz w:val="20"/>
              </w:rPr>
              <w:br/>
              <w:t>(Taiwan Stock Exchange);</w:t>
            </w:r>
          </w:p>
          <w:p w:rsidR="00D55743" w:rsidRPr="00BD31F2" w:rsidRDefault="00D55743" w:rsidP="00BB157A">
            <w:pPr>
              <w:numPr>
                <w:ilvl w:val="0"/>
                <w:numId w:val="10"/>
              </w:numPr>
              <w:snapToGrid w:val="0"/>
              <w:rPr>
                <w:rFonts w:ascii="Calibri" w:hAnsi="Calibri" w:cs="Calibri"/>
                <w:sz w:val="20"/>
              </w:rPr>
            </w:pPr>
            <w:r w:rsidRPr="00BD31F2">
              <w:rPr>
                <w:rFonts w:ascii="Calibri" w:hAnsi="Calibri" w:cs="Calibri"/>
                <w:sz w:val="20"/>
              </w:rPr>
              <w:t>Feature(ratio) set: 48 financial ratio</w:t>
            </w:r>
          </w:p>
          <w:p w:rsidR="00D55743" w:rsidRPr="00BD31F2" w:rsidRDefault="00D55743" w:rsidP="00BB157A">
            <w:pPr>
              <w:numPr>
                <w:ilvl w:val="0"/>
                <w:numId w:val="10"/>
              </w:numPr>
              <w:snapToGrid w:val="0"/>
              <w:rPr>
                <w:rFonts w:ascii="Calibri" w:hAnsi="Calibri" w:cs="Calibri"/>
                <w:sz w:val="20"/>
              </w:rPr>
            </w:pPr>
            <w:r w:rsidRPr="00BD31F2">
              <w:rPr>
                <w:rFonts w:ascii="Calibri" w:hAnsi="Calibri" w:cs="Calibri"/>
                <w:sz w:val="20"/>
              </w:rPr>
              <w:t xml:space="preserve">Feature selection: proposed GA vs. Altman and </w:t>
            </w:r>
            <w:r w:rsidRPr="00BD31F2">
              <w:rPr>
                <w:rFonts w:ascii="Calibri" w:hAnsi="Calibri" w:cs="Calibri"/>
                <w:i/>
                <w:iCs/>
                <w:sz w:val="20"/>
              </w:rPr>
              <w:t>gain ratio attribute evaluator</w:t>
            </w:r>
            <w:r w:rsidRPr="00BD31F2">
              <w:rPr>
                <w:rFonts w:ascii="Calibri" w:hAnsi="Calibri" w:cs="Calibri"/>
                <w:sz w:val="20"/>
              </w:rPr>
              <w:t>(WEKA);</w:t>
            </w:r>
          </w:p>
          <w:p w:rsidR="00D55743" w:rsidRPr="00BD31F2" w:rsidRDefault="00D55743" w:rsidP="00BB157A">
            <w:pPr>
              <w:numPr>
                <w:ilvl w:val="0"/>
                <w:numId w:val="10"/>
              </w:numPr>
              <w:snapToGrid w:val="0"/>
              <w:rPr>
                <w:rFonts w:ascii="Calibri" w:hAnsi="Calibri" w:cs="Calibri"/>
                <w:sz w:val="20"/>
              </w:rPr>
            </w:pPr>
            <w:r w:rsidRPr="00BD31F2">
              <w:rPr>
                <w:rFonts w:ascii="Calibri" w:hAnsi="Calibri" w:cs="Calibri"/>
                <w:sz w:val="20"/>
              </w:rPr>
              <w:t>Classifier: SVM-RBF;</w:t>
            </w:r>
          </w:p>
          <w:p w:rsidR="00D55743" w:rsidRPr="00BD31F2" w:rsidRDefault="00D55743" w:rsidP="00BB157A">
            <w:pPr>
              <w:numPr>
                <w:ilvl w:val="0"/>
                <w:numId w:val="10"/>
              </w:numPr>
              <w:snapToGrid w:val="0"/>
              <w:rPr>
                <w:rFonts w:ascii="Calibri" w:hAnsi="Calibri" w:cs="Calibri"/>
                <w:sz w:val="20"/>
              </w:rPr>
            </w:pPr>
            <w:r w:rsidRPr="00BD31F2">
              <w:rPr>
                <w:rFonts w:ascii="Calibri" w:hAnsi="Calibri" w:cs="Calibri"/>
                <w:sz w:val="20"/>
              </w:rPr>
              <w:t xml:space="preserve">Validation: GA &gt; </w:t>
            </w:r>
            <w:r w:rsidRPr="00BD31F2">
              <w:rPr>
                <w:rFonts w:ascii="Calibri" w:hAnsi="Calibri" w:cs="Calibri"/>
                <w:i/>
                <w:iCs/>
                <w:sz w:val="20"/>
              </w:rPr>
              <w:t>gain ratio attribute evaluator</w:t>
            </w:r>
            <w:r w:rsidRPr="00BD31F2">
              <w:rPr>
                <w:rFonts w:ascii="Calibri" w:hAnsi="Calibri" w:cs="Calibri"/>
                <w:sz w:val="20"/>
              </w:rPr>
              <w:t xml:space="preserve"> &gt; Altman in all years-ahead forecast.</w:t>
            </w:r>
          </w:p>
        </w:tc>
      </w:tr>
      <w:tr w:rsidR="00D55743" w:rsidRPr="00BD31F2" w:rsidTr="00BB157A">
        <w:trPr>
          <w:jc w:val="center"/>
        </w:trPr>
        <w:tc>
          <w:tcPr>
            <w:tcW w:w="1179" w:type="dxa"/>
            <w:tcBorders>
              <w:top w:val="nil"/>
              <w:left w:val="nil"/>
              <w:bottom w:val="nil"/>
              <w:right w:val="nil"/>
            </w:tcBorders>
            <w:shd w:val="clear" w:color="auto" w:fill="FFFFFF"/>
            <w:tcMar>
              <w:top w:w="72" w:type="dxa"/>
              <w:left w:w="144" w:type="dxa"/>
              <w:bottom w:w="72" w:type="dxa"/>
              <w:right w:w="144" w:type="dxa"/>
            </w:tcMar>
            <w:hideMark/>
          </w:tcPr>
          <w:p w:rsidR="00D55743" w:rsidRPr="00BD31F2" w:rsidRDefault="00D55743" w:rsidP="00944D53">
            <w:pPr>
              <w:snapToGrid w:val="0"/>
              <w:ind w:leftChars="77" w:left="185"/>
              <w:rPr>
                <w:rFonts w:ascii="Calibri" w:hAnsi="Calibri" w:cs="Calibri"/>
                <w:sz w:val="20"/>
              </w:rPr>
            </w:pPr>
            <w:r w:rsidRPr="00BD31F2">
              <w:rPr>
                <w:rFonts w:ascii="Calibri" w:hAnsi="Calibri" w:cs="Calibri"/>
                <w:sz w:val="20"/>
              </w:rPr>
              <w:fldChar w:fldCharType="begin"/>
            </w:r>
            <w:r w:rsidR="00F8505D" w:rsidRPr="00BD31F2">
              <w:rPr>
                <w:rFonts w:ascii="Calibri" w:hAnsi="Calibri" w:cs="Calibri"/>
                <w:sz w:val="20"/>
              </w:rPr>
              <w:instrText xml:space="preserve"> ADDIN EN.CITE &lt;EndNote&gt;&lt;Cite&gt;&lt;Author&gt;Sexton&lt;/Author&gt;&lt;Year&gt;2003&lt;/Year&gt;&lt;RecNum&gt;32&lt;/RecNum&gt;&lt;DisplayText&gt;[27]&lt;/DisplayText&gt;&lt;record&gt;&lt;rec-number&gt;32&lt;/rec-number&gt;&lt;foreign-keys&gt;&lt;key app="EN" db-id="a5rxv22rzez9rnepe2cvtszhssze9fswdf0z"&gt;32&lt;/key&gt;&lt;/foreign-keys&gt;&lt;ref-type name="Journal Article"&gt;17&lt;/ref-type&gt;&lt;contributors&gt;&lt;authors&gt;&lt;author&gt;Sexton, Randall S.&lt;/author&gt;&lt;author&gt;Sriram, Ram S.&lt;/author&gt;&lt;author&gt;Etheridge, Harlan&lt;/author&gt;&lt;/authors&gt;&lt;/contributors&gt;&lt;titles&gt;&lt;title&gt;Improving Decision Effectiveness of Artificial Neural Networks: A Modified Genetic Algorithm Approach&lt;/title&gt;&lt;secondary-title&gt;Decision Sciences&lt;/secondary-title&gt;&lt;/titles&gt;&lt;periodical&gt;&lt;full-title&gt;Decision Sciences&lt;/full-title&gt;&lt;/periodical&gt;&lt;pages&gt;421-442&lt;/pages&gt;&lt;volume&gt;34&lt;/volume&gt;&lt;number&gt;3&lt;/number&gt;&lt;keywords&gt;&lt;keyword&gt;Artificial Intelligence&lt;/keyword&gt;&lt;keyword&gt;Decision Support&lt;/keyword&gt;&lt;keyword&gt;Financial Distress&lt;/keyword&gt;&lt;keyword&gt;Genetic Algorithm&lt;/keyword&gt;&lt;/keywords&gt;&lt;dates&gt;&lt;year&gt;2003&lt;/year&gt;&lt;/dates&gt;&lt;publisher&gt;Decision Sciences&lt;/publisher&gt;&lt;isbn&gt;1540-5915&lt;/isbn&gt;&lt;urls&gt;&lt;related-urls&gt;&lt;url&gt;http://dx.doi.org/10.1111/j.1540-5414.2003.02309.x&lt;/url&gt;&lt;/related-urls&gt;&lt;/urls&gt;&lt;electronic-resource-num&gt;10.1111/j.1540-5414.2003.02309.x&lt;/electronic-resource-num&gt;&lt;/record&gt;&lt;/Cite&gt;&lt;/EndNote&gt;</w:instrText>
            </w:r>
            <w:r w:rsidRPr="00BD31F2">
              <w:rPr>
                <w:rFonts w:ascii="Calibri" w:hAnsi="Calibri" w:cs="Calibri"/>
                <w:sz w:val="20"/>
              </w:rPr>
              <w:fldChar w:fldCharType="separate"/>
            </w:r>
            <w:r w:rsidR="00F8505D" w:rsidRPr="00BD31F2">
              <w:rPr>
                <w:rFonts w:ascii="Calibri" w:hAnsi="Calibri" w:cs="Calibri"/>
                <w:noProof/>
                <w:sz w:val="20"/>
              </w:rPr>
              <w:t>[</w:t>
            </w:r>
            <w:hyperlink w:anchor="_ENREF_27" w:tooltip="Sexton, 2003 #32" w:history="1">
              <w:r w:rsidR="00944D53" w:rsidRPr="00BD31F2">
                <w:rPr>
                  <w:rFonts w:ascii="Calibri" w:hAnsi="Calibri" w:cs="Calibri"/>
                  <w:noProof/>
                  <w:sz w:val="20"/>
                </w:rPr>
                <w:t>27</w:t>
              </w:r>
            </w:hyperlink>
            <w:r w:rsidR="00F8505D" w:rsidRPr="00BD31F2">
              <w:rPr>
                <w:rFonts w:ascii="Calibri" w:hAnsi="Calibri" w:cs="Calibri"/>
                <w:noProof/>
                <w:sz w:val="20"/>
              </w:rPr>
              <w:t>]</w:t>
            </w:r>
            <w:r w:rsidRPr="00BD31F2">
              <w:rPr>
                <w:rFonts w:ascii="Calibri" w:hAnsi="Calibri" w:cs="Calibri"/>
                <w:sz w:val="20"/>
              </w:rPr>
              <w:fldChar w:fldCharType="end"/>
            </w:r>
          </w:p>
        </w:tc>
        <w:tc>
          <w:tcPr>
            <w:tcW w:w="8025" w:type="dxa"/>
            <w:tcBorders>
              <w:top w:val="nil"/>
              <w:left w:val="nil"/>
              <w:bottom w:val="nil"/>
              <w:right w:val="nil"/>
            </w:tcBorders>
            <w:shd w:val="clear" w:color="auto" w:fill="FFFFFF"/>
            <w:tcMar>
              <w:top w:w="72" w:type="dxa"/>
              <w:left w:w="144" w:type="dxa"/>
              <w:bottom w:w="72" w:type="dxa"/>
              <w:right w:w="144" w:type="dxa"/>
            </w:tcMar>
            <w:hideMark/>
          </w:tcPr>
          <w:p w:rsidR="00D55743" w:rsidRPr="00BD31F2" w:rsidRDefault="00D55743" w:rsidP="00BB157A">
            <w:pPr>
              <w:numPr>
                <w:ilvl w:val="0"/>
                <w:numId w:val="11"/>
              </w:numPr>
              <w:tabs>
                <w:tab w:val="num" w:pos="720"/>
              </w:tabs>
              <w:snapToGrid w:val="0"/>
              <w:rPr>
                <w:rFonts w:ascii="Calibri" w:hAnsi="Calibri" w:cs="Calibri"/>
                <w:sz w:val="20"/>
              </w:rPr>
            </w:pPr>
            <w:r w:rsidRPr="00BD31F2">
              <w:rPr>
                <w:rFonts w:ascii="Calibri" w:hAnsi="Calibri" w:cs="Calibri"/>
                <w:sz w:val="20"/>
              </w:rPr>
              <w:t xml:space="preserve">Topics: </w:t>
            </w:r>
            <w:r w:rsidRPr="00BD31F2">
              <w:rPr>
                <w:rFonts w:ascii="Calibri" w:hAnsi="Calibri" w:cs="Calibri"/>
                <w:bCs/>
                <w:sz w:val="20"/>
              </w:rPr>
              <w:t>bankruptcy prediction on banks</w:t>
            </w:r>
            <w:r w:rsidRPr="00BD31F2">
              <w:rPr>
                <w:rFonts w:ascii="Calibri" w:hAnsi="Calibri" w:cs="Calibri"/>
                <w:sz w:val="20"/>
              </w:rPr>
              <w:t>;</w:t>
            </w:r>
          </w:p>
          <w:p w:rsidR="00D55743" w:rsidRPr="00BD31F2" w:rsidRDefault="00D55743" w:rsidP="00BB157A">
            <w:pPr>
              <w:numPr>
                <w:ilvl w:val="0"/>
                <w:numId w:val="11"/>
              </w:numPr>
              <w:tabs>
                <w:tab w:val="num" w:pos="720"/>
              </w:tabs>
              <w:snapToGrid w:val="0"/>
              <w:rPr>
                <w:rFonts w:ascii="Calibri" w:hAnsi="Calibri" w:cs="Calibri"/>
                <w:sz w:val="20"/>
              </w:rPr>
            </w:pPr>
            <w:r w:rsidRPr="00BD31F2">
              <w:rPr>
                <w:rFonts w:ascii="Calibri" w:hAnsi="Calibri" w:cs="Calibri"/>
                <w:sz w:val="20"/>
              </w:rPr>
              <w:t xml:space="preserve">Data preparation: 137 (bankrupted)+ 941 </w:t>
            </w:r>
            <w:r w:rsidRPr="00BD31F2">
              <w:rPr>
                <w:rFonts w:ascii="Calibri" w:hAnsi="Calibri" w:cs="Calibri"/>
                <w:bCs/>
                <w:sz w:val="20"/>
              </w:rPr>
              <w:t>US</w:t>
            </w:r>
            <w:r w:rsidRPr="00BD31F2">
              <w:rPr>
                <w:rFonts w:ascii="Calibri" w:hAnsi="Calibri" w:cs="Calibri"/>
                <w:sz w:val="20"/>
              </w:rPr>
              <w:t xml:space="preserve"> banks in 1989 obtained from a Big 4 accounting firm;</w:t>
            </w:r>
          </w:p>
          <w:p w:rsidR="00D55743" w:rsidRPr="00BD31F2" w:rsidRDefault="00D55743" w:rsidP="00BB157A">
            <w:pPr>
              <w:numPr>
                <w:ilvl w:val="0"/>
                <w:numId w:val="11"/>
              </w:numPr>
              <w:tabs>
                <w:tab w:val="num" w:pos="720"/>
              </w:tabs>
              <w:snapToGrid w:val="0"/>
              <w:rPr>
                <w:rFonts w:ascii="Calibri" w:hAnsi="Calibri" w:cs="Calibri"/>
                <w:sz w:val="20"/>
              </w:rPr>
            </w:pPr>
            <w:r w:rsidRPr="00BD31F2">
              <w:rPr>
                <w:rFonts w:ascii="Calibri" w:hAnsi="Calibri" w:cs="Calibri"/>
                <w:sz w:val="20"/>
              </w:rPr>
              <w:t>Features: 54 ratios specific for banking industry, from that CPA firm;</w:t>
            </w:r>
          </w:p>
          <w:p w:rsidR="00D55743" w:rsidRPr="00BD31F2" w:rsidRDefault="00D55743" w:rsidP="00BB157A">
            <w:pPr>
              <w:numPr>
                <w:ilvl w:val="0"/>
                <w:numId w:val="11"/>
              </w:numPr>
              <w:tabs>
                <w:tab w:val="num" w:pos="720"/>
              </w:tabs>
              <w:snapToGrid w:val="0"/>
              <w:rPr>
                <w:rFonts w:ascii="Calibri" w:hAnsi="Calibri" w:cs="Calibri"/>
                <w:sz w:val="20"/>
              </w:rPr>
            </w:pPr>
            <w:r w:rsidRPr="00BD31F2">
              <w:rPr>
                <w:rFonts w:ascii="Calibri" w:hAnsi="Calibri" w:cs="Calibri"/>
                <w:sz w:val="20"/>
              </w:rPr>
              <w:t>Feature selection techniques: GA vs. CATLRN (the categorical learning network [ES97]);</w:t>
            </w:r>
          </w:p>
          <w:p w:rsidR="00D55743" w:rsidRPr="00BD31F2" w:rsidRDefault="00D55743" w:rsidP="00BB157A">
            <w:pPr>
              <w:numPr>
                <w:ilvl w:val="0"/>
                <w:numId w:val="11"/>
              </w:numPr>
              <w:tabs>
                <w:tab w:val="num" w:pos="720"/>
              </w:tabs>
              <w:snapToGrid w:val="0"/>
              <w:rPr>
                <w:rFonts w:ascii="Calibri" w:hAnsi="Calibri" w:cs="Calibri"/>
                <w:sz w:val="20"/>
              </w:rPr>
            </w:pPr>
            <w:r w:rsidRPr="00BD31F2">
              <w:rPr>
                <w:rFonts w:ascii="Calibri" w:hAnsi="Calibri" w:cs="Calibri"/>
                <w:sz w:val="20"/>
              </w:rPr>
              <w:t>Classification Algorithm: MLP-NN;</w:t>
            </w:r>
          </w:p>
          <w:p w:rsidR="00D55743" w:rsidRPr="00BD31F2" w:rsidRDefault="00D55743" w:rsidP="00BB157A">
            <w:pPr>
              <w:numPr>
                <w:ilvl w:val="0"/>
                <w:numId w:val="11"/>
              </w:numPr>
              <w:tabs>
                <w:tab w:val="num" w:pos="720"/>
              </w:tabs>
              <w:snapToGrid w:val="0"/>
              <w:rPr>
                <w:rFonts w:ascii="Calibri" w:hAnsi="Calibri" w:cs="Calibri"/>
                <w:sz w:val="20"/>
              </w:rPr>
            </w:pPr>
            <w:r w:rsidRPr="00BD31F2">
              <w:rPr>
                <w:rFonts w:ascii="Calibri" w:hAnsi="Calibri" w:cs="Calibri"/>
                <w:sz w:val="20"/>
              </w:rPr>
              <w:t>GA is better than CARTLRN after 30 holdouts</w:t>
            </w:r>
          </w:p>
        </w:tc>
      </w:tr>
      <w:tr w:rsidR="00D55743" w:rsidRPr="00BD31F2" w:rsidTr="00BB157A">
        <w:trPr>
          <w:jc w:val="center"/>
        </w:trPr>
        <w:tc>
          <w:tcPr>
            <w:tcW w:w="1179" w:type="dxa"/>
            <w:tcBorders>
              <w:top w:val="nil"/>
              <w:left w:val="nil"/>
              <w:bottom w:val="single" w:sz="8" w:space="0" w:color="000000"/>
              <w:right w:val="nil"/>
            </w:tcBorders>
            <w:shd w:val="clear" w:color="auto" w:fill="FFFFFF"/>
            <w:tcMar>
              <w:top w:w="72" w:type="dxa"/>
              <w:left w:w="144" w:type="dxa"/>
              <w:bottom w:w="72" w:type="dxa"/>
              <w:right w:w="144" w:type="dxa"/>
            </w:tcMar>
            <w:hideMark/>
          </w:tcPr>
          <w:p w:rsidR="00D55743" w:rsidRPr="00BD31F2" w:rsidRDefault="00D55743" w:rsidP="00944D53">
            <w:pPr>
              <w:snapToGrid w:val="0"/>
              <w:ind w:leftChars="77" w:left="185"/>
              <w:rPr>
                <w:rFonts w:ascii="Calibri" w:hAnsi="Calibri" w:cs="Calibri"/>
                <w:sz w:val="20"/>
              </w:rPr>
            </w:pPr>
            <w:r w:rsidRPr="00BD31F2">
              <w:rPr>
                <w:rFonts w:ascii="Calibri" w:hAnsi="Calibri" w:cs="Calibri"/>
                <w:sz w:val="20"/>
              </w:rPr>
              <w:fldChar w:fldCharType="begin"/>
            </w:r>
            <w:r w:rsidR="00F8505D" w:rsidRPr="00BD31F2">
              <w:rPr>
                <w:rFonts w:ascii="Calibri" w:hAnsi="Calibri" w:cs="Calibri"/>
                <w:sz w:val="20"/>
              </w:rPr>
              <w:instrText xml:space="preserve"> ADDIN EN.CITE &lt;EndNote&gt;&lt;Cite&gt;&lt;Author&gt;Min&lt;/Author&gt;&lt;Year&gt;2006&lt;/Year&gt;&lt;RecNum&gt;33&lt;/RecNum&gt;&lt;DisplayText&gt;[26]&lt;/DisplayText&gt;&lt;record&gt;&lt;rec-number&gt;33&lt;/rec-number&gt;&lt;foreign-keys&gt;&lt;key app="EN" db-id="a5rxv22rzez9rnepe2cvtszhssze9fswdf0z"&gt;33&lt;/key&gt;&lt;/foreign-keys&gt;&lt;ref-type name="Journal Article"&gt;17&lt;/ref-type&gt;&lt;contributors&gt;&lt;authors&gt;&lt;author&gt;Min, S.H.&lt;/author&gt;&lt;author&gt;Lee, J.&lt;/author&gt;&lt;author&gt;Han, I.&lt;/author&gt;&lt;/authors&gt;&lt;/contributors&gt;&lt;titles&gt;&lt;title&gt;Hybrid genetic algorithms and support vector machines for bankruptcy prediction&lt;/title&gt;&lt;secondary-title&gt;Expert Systems with Applications&lt;/secondary-title&gt;&lt;/titles&gt;&lt;periodical&gt;&lt;full-title&gt;Expert Systems with Applications&lt;/full-title&gt;&lt;/periodical&gt;&lt;pages&gt;652-660&lt;/pages&gt;&lt;volume&gt;31&lt;/volume&gt;&lt;number&gt;3&lt;/number&gt;&lt;dates&gt;&lt;year&gt;2006&lt;/year&gt;&lt;/dates&gt;&lt;isbn&gt;0957-4174&lt;/isbn&gt;&lt;urls&gt;&lt;/urls&gt;&lt;/record&gt;&lt;/Cite&gt;&lt;/EndNote&gt;</w:instrText>
            </w:r>
            <w:r w:rsidRPr="00BD31F2">
              <w:rPr>
                <w:rFonts w:ascii="Calibri" w:hAnsi="Calibri" w:cs="Calibri"/>
                <w:sz w:val="20"/>
              </w:rPr>
              <w:fldChar w:fldCharType="separate"/>
            </w:r>
            <w:r w:rsidR="00F8505D" w:rsidRPr="00BD31F2">
              <w:rPr>
                <w:rFonts w:ascii="Calibri" w:hAnsi="Calibri" w:cs="Calibri"/>
                <w:noProof/>
                <w:sz w:val="20"/>
              </w:rPr>
              <w:t>[</w:t>
            </w:r>
            <w:hyperlink w:anchor="_ENREF_26" w:tooltip="Min, 2006 #33" w:history="1">
              <w:r w:rsidR="00944D53" w:rsidRPr="00BD31F2">
                <w:rPr>
                  <w:rFonts w:ascii="Calibri" w:hAnsi="Calibri" w:cs="Calibri"/>
                  <w:noProof/>
                  <w:sz w:val="20"/>
                </w:rPr>
                <w:t>26</w:t>
              </w:r>
            </w:hyperlink>
            <w:r w:rsidR="00F8505D" w:rsidRPr="00BD31F2">
              <w:rPr>
                <w:rFonts w:ascii="Calibri" w:hAnsi="Calibri" w:cs="Calibri"/>
                <w:noProof/>
                <w:sz w:val="20"/>
              </w:rPr>
              <w:t>]</w:t>
            </w:r>
            <w:r w:rsidRPr="00BD31F2">
              <w:rPr>
                <w:rFonts w:ascii="Calibri" w:hAnsi="Calibri" w:cs="Calibri"/>
                <w:sz w:val="20"/>
              </w:rPr>
              <w:fldChar w:fldCharType="end"/>
            </w:r>
          </w:p>
        </w:tc>
        <w:tc>
          <w:tcPr>
            <w:tcW w:w="8025" w:type="dxa"/>
            <w:tcBorders>
              <w:top w:val="nil"/>
              <w:left w:val="nil"/>
              <w:bottom w:val="single" w:sz="8" w:space="0" w:color="000000"/>
              <w:right w:val="nil"/>
            </w:tcBorders>
            <w:shd w:val="clear" w:color="auto" w:fill="FFFFFF"/>
            <w:tcMar>
              <w:top w:w="72" w:type="dxa"/>
              <w:left w:w="144" w:type="dxa"/>
              <w:bottom w:w="72" w:type="dxa"/>
              <w:right w:w="144" w:type="dxa"/>
            </w:tcMar>
            <w:hideMark/>
          </w:tcPr>
          <w:p w:rsidR="00D55743" w:rsidRPr="00BD31F2" w:rsidRDefault="00D55743" w:rsidP="00BB157A">
            <w:pPr>
              <w:numPr>
                <w:ilvl w:val="0"/>
                <w:numId w:val="12"/>
              </w:numPr>
              <w:tabs>
                <w:tab w:val="num" w:pos="720"/>
              </w:tabs>
              <w:snapToGrid w:val="0"/>
              <w:rPr>
                <w:rFonts w:ascii="Calibri" w:hAnsi="Calibri" w:cs="Calibri"/>
                <w:sz w:val="20"/>
              </w:rPr>
            </w:pPr>
            <w:r w:rsidRPr="00BD31F2">
              <w:rPr>
                <w:rFonts w:ascii="Calibri" w:hAnsi="Calibri" w:cs="Calibri"/>
                <w:sz w:val="20"/>
              </w:rPr>
              <w:t xml:space="preserve">Topics: </w:t>
            </w:r>
            <w:r w:rsidRPr="00BD31F2">
              <w:rPr>
                <w:rFonts w:ascii="Calibri" w:hAnsi="Calibri" w:cs="Calibri"/>
                <w:bCs/>
                <w:sz w:val="20"/>
              </w:rPr>
              <w:t>bankruptcy prediction</w:t>
            </w:r>
            <w:r w:rsidRPr="00BD31F2">
              <w:rPr>
                <w:rFonts w:ascii="Calibri" w:hAnsi="Calibri" w:cs="Calibri"/>
                <w:sz w:val="20"/>
              </w:rPr>
              <w:t>;</w:t>
            </w:r>
          </w:p>
          <w:p w:rsidR="00D55743" w:rsidRPr="00BD31F2" w:rsidRDefault="00D55743" w:rsidP="00BB157A">
            <w:pPr>
              <w:numPr>
                <w:ilvl w:val="0"/>
                <w:numId w:val="12"/>
              </w:numPr>
              <w:tabs>
                <w:tab w:val="num" w:pos="720"/>
              </w:tabs>
              <w:snapToGrid w:val="0"/>
              <w:rPr>
                <w:rFonts w:ascii="Calibri" w:hAnsi="Calibri" w:cs="Calibri"/>
                <w:sz w:val="20"/>
              </w:rPr>
            </w:pPr>
            <w:r w:rsidRPr="00BD31F2">
              <w:rPr>
                <w:rFonts w:ascii="Calibri" w:hAnsi="Calibri" w:cs="Calibri"/>
                <w:sz w:val="20"/>
              </w:rPr>
              <w:t xml:space="preserve">Non-audited medium-size light industry ﬁrms. </w:t>
            </w:r>
            <w:r w:rsidRPr="00BD31F2">
              <w:rPr>
                <w:rFonts w:ascii="Calibri" w:hAnsi="Calibri" w:cs="Calibri"/>
                <w:sz w:val="20"/>
              </w:rPr>
              <w:br/>
              <w:t xml:space="preserve">307 companies went bankrupt and ﬁled for bankruptcy between 1999 and 2002 from </w:t>
            </w:r>
            <w:r w:rsidRPr="00BD31F2">
              <w:rPr>
                <w:rFonts w:ascii="Calibri" w:hAnsi="Calibri" w:cs="Calibri"/>
                <w:bCs/>
                <w:sz w:val="20"/>
              </w:rPr>
              <w:t>Korean</w:t>
            </w:r>
          </w:p>
          <w:p w:rsidR="00D55743" w:rsidRPr="00BD31F2" w:rsidRDefault="00D55743" w:rsidP="00BB157A">
            <w:pPr>
              <w:numPr>
                <w:ilvl w:val="0"/>
                <w:numId w:val="12"/>
              </w:numPr>
              <w:tabs>
                <w:tab w:val="num" w:pos="720"/>
              </w:tabs>
              <w:snapToGrid w:val="0"/>
              <w:rPr>
                <w:rFonts w:ascii="Calibri" w:hAnsi="Calibri" w:cs="Calibri"/>
                <w:sz w:val="20"/>
              </w:rPr>
            </w:pPr>
            <w:r w:rsidRPr="00BD31F2">
              <w:rPr>
                <w:rFonts w:ascii="Calibri" w:hAnsi="Calibri" w:cs="Calibri"/>
                <w:sz w:val="20"/>
              </w:rPr>
              <w:t>32 ﬁnancial ratios categorized as stability, proﬁtability, growth, activity and cash ﬂow</w:t>
            </w:r>
          </w:p>
          <w:p w:rsidR="00D55743" w:rsidRPr="00BD31F2" w:rsidRDefault="00D55743" w:rsidP="00BB157A">
            <w:pPr>
              <w:numPr>
                <w:ilvl w:val="0"/>
                <w:numId w:val="12"/>
              </w:numPr>
              <w:tabs>
                <w:tab w:val="num" w:pos="720"/>
              </w:tabs>
              <w:snapToGrid w:val="0"/>
              <w:rPr>
                <w:rFonts w:ascii="Calibri" w:hAnsi="Calibri" w:cs="Calibri"/>
                <w:sz w:val="20"/>
              </w:rPr>
            </w:pPr>
            <w:r w:rsidRPr="00BD31F2">
              <w:rPr>
                <w:rFonts w:ascii="Calibri" w:hAnsi="Calibri" w:cs="Calibri"/>
                <w:sz w:val="20"/>
              </w:rPr>
              <w:t>Feature selection: stepwise discriminant analysis (SDA), stepwise logistic regression (SLR) and genetic algorithm (GA);</w:t>
            </w:r>
          </w:p>
          <w:p w:rsidR="00D55743" w:rsidRPr="00BD31F2" w:rsidRDefault="00D55743" w:rsidP="00BB157A">
            <w:pPr>
              <w:numPr>
                <w:ilvl w:val="0"/>
                <w:numId w:val="12"/>
              </w:numPr>
              <w:tabs>
                <w:tab w:val="num" w:pos="720"/>
              </w:tabs>
              <w:snapToGrid w:val="0"/>
              <w:rPr>
                <w:rFonts w:ascii="Calibri" w:hAnsi="Calibri" w:cs="Calibri"/>
                <w:sz w:val="20"/>
              </w:rPr>
            </w:pPr>
            <w:r w:rsidRPr="00BD31F2">
              <w:rPr>
                <w:rFonts w:ascii="Calibri" w:hAnsi="Calibri" w:cs="Calibri"/>
                <w:sz w:val="20"/>
              </w:rPr>
              <w:t>Classifier: LR, NN, pure SVM</w:t>
            </w:r>
          </w:p>
          <w:p w:rsidR="00D55743" w:rsidRPr="00BD31F2" w:rsidRDefault="00D55743" w:rsidP="00BB157A">
            <w:pPr>
              <w:numPr>
                <w:ilvl w:val="0"/>
                <w:numId w:val="12"/>
              </w:numPr>
              <w:tabs>
                <w:tab w:val="num" w:pos="720"/>
              </w:tabs>
              <w:snapToGrid w:val="0"/>
              <w:rPr>
                <w:rFonts w:ascii="Calibri" w:hAnsi="Calibri" w:cs="Calibri"/>
                <w:sz w:val="20"/>
              </w:rPr>
            </w:pPr>
            <w:r w:rsidRPr="00BD31F2">
              <w:rPr>
                <w:rFonts w:ascii="Calibri" w:hAnsi="Calibri" w:cs="Calibri"/>
                <w:sz w:val="20"/>
              </w:rPr>
              <w:t>GA-SVM signiﬁcantly outperforms the other models</w:t>
            </w:r>
          </w:p>
        </w:tc>
      </w:tr>
    </w:tbl>
    <w:p w:rsidR="00154EE4" w:rsidRPr="00BD31F2" w:rsidRDefault="00154EE4" w:rsidP="00D55743">
      <w:pPr>
        <w:pStyle w:val="ac"/>
        <w:jc w:val="center"/>
        <w:rPr>
          <w:rFonts w:ascii="Calibri" w:hAnsi="Calibri" w:cs="Calibri"/>
        </w:rPr>
      </w:pPr>
    </w:p>
    <w:p w:rsidR="00154EE4" w:rsidRPr="00BD31F2" w:rsidRDefault="00154EE4">
      <w:pPr>
        <w:rPr>
          <w:rFonts w:ascii="Calibri" w:hAnsi="Calibri" w:cs="Calibri"/>
          <w:sz w:val="20"/>
          <w:szCs w:val="20"/>
        </w:rPr>
      </w:pPr>
      <w:r w:rsidRPr="00BD31F2">
        <w:rPr>
          <w:rFonts w:ascii="Calibri" w:hAnsi="Calibri" w:cs="Calibri"/>
        </w:rPr>
        <w:br w:type="page"/>
      </w:r>
    </w:p>
    <w:p w:rsidR="00154EE4" w:rsidRPr="00BD31F2" w:rsidRDefault="00154EE4" w:rsidP="000519C2">
      <w:pPr>
        <w:pStyle w:val="ac"/>
        <w:spacing w:line="360" w:lineRule="auto"/>
        <w:rPr>
          <w:rFonts w:ascii="Calibri" w:hAnsi="Calibri" w:cs="Calibri"/>
          <w:sz w:val="24"/>
          <w:szCs w:val="24"/>
        </w:rPr>
      </w:pPr>
      <w:r w:rsidRPr="004C4EC9">
        <w:rPr>
          <w:rFonts w:ascii="Calibri" w:hAnsi="Calibri" w:cs="Calibri"/>
          <w:sz w:val="24"/>
          <w:szCs w:val="24"/>
        </w:rPr>
        <w:lastRenderedPageBreak/>
        <w:tab/>
      </w:r>
      <w:r w:rsidRPr="004C4EC9">
        <w:rPr>
          <w:rFonts w:ascii="Calibri" w:hAnsi="Calibri" w:cs="Calibri"/>
          <w:sz w:val="24"/>
          <w:szCs w:val="24"/>
        </w:rPr>
        <w:t>我們可以看到前人的研究，使用的財務比率數量並不大，大約在</w:t>
      </w:r>
      <w:r w:rsidRPr="004C4EC9">
        <w:rPr>
          <w:rFonts w:ascii="Calibri" w:hAnsi="Calibri" w:cs="Calibri"/>
          <w:sz w:val="24"/>
          <w:szCs w:val="24"/>
        </w:rPr>
        <w:t>55</w:t>
      </w:r>
      <w:r w:rsidRPr="004C4EC9">
        <w:rPr>
          <w:rFonts w:ascii="Calibri" w:hAnsi="Calibri" w:cs="Calibri"/>
          <w:sz w:val="24"/>
          <w:szCs w:val="24"/>
        </w:rPr>
        <w:t>個以下</w:t>
      </w:r>
      <w:r w:rsidR="00000FFB" w:rsidRPr="004C4EC9">
        <w:rPr>
          <w:rFonts w:ascii="標楷體" w:hAnsi="標楷體" w:cs="Calibri" w:hint="eastAsia"/>
          <w:sz w:val="24"/>
          <w:szCs w:val="24"/>
        </w:rPr>
        <w:t>，</w:t>
      </w:r>
      <w:r w:rsidR="00000FFB" w:rsidRPr="004C4EC9">
        <w:rPr>
          <w:rFonts w:ascii="Calibri" w:hAnsi="Calibri" w:cs="Calibri" w:hint="eastAsia"/>
          <w:sz w:val="24"/>
          <w:szCs w:val="24"/>
        </w:rPr>
        <w:t>而且都只驗證單一的特徵集</w:t>
      </w:r>
      <w:r w:rsidR="004C4EC9" w:rsidRPr="004C4EC9">
        <w:rPr>
          <w:rFonts w:ascii="Calibri" w:hAnsi="Calibri" w:cs="Calibri"/>
          <w:sz w:val="24"/>
          <w:szCs w:val="24"/>
        </w:rPr>
        <w:fldChar w:fldCharType="begin"/>
      </w:r>
      <w:r w:rsidR="004C4EC9" w:rsidRPr="004C4EC9">
        <w:rPr>
          <w:rFonts w:ascii="Calibri" w:hAnsi="Calibri" w:cs="Calibri"/>
          <w:sz w:val="24"/>
          <w:szCs w:val="24"/>
        </w:rPr>
        <w:instrText xml:space="preserve"> ADDIN EN.CITE &lt;EndNote&gt;&lt;Cite&gt;&lt;Author&gt;Back&lt;/Author&gt;&lt;Year&gt;1996&lt;/Year&gt;&lt;RecNum&gt;30&lt;/RecNum&gt;&lt;DisplayText&gt;[24]&lt;/DisplayText&gt;&lt;record&gt;&lt;rec-number&gt;30&lt;/rec-number&gt;&lt;foreign-keys&gt;&lt;key app="EN" db-id="a5rxv22rzez9rnepe2cvtszhssze9fswdf0z"&gt;30&lt;/key&gt;&lt;/foreign-keys&gt;&lt;ref-type name="Journal Article"&gt;17&lt;/ref-type&gt;&lt;contributors&gt;&lt;authors&gt;&lt;author&gt;Back, B.&lt;/author&gt;&lt;author&gt;Laitinen, T.&lt;/author&gt;&lt;author&gt;Sere, K.&lt;/author&gt;&lt;/authors&gt;&lt;/contributors&gt;&lt;titles&gt;&lt;title&gt;Neural networks and genetic algorithms for bankruptcy predictions&lt;/title&gt;&lt;secondary-title&gt;Expert Systems with Applications&lt;/secondary-title&gt;&lt;/titles&gt;&lt;periodical&gt;&lt;full-title&gt;Expert Systems with Applications&lt;/full-title&gt;&lt;/periodical&gt;&lt;pages&gt;407-413&lt;/pages&gt;&lt;volume&gt;11&lt;/volume&gt;&lt;number&gt;4&lt;/number&gt;&lt;dates&gt;&lt;year&gt;1996&lt;/year&gt;&lt;/dates&gt;&lt;isbn&gt;0957-4174&lt;/isbn&gt;&lt;urls&gt;&lt;/urls&gt;&lt;/record&gt;&lt;/Cite&gt;&lt;/EndNote&gt;</w:instrText>
      </w:r>
      <w:r w:rsidR="004C4EC9" w:rsidRPr="004C4EC9">
        <w:rPr>
          <w:rFonts w:ascii="Calibri" w:hAnsi="Calibri" w:cs="Calibri"/>
          <w:sz w:val="24"/>
          <w:szCs w:val="24"/>
        </w:rPr>
        <w:fldChar w:fldCharType="separate"/>
      </w:r>
      <w:r w:rsidR="004C4EC9" w:rsidRPr="004C4EC9">
        <w:rPr>
          <w:rFonts w:ascii="Calibri" w:hAnsi="Calibri" w:cs="Calibri"/>
          <w:noProof/>
          <w:sz w:val="24"/>
          <w:szCs w:val="24"/>
        </w:rPr>
        <w:t>[</w:t>
      </w:r>
      <w:hyperlink w:anchor="_ENREF_24" w:tooltip="Back, 1996 #30" w:history="1">
        <w:r w:rsidR="00944D53" w:rsidRPr="004C4EC9">
          <w:rPr>
            <w:rFonts w:ascii="Calibri" w:hAnsi="Calibri" w:cs="Calibri"/>
            <w:noProof/>
            <w:sz w:val="24"/>
            <w:szCs w:val="24"/>
          </w:rPr>
          <w:t>24</w:t>
        </w:r>
      </w:hyperlink>
      <w:r w:rsidR="004C4EC9" w:rsidRPr="004C4EC9">
        <w:rPr>
          <w:rFonts w:ascii="Calibri" w:hAnsi="Calibri" w:cs="Calibri"/>
          <w:noProof/>
          <w:sz w:val="24"/>
          <w:szCs w:val="24"/>
        </w:rPr>
        <w:t>]</w:t>
      </w:r>
      <w:r w:rsidR="004C4EC9" w:rsidRPr="004C4EC9">
        <w:rPr>
          <w:rFonts w:ascii="Calibri" w:hAnsi="Calibri" w:cs="Calibri"/>
          <w:sz w:val="24"/>
          <w:szCs w:val="24"/>
        </w:rPr>
        <w:fldChar w:fldCharType="end"/>
      </w:r>
      <w:r w:rsidR="004C4EC9" w:rsidRPr="004C4EC9">
        <w:rPr>
          <w:rFonts w:ascii="Calibri" w:hAnsi="Calibri" w:cs="Calibri"/>
          <w:sz w:val="24"/>
          <w:szCs w:val="24"/>
        </w:rPr>
        <w:t xml:space="preserve"> </w:t>
      </w:r>
      <w:r w:rsidR="004C4EC9" w:rsidRPr="004C4EC9">
        <w:rPr>
          <w:rFonts w:ascii="Calibri" w:hAnsi="Calibri" w:cs="Calibri"/>
          <w:sz w:val="24"/>
          <w:szCs w:val="24"/>
        </w:rPr>
        <w:fldChar w:fldCharType="begin"/>
      </w:r>
      <w:r w:rsidR="004C4EC9" w:rsidRPr="004C4EC9">
        <w:rPr>
          <w:rFonts w:ascii="Calibri" w:hAnsi="Calibri" w:cs="Calibri"/>
          <w:sz w:val="24"/>
          <w:szCs w:val="24"/>
        </w:rPr>
        <w:instrText xml:space="preserve"> ADDIN EN.CITE &lt;EndNote&gt;&lt;Cite&gt;&lt;Author&gt;Huang&lt;/Author&gt;&lt;Year&gt;2006&lt;/Year&gt;&lt;RecNum&gt;31&lt;/RecNum&gt;&lt;DisplayText&gt;[25]&lt;/DisplayText&gt;&lt;record&gt;&lt;rec-number&gt;31&lt;/rec-number&gt;&lt;foreign-keys&gt;&lt;key app="EN" db-id="a5rxv22rzez9rnepe2cvtszhssze9fswdf0z"&gt;31&lt;/key&gt;&lt;/foreign-keys&gt;&lt;ref-type name="Conference Proceedings"&gt;10&lt;/ref-type&gt;&lt;contributors&gt;&lt;authors&gt;&lt;author&gt;Huang, P.W.&lt;/author&gt;&lt;author&gt;Liu, C.L.&lt;/author&gt;&lt;/authors&gt;&lt;/contributors&gt;&lt;titles&gt;&lt;title&gt;Using genetic algorithms for feature selection in predicting financial distresses with support vector machines&lt;/title&gt;&lt;secondary-title&gt;Systems, Man and Cybernetics, 2006. SMC &amp;apos;06. IEEE International Conference on&lt;/secondary-title&gt;&lt;/titles&gt;&lt;pages&gt;4892-4897&lt;/pages&gt;&lt;volume&gt;6&lt;/volume&gt;&lt;dates&gt;&lt;year&gt;2006&lt;/year&gt;&lt;/dates&gt;&lt;publisher&gt;IEEE&lt;/publisher&gt;&lt;isbn&gt;1424400996&lt;/isbn&gt;&lt;urls&gt;&lt;/urls&gt;&lt;/record&gt;&lt;/Cite&gt;&lt;/EndNote&gt;</w:instrText>
      </w:r>
      <w:r w:rsidR="004C4EC9" w:rsidRPr="004C4EC9">
        <w:rPr>
          <w:rFonts w:ascii="Calibri" w:hAnsi="Calibri" w:cs="Calibri"/>
          <w:sz w:val="24"/>
          <w:szCs w:val="24"/>
        </w:rPr>
        <w:fldChar w:fldCharType="separate"/>
      </w:r>
      <w:r w:rsidR="004C4EC9" w:rsidRPr="004C4EC9">
        <w:rPr>
          <w:rFonts w:ascii="Calibri" w:hAnsi="Calibri" w:cs="Calibri"/>
          <w:noProof/>
          <w:sz w:val="24"/>
          <w:szCs w:val="24"/>
        </w:rPr>
        <w:t>[</w:t>
      </w:r>
      <w:hyperlink w:anchor="_ENREF_25" w:tooltip="Huang, 2006 #31" w:history="1">
        <w:r w:rsidR="00944D53" w:rsidRPr="004C4EC9">
          <w:rPr>
            <w:rFonts w:ascii="Calibri" w:hAnsi="Calibri" w:cs="Calibri"/>
            <w:noProof/>
            <w:sz w:val="24"/>
            <w:szCs w:val="24"/>
          </w:rPr>
          <w:t>25</w:t>
        </w:r>
      </w:hyperlink>
      <w:r w:rsidR="004C4EC9" w:rsidRPr="004C4EC9">
        <w:rPr>
          <w:rFonts w:ascii="Calibri" w:hAnsi="Calibri" w:cs="Calibri"/>
          <w:noProof/>
          <w:sz w:val="24"/>
          <w:szCs w:val="24"/>
        </w:rPr>
        <w:t>]</w:t>
      </w:r>
      <w:r w:rsidR="004C4EC9" w:rsidRPr="004C4EC9">
        <w:rPr>
          <w:rFonts w:ascii="Calibri" w:hAnsi="Calibri" w:cs="Calibri"/>
          <w:sz w:val="24"/>
          <w:szCs w:val="24"/>
        </w:rPr>
        <w:fldChar w:fldCharType="end"/>
      </w:r>
      <w:r w:rsidR="004C4EC9" w:rsidRPr="004C4EC9">
        <w:rPr>
          <w:rFonts w:ascii="Calibri" w:hAnsi="Calibri" w:cs="Calibri"/>
          <w:sz w:val="24"/>
          <w:szCs w:val="24"/>
        </w:rPr>
        <w:t xml:space="preserve"> </w:t>
      </w:r>
      <w:r w:rsidR="004C4EC9" w:rsidRPr="004C4EC9">
        <w:rPr>
          <w:rFonts w:ascii="Calibri" w:hAnsi="Calibri" w:cs="Calibri"/>
          <w:sz w:val="24"/>
          <w:szCs w:val="24"/>
        </w:rPr>
        <w:fldChar w:fldCharType="begin"/>
      </w:r>
      <w:r w:rsidR="004C4EC9" w:rsidRPr="004C4EC9">
        <w:rPr>
          <w:rFonts w:ascii="Calibri" w:hAnsi="Calibri" w:cs="Calibri"/>
          <w:sz w:val="24"/>
          <w:szCs w:val="24"/>
        </w:rPr>
        <w:instrText xml:space="preserve"> ADDIN EN.CITE &lt;EndNote&gt;&lt;Cite&gt;&lt;Author&gt;Min&lt;/Author&gt;&lt;Year&gt;2006&lt;/Year&gt;&lt;RecNum&gt;33&lt;/RecNum&gt;&lt;DisplayText&gt;[26]&lt;/DisplayText&gt;&lt;record&gt;&lt;rec-number&gt;33&lt;/rec-number&gt;&lt;foreign-keys&gt;&lt;key app="EN" db-id="a5rxv22rzez9rnepe2cvtszhssze9fswdf0z"&gt;33&lt;/key&gt;&lt;/foreign-keys&gt;&lt;ref-type name="Journal Article"&gt;17&lt;/ref-type&gt;&lt;contributors&gt;&lt;authors&gt;&lt;author&gt;Min, S.H.&lt;/author&gt;&lt;author&gt;Lee, J.&lt;/author&gt;&lt;author&gt;Han, I.&lt;/author&gt;&lt;/authors&gt;&lt;/contributors&gt;&lt;titles&gt;&lt;title&gt;Hybrid genetic algorithms and support vector machines for bankruptcy prediction&lt;/title&gt;&lt;secondary-title&gt;Expert Systems with Applications&lt;/secondary-title&gt;&lt;/titles&gt;&lt;periodical&gt;&lt;full-title&gt;Expert Systems with Applications&lt;/full-title&gt;&lt;/periodical&gt;&lt;pages&gt;652-660&lt;/pages&gt;&lt;volume&gt;31&lt;/volume&gt;&lt;number&gt;3&lt;/number&gt;&lt;dates&gt;&lt;year&gt;2006&lt;/year&gt;&lt;/dates&gt;&lt;isbn&gt;0957-4174&lt;/isbn&gt;&lt;urls&gt;&lt;/urls&gt;&lt;/record&gt;&lt;/Cite&gt;&lt;/EndNote&gt;</w:instrText>
      </w:r>
      <w:r w:rsidR="004C4EC9" w:rsidRPr="004C4EC9">
        <w:rPr>
          <w:rFonts w:ascii="Calibri" w:hAnsi="Calibri" w:cs="Calibri"/>
          <w:sz w:val="24"/>
          <w:szCs w:val="24"/>
        </w:rPr>
        <w:fldChar w:fldCharType="separate"/>
      </w:r>
      <w:r w:rsidR="004C4EC9" w:rsidRPr="004C4EC9">
        <w:rPr>
          <w:rFonts w:ascii="Calibri" w:hAnsi="Calibri" w:cs="Calibri"/>
          <w:noProof/>
          <w:sz w:val="24"/>
          <w:szCs w:val="24"/>
        </w:rPr>
        <w:t>[</w:t>
      </w:r>
      <w:hyperlink w:anchor="_ENREF_26" w:tooltip="Min, 2006 #33" w:history="1">
        <w:r w:rsidR="00944D53" w:rsidRPr="004C4EC9">
          <w:rPr>
            <w:rFonts w:ascii="Calibri" w:hAnsi="Calibri" w:cs="Calibri"/>
            <w:noProof/>
            <w:sz w:val="24"/>
            <w:szCs w:val="24"/>
          </w:rPr>
          <w:t>26</w:t>
        </w:r>
      </w:hyperlink>
      <w:r w:rsidR="004C4EC9" w:rsidRPr="004C4EC9">
        <w:rPr>
          <w:rFonts w:ascii="Calibri" w:hAnsi="Calibri" w:cs="Calibri"/>
          <w:noProof/>
          <w:sz w:val="24"/>
          <w:szCs w:val="24"/>
        </w:rPr>
        <w:t>]</w:t>
      </w:r>
      <w:r w:rsidR="004C4EC9" w:rsidRPr="004C4EC9">
        <w:rPr>
          <w:rFonts w:ascii="Calibri" w:hAnsi="Calibri" w:cs="Calibri"/>
          <w:sz w:val="24"/>
          <w:szCs w:val="24"/>
        </w:rPr>
        <w:fldChar w:fldCharType="end"/>
      </w:r>
      <w:r w:rsidR="004C4EC9" w:rsidRPr="004C4EC9">
        <w:rPr>
          <w:rFonts w:ascii="Calibri" w:hAnsi="Calibri" w:cs="Calibri"/>
          <w:sz w:val="24"/>
          <w:szCs w:val="24"/>
        </w:rPr>
        <w:t xml:space="preserve"> </w:t>
      </w:r>
      <w:r w:rsidR="004C4EC9" w:rsidRPr="004C4EC9">
        <w:rPr>
          <w:rFonts w:ascii="Calibri" w:hAnsi="Calibri" w:cs="Calibri"/>
          <w:sz w:val="24"/>
          <w:szCs w:val="24"/>
        </w:rPr>
        <w:fldChar w:fldCharType="begin"/>
      </w:r>
      <w:r w:rsidR="004C4EC9" w:rsidRPr="004C4EC9">
        <w:rPr>
          <w:rFonts w:ascii="Calibri" w:hAnsi="Calibri" w:cs="Calibri"/>
          <w:sz w:val="24"/>
          <w:szCs w:val="24"/>
        </w:rPr>
        <w:instrText xml:space="preserve"> ADDIN EN.CITE &lt;EndNote&gt;&lt;Cite&gt;&lt;Author&gt;Sexton&lt;/Author&gt;&lt;Year&gt;2003&lt;/Year&gt;&lt;RecNum&gt;32&lt;/RecNum&gt;&lt;DisplayText&gt;[27]&lt;/DisplayText&gt;&lt;record&gt;&lt;rec-number&gt;32&lt;/rec-number&gt;&lt;foreign-keys&gt;&lt;key app="EN" db-id="a5rxv22rzez9rnepe2cvtszhssze9fswdf0z"&gt;32&lt;/key&gt;&lt;/foreign-keys&gt;&lt;ref-type name="Journal Article"&gt;17&lt;/ref-type&gt;&lt;contributors&gt;&lt;authors&gt;&lt;author&gt;Sexton, Randall S.&lt;/author&gt;&lt;author&gt;Sriram, Ram S.&lt;/author&gt;&lt;author&gt;Etheridge, Harlan&lt;/author&gt;&lt;/authors&gt;&lt;/contributors&gt;&lt;titles&gt;&lt;title&gt;Improving Decision Effectiveness of Artificial Neural Networks: A Modified Genetic Algorithm Approach&lt;/title&gt;&lt;secondary-title&gt;Decision Sciences&lt;/secondary-title&gt;&lt;/titles&gt;&lt;periodical&gt;&lt;full-title&gt;Decision Sciences&lt;/full-title&gt;&lt;/periodical&gt;&lt;pages&gt;421-442&lt;/pages&gt;&lt;volume&gt;34&lt;/volume&gt;&lt;number&gt;3&lt;/number&gt;&lt;keywords&gt;&lt;keyword&gt;Artificial Intelligence&lt;/keyword&gt;&lt;keyword&gt;Decision Support&lt;/keyword&gt;&lt;keyword&gt;Financial Distress&lt;/keyword&gt;&lt;keyword&gt;Genetic Algorithm&lt;/keyword&gt;&lt;/keywords&gt;&lt;dates&gt;&lt;year&gt;2003&lt;/year&gt;&lt;/dates&gt;&lt;publisher&gt;Decision Sciences&lt;/publisher&gt;&lt;isbn&gt;1540-5915&lt;/isbn&gt;&lt;urls&gt;&lt;related-urls&gt;&lt;url&gt;http://dx.doi.org/10.1111/j.1540-5414.2003.02309.x&lt;/url&gt;&lt;/related-urls&gt;&lt;/urls&gt;&lt;electronic-resource-num&gt;10.1111/j.1540-5414.2003.02309.x&lt;/electronic-resource-num&gt;&lt;/record&gt;&lt;/Cite&gt;&lt;/EndNote&gt;</w:instrText>
      </w:r>
      <w:r w:rsidR="004C4EC9" w:rsidRPr="004C4EC9">
        <w:rPr>
          <w:rFonts w:ascii="Calibri" w:hAnsi="Calibri" w:cs="Calibri"/>
          <w:sz w:val="24"/>
          <w:szCs w:val="24"/>
        </w:rPr>
        <w:fldChar w:fldCharType="separate"/>
      </w:r>
      <w:r w:rsidR="004C4EC9" w:rsidRPr="004C4EC9">
        <w:rPr>
          <w:rFonts w:ascii="Calibri" w:hAnsi="Calibri" w:cs="Calibri"/>
          <w:noProof/>
          <w:sz w:val="24"/>
          <w:szCs w:val="24"/>
        </w:rPr>
        <w:t>[</w:t>
      </w:r>
      <w:hyperlink w:anchor="_ENREF_27" w:tooltip="Sexton, 2003 #32" w:history="1">
        <w:r w:rsidR="00944D53" w:rsidRPr="004C4EC9">
          <w:rPr>
            <w:rFonts w:ascii="Calibri" w:hAnsi="Calibri" w:cs="Calibri"/>
            <w:noProof/>
            <w:sz w:val="24"/>
            <w:szCs w:val="24"/>
          </w:rPr>
          <w:t>27</w:t>
        </w:r>
      </w:hyperlink>
      <w:r w:rsidR="004C4EC9" w:rsidRPr="004C4EC9">
        <w:rPr>
          <w:rFonts w:ascii="Calibri" w:hAnsi="Calibri" w:cs="Calibri"/>
          <w:noProof/>
          <w:sz w:val="24"/>
          <w:szCs w:val="24"/>
        </w:rPr>
        <w:t>]</w:t>
      </w:r>
      <w:r w:rsidR="004C4EC9" w:rsidRPr="004C4EC9">
        <w:rPr>
          <w:rFonts w:ascii="Calibri" w:hAnsi="Calibri" w:cs="Calibri"/>
          <w:sz w:val="24"/>
          <w:szCs w:val="24"/>
        </w:rPr>
        <w:fldChar w:fldCharType="end"/>
      </w:r>
      <w:r w:rsidR="00000FFB" w:rsidRPr="004C4EC9">
        <w:rPr>
          <w:rFonts w:ascii="標楷體" w:hAnsi="標楷體" w:cs="Calibri" w:hint="eastAsia"/>
          <w:sz w:val="24"/>
          <w:szCs w:val="24"/>
        </w:rPr>
        <w:t>，</w:t>
      </w:r>
      <w:r w:rsidRPr="004C4EC9">
        <w:rPr>
          <w:rFonts w:ascii="Calibri" w:hAnsi="Calibri" w:cs="Calibri"/>
          <w:sz w:val="24"/>
          <w:szCs w:val="24"/>
        </w:rPr>
        <w:t>從</w:t>
      </w:r>
      <w:r w:rsidRPr="004C4EC9">
        <w:rPr>
          <w:rFonts w:ascii="Calibri" w:hAnsi="Calibri" w:cs="Calibri"/>
          <w:sz w:val="24"/>
          <w:szCs w:val="24"/>
        </w:rPr>
        <w:t>GA Wrapper</w:t>
      </w:r>
      <w:r w:rsidR="006E667B" w:rsidRPr="004C4EC9">
        <w:rPr>
          <w:rFonts w:ascii="Calibri" w:hAnsi="Calibri" w:cs="Calibri"/>
          <w:sz w:val="24"/>
          <w:szCs w:val="24"/>
        </w:rPr>
        <w:t>演算法</w:t>
      </w:r>
      <w:r w:rsidRPr="004C4EC9">
        <w:rPr>
          <w:rFonts w:ascii="Calibri" w:hAnsi="Calibri" w:cs="Calibri"/>
          <w:sz w:val="24"/>
          <w:szCs w:val="24"/>
        </w:rPr>
        <w:t>來</w:t>
      </w:r>
      <w:r w:rsidR="00000FFB" w:rsidRPr="004C4EC9">
        <w:rPr>
          <w:rFonts w:ascii="Calibri" w:hAnsi="Calibri" w:cs="Calibri" w:hint="eastAsia"/>
          <w:sz w:val="24"/>
          <w:szCs w:val="24"/>
        </w:rPr>
        <w:t>看</w:t>
      </w:r>
      <w:r w:rsidR="00000FFB" w:rsidRPr="004C4EC9">
        <w:rPr>
          <w:rFonts w:ascii="標楷體" w:hAnsi="標楷體" w:cs="Calibri" w:hint="eastAsia"/>
          <w:sz w:val="24"/>
          <w:szCs w:val="24"/>
        </w:rPr>
        <w:t>，</w:t>
      </w:r>
      <w:r w:rsidRPr="004C4EC9">
        <w:rPr>
          <w:rFonts w:ascii="Calibri" w:hAnsi="Calibri" w:cs="Calibri"/>
          <w:sz w:val="24"/>
          <w:szCs w:val="24"/>
        </w:rPr>
        <w:t>GA Wrapper</w:t>
      </w:r>
      <w:r w:rsidR="00ED7EE7" w:rsidRPr="004C4EC9">
        <w:rPr>
          <w:rFonts w:ascii="Calibri" w:hAnsi="Calibri" w:cs="Calibri"/>
          <w:sz w:val="24"/>
          <w:szCs w:val="24"/>
        </w:rPr>
        <w:t>其實</w:t>
      </w:r>
      <w:r w:rsidR="00030CB5" w:rsidRPr="004C4EC9">
        <w:rPr>
          <w:rFonts w:ascii="Calibri" w:hAnsi="Calibri" w:cs="Calibri"/>
          <w:sz w:val="24"/>
          <w:szCs w:val="24"/>
        </w:rPr>
        <w:t>在特徵</w:t>
      </w:r>
      <w:r w:rsidR="00030CB5" w:rsidRPr="00BD31F2">
        <w:rPr>
          <w:rFonts w:ascii="Calibri" w:hAnsi="Calibri" w:cs="Calibri"/>
          <w:sz w:val="24"/>
          <w:szCs w:val="24"/>
        </w:rPr>
        <w:t>數量不大</w:t>
      </w:r>
      <w:r w:rsidR="00ED7EE7" w:rsidRPr="00BD31F2">
        <w:rPr>
          <w:rFonts w:ascii="Calibri" w:hAnsi="Calibri" w:cs="Calibri"/>
          <w:sz w:val="24"/>
          <w:szCs w:val="24"/>
        </w:rPr>
        <w:t>的情況下表現會</w:t>
      </w:r>
      <w:r w:rsidRPr="00BD31F2">
        <w:rPr>
          <w:rFonts w:ascii="Calibri" w:hAnsi="Calibri" w:cs="Calibri"/>
          <w:sz w:val="24"/>
          <w:szCs w:val="24"/>
        </w:rPr>
        <w:t>比較有利的，</w:t>
      </w:r>
      <w:r w:rsidR="00F16EF3">
        <w:rPr>
          <w:rFonts w:ascii="Calibri" w:hAnsi="Calibri" w:cs="Calibri"/>
          <w:sz w:val="24"/>
          <w:szCs w:val="24"/>
        </w:rPr>
        <w:t>所以在本論文</w:t>
      </w:r>
      <w:r w:rsidRPr="00BD31F2">
        <w:rPr>
          <w:rFonts w:ascii="Calibri" w:hAnsi="Calibri" w:cs="Calibri"/>
          <w:sz w:val="24"/>
          <w:szCs w:val="24"/>
        </w:rPr>
        <w:t>我們</w:t>
      </w:r>
      <w:r w:rsidR="003565B1">
        <w:rPr>
          <w:rFonts w:ascii="Calibri" w:hAnsi="Calibri" w:cs="Calibri" w:hint="eastAsia"/>
          <w:sz w:val="24"/>
          <w:szCs w:val="24"/>
        </w:rPr>
        <w:t>模擬了特徵成長情形</w:t>
      </w:r>
      <w:r w:rsidR="003565B1">
        <w:rPr>
          <w:rFonts w:ascii="標楷體" w:hAnsi="標楷體" w:cs="Calibri" w:hint="eastAsia"/>
          <w:sz w:val="24"/>
          <w:szCs w:val="24"/>
        </w:rPr>
        <w:t>，</w:t>
      </w:r>
      <w:r w:rsidR="003565B1">
        <w:rPr>
          <w:rFonts w:ascii="Calibri" w:hAnsi="Calibri" w:cs="Calibri" w:hint="eastAsia"/>
          <w:sz w:val="24"/>
          <w:szCs w:val="24"/>
        </w:rPr>
        <w:t>觀查</w:t>
      </w:r>
      <w:r w:rsidR="003565B1" w:rsidRPr="00BD31F2">
        <w:rPr>
          <w:rFonts w:ascii="Calibri" w:hAnsi="Calibri" w:cs="Calibri"/>
          <w:sz w:val="24"/>
          <w:szCs w:val="24"/>
        </w:rPr>
        <w:t>GA Wrapper</w:t>
      </w:r>
      <w:r w:rsidR="003565B1">
        <w:rPr>
          <w:rFonts w:ascii="Calibri" w:hAnsi="Calibri" w:cs="Calibri" w:hint="eastAsia"/>
          <w:sz w:val="24"/>
          <w:szCs w:val="24"/>
        </w:rPr>
        <w:t xml:space="preserve"> </w:t>
      </w:r>
      <w:r w:rsidR="003565B1">
        <w:rPr>
          <w:rFonts w:ascii="Calibri" w:hAnsi="Calibri" w:cs="Calibri" w:hint="eastAsia"/>
          <w:sz w:val="24"/>
          <w:szCs w:val="24"/>
        </w:rPr>
        <w:t>在</w:t>
      </w:r>
      <w:r w:rsidR="003565B1">
        <w:rPr>
          <w:rFonts w:ascii="Calibri" w:hAnsi="Calibri" w:cs="Calibri" w:hint="eastAsia"/>
          <w:sz w:val="24"/>
          <w:szCs w:val="24"/>
        </w:rPr>
        <w:t>25</w:t>
      </w:r>
      <w:r w:rsidR="00F16EF3">
        <w:rPr>
          <w:rFonts w:ascii="Calibri" w:hAnsi="Calibri" w:cs="Calibri" w:hint="eastAsia"/>
          <w:sz w:val="24"/>
          <w:szCs w:val="24"/>
        </w:rPr>
        <w:t>到</w:t>
      </w:r>
      <w:r w:rsidRPr="00BD31F2">
        <w:rPr>
          <w:rFonts w:ascii="Calibri" w:hAnsi="Calibri" w:cs="Calibri"/>
          <w:sz w:val="24"/>
          <w:szCs w:val="24"/>
        </w:rPr>
        <w:t>190</w:t>
      </w:r>
      <w:r w:rsidR="00F16EF3">
        <w:rPr>
          <w:rFonts w:ascii="Calibri" w:hAnsi="Calibri" w:cs="Calibri" w:hint="eastAsia"/>
          <w:sz w:val="24"/>
          <w:szCs w:val="24"/>
        </w:rPr>
        <w:t>個</w:t>
      </w:r>
      <w:r w:rsidR="003565B1">
        <w:rPr>
          <w:rFonts w:ascii="Calibri" w:hAnsi="Calibri" w:cs="Calibri" w:hint="eastAsia"/>
          <w:sz w:val="24"/>
          <w:szCs w:val="24"/>
        </w:rPr>
        <w:t>特徵底下</w:t>
      </w:r>
      <w:r w:rsidR="000D7D69">
        <w:rPr>
          <w:rFonts w:ascii="Calibri" w:hAnsi="Calibri" w:cs="Calibri" w:hint="eastAsia"/>
          <w:sz w:val="24"/>
          <w:szCs w:val="24"/>
        </w:rPr>
        <w:t>表現的情形</w:t>
      </w:r>
      <w:r w:rsidR="004B2108">
        <w:rPr>
          <w:rFonts w:ascii="Calibri" w:hAnsi="Calibri" w:cs="Calibri" w:hint="eastAsia"/>
          <w:sz w:val="24"/>
          <w:szCs w:val="24"/>
        </w:rPr>
        <w:t>。</w:t>
      </w:r>
      <w:r w:rsidR="000519C2" w:rsidRPr="00BD31F2">
        <w:rPr>
          <w:rFonts w:ascii="Calibri" w:hAnsi="Calibri" w:cs="Calibri"/>
          <w:sz w:val="24"/>
          <w:szCs w:val="24"/>
        </w:rPr>
        <w:t>另外</w:t>
      </w:r>
      <w:r w:rsidR="002D159A" w:rsidRPr="00BD31F2">
        <w:rPr>
          <w:rFonts w:ascii="Calibri" w:hAnsi="Calibri" w:cs="Calibri"/>
          <w:sz w:val="24"/>
          <w:szCs w:val="24"/>
        </w:rPr>
        <w:t>，我們</w:t>
      </w:r>
      <w:r w:rsidR="000519C2" w:rsidRPr="00BD31F2">
        <w:rPr>
          <w:rFonts w:ascii="Calibri" w:hAnsi="Calibri" w:cs="Calibri"/>
          <w:sz w:val="24"/>
          <w:szCs w:val="24"/>
        </w:rPr>
        <w:t>可以看到前人使用的公司資料集</w:t>
      </w:r>
      <w:r w:rsidR="00C541E8" w:rsidRPr="004C4EC9">
        <w:rPr>
          <w:rFonts w:ascii="Calibri" w:hAnsi="Calibri" w:cs="Calibri"/>
          <w:sz w:val="24"/>
          <w:szCs w:val="24"/>
        </w:rPr>
        <w:fldChar w:fldCharType="begin"/>
      </w:r>
      <w:r w:rsidR="00C541E8" w:rsidRPr="004C4EC9">
        <w:rPr>
          <w:rFonts w:ascii="Calibri" w:hAnsi="Calibri" w:cs="Calibri"/>
          <w:sz w:val="24"/>
          <w:szCs w:val="24"/>
        </w:rPr>
        <w:instrText xml:space="preserve"> ADDIN EN.CITE &lt;EndNote&gt;&lt;Cite&gt;&lt;Author&gt;Back&lt;/Author&gt;&lt;Year&gt;1996&lt;/Year&gt;&lt;RecNum&gt;30&lt;/RecNum&gt;&lt;DisplayText&gt;[24]&lt;/DisplayText&gt;&lt;record&gt;&lt;rec-number&gt;30&lt;/rec-number&gt;&lt;foreign-keys&gt;&lt;key app="EN" db-id="a5rxv22rzez9rnepe2cvtszhssze9fswdf0z"&gt;30&lt;/key&gt;&lt;/foreign-keys&gt;&lt;ref-type name="Journal Article"&gt;17&lt;/ref-type&gt;&lt;contributors&gt;&lt;authors&gt;&lt;author&gt;Back, B.&lt;/author&gt;&lt;author&gt;Laitinen, T.&lt;/author&gt;&lt;author&gt;Sere, K.&lt;/author&gt;&lt;/authors&gt;&lt;/contributors&gt;&lt;titles&gt;&lt;title&gt;Neural networks and genetic algorithms for bankruptcy predictions&lt;/title&gt;&lt;secondary-title&gt;Expert Systems with Applications&lt;/secondary-title&gt;&lt;/titles&gt;&lt;periodical&gt;&lt;full-title&gt;Expert Systems with Applications&lt;/full-title&gt;&lt;/periodical&gt;&lt;pages&gt;407-413&lt;/pages&gt;&lt;volume&gt;11&lt;/volume&gt;&lt;number&gt;4&lt;/number&gt;&lt;dates&gt;&lt;year&gt;1996&lt;/year&gt;&lt;/dates&gt;&lt;isbn&gt;0957-4174&lt;/isbn&gt;&lt;urls&gt;&lt;/urls&gt;&lt;/record&gt;&lt;/Cite&gt;&lt;/EndNote&gt;</w:instrText>
      </w:r>
      <w:r w:rsidR="00C541E8" w:rsidRPr="004C4EC9">
        <w:rPr>
          <w:rFonts w:ascii="Calibri" w:hAnsi="Calibri" w:cs="Calibri"/>
          <w:sz w:val="24"/>
          <w:szCs w:val="24"/>
        </w:rPr>
        <w:fldChar w:fldCharType="separate"/>
      </w:r>
      <w:r w:rsidR="00C541E8" w:rsidRPr="004C4EC9">
        <w:rPr>
          <w:rFonts w:ascii="Calibri" w:hAnsi="Calibri" w:cs="Calibri"/>
          <w:noProof/>
          <w:sz w:val="24"/>
          <w:szCs w:val="24"/>
        </w:rPr>
        <w:t>[</w:t>
      </w:r>
      <w:hyperlink w:anchor="_ENREF_24" w:tooltip="Back, 1996 #30" w:history="1">
        <w:r w:rsidR="00944D53" w:rsidRPr="004C4EC9">
          <w:rPr>
            <w:rFonts w:ascii="Calibri" w:hAnsi="Calibri" w:cs="Calibri"/>
            <w:noProof/>
            <w:sz w:val="24"/>
            <w:szCs w:val="24"/>
          </w:rPr>
          <w:t>24</w:t>
        </w:r>
      </w:hyperlink>
      <w:r w:rsidR="00C541E8" w:rsidRPr="004C4EC9">
        <w:rPr>
          <w:rFonts w:ascii="Calibri" w:hAnsi="Calibri" w:cs="Calibri"/>
          <w:noProof/>
          <w:sz w:val="24"/>
          <w:szCs w:val="24"/>
        </w:rPr>
        <w:t>]</w:t>
      </w:r>
      <w:r w:rsidR="00C541E8" w:rsidRPr="004C4EC9">
        <w:rPr>
          <w:rFonts w:ascii="Calibri" w:hAnsi="Calibri" w:cs="Calibri"/>
          <w:sz w:val="24"/>
          <w:szCs w:val="24"/>
        </w:rPr>
        <w:fldChar w:fldCharType="end"/>
      </w:r>
      <w:r w:rsidR="003A0710" w:rsidRPr="003A0710">
        <w:rPr>
          <w:rFonts w:ascii="Calibri" w:hAnsi="Calibri" w:cs="Calibri"/>
          <w:sz w:val="24"/>
          <w:szCs w:val="24"/>
        </w:rPr>
        <w:t xml:space="preserve"> </w:t>
      </w:r>
      <w:r w:rsidR="003A0710" w:rsidRPr="004C4EC9">
        <w:rPr>
          <w:rFonts w:ascii="Calibri" w:hAnsi="Calibri" w:cs="Calibri"/>
          <w:sz w:val="24"/>
          <w:szCs w:val="24"/>
        </w:rPr>
        <w:fldChar w:fldCharType="begin"/>
      </w:r>
      <w:r w:rsidR="003A0710" w:rsidRPr="004C4EC9">
        <w:rPr>
          <w:rFonts w:ascii="Calibri" w:hAnsi="Calibri" w:cs="Calibri"/>
          <w:sz w:val="24"/>
          <w:szCs w:val="24"/>
        </w:rPr>
        <w:instrText xml:space="preserve"> ADDIN EN.CITE &lt;EndNote&gt;&lt;Cite&gt;&lt;Author&gt;Huang&lt;/Author&gt;&lt;Year&gt;2006&lt;/Year&gt;&lt;RecNum&gt;31&lt;/RecNum&gt;&lt;DisplayText&gt;[25]&lt;/DisplayText&gt;&lt;record&gt;&lt;rec-number&gt;31&lt;/rec-number&gt;&lt;foreign-keys&gt;&lt;key app="EN" db-id="a5rxv22rzez9rnepe2cvtszhssze9fswdf0z"&gt;31&lt;/key&gt;&lt;/foreign-keys&gt;&lt;ref-type name="Conference Proceedings"&gt;10&lt;/ref-type&gt;&lt;contributors&gt;&lt;authors&gt;&lt;author&gt;Huang, P.W.&lt;/author&gt;&lt;author&gt;Liu, C.L.&lt;/author&gt;&lt;/authors&gt;&lt;/contributors&gt;&lt;titles&gt;&lt;title&gt;Using genetic algorithms for feature selection in predicting financial distresses with support vector machines&lt;/title&gt;&lt;secondary-title&gt;Systems, Man and Cybernetics, 2006. SMC &amp;apos;06. IEEE International Conference on&lt;/secondary-title&gt;&lt;/titles&gt;&lt;pages&gt;4892-4897&lt;/pages&gt;&lt;volume&gt;6&lt;/volume&gt;&lt;dates&gt;&lt;year&gt;2006&lt;/year&gt;&lt;/dates&gt;&lt;publisher&gt;IEEE&lt;/publisher&gt;&lt;isbn&gt;1424400996&lt;/isbn&gt;&lt;urls&gt;&lt;/urls&gt;&lt;/record&gt;&lt;/Cite&gt;&lt;/EndNote&gt;</w:instrText>
      </w:r>
      <w:r w:rsidR="003A0710" w:rsidRPr="004C4EC9">
        <w:rPr>
          <w:rFonts w:ascii="Calibri" w:hAnsi="Calibri" w:cs="Calibri"/>
          <w:sz w:val="24"/>
          <w:szCs w:val="24"/>
        </w:rPr>
        <w:fldChar w:fldCharType="separate"/>
      </w:r>
      <w:r w:rsidR="003A0710" w:rsidRPr="004C4EC9">
        <w:rPr>
          <w:rFonts w:ascii="Calibri" w:hAnsi="Calibri" w:cs="Calibri"/>
          <w:noProof/>
          <w:sz w:val="24"/>
          <w:szCs w:val="24"/>
        </w:rPr>
        <w:t>[</w:t>
      </w:r>
      <w:hyperlink w:anchor="_ENREF_25" w:tooltip="Huang, 2006 #31" w:history="1">
        <w:r w:rsidR="00944D53" w:rsidRPr="004C4EC9">
          <w:rPr>
            <w:rFonts w:ascii="Calibri" w:hAnsi="Calibri" w:cs="Calibri"/>
            <w:noProof/>
            <w:sz w:val="24"/>
            <w:szCs w:val="24"/>
          </w:rPr>
          <w:t>25</w:t>
        </w:r>
      </w:hyperlink>
      <w:r w:rsidR="003A0710" w:rsidRPr="004C4EC9">
        <w:rPr>
          <w:rFonts w:ascii="Calibri" w:hAnsi="Calibri" w:cs="Calibri"/>
          <w:noProof/>
          <w:sz w:val="24"/>
          <w:szCs w:val="24"/>
        </w:rPr>
        <w:t>]</w:t>
      </w:r>
      <w:r w:rsidR="003A0710" w:rsidRPr="004C4EC9">
        <w:rPr>
          <w:rFonts w:ascii="Calibri" w:hAnsi="Calibri" w:cs="Calibri"/>
          <w:sz w:val="24"/>
          <w:szCs w:val="24"/>
        </w:rPr>
        <w:fldChar w:fldCharType="end"/>
      </w:r>
      <w:r w:rsidR="006F50AF" w:rsidRPr="006F50AF">
        <w:rPr>
          <w:rFonts w:ascii="Calibri" w:hAnsi="Calibri" w:cs="Calibri"/>
        </w:rPr>
        <w:t xml:space="preserve"> </w:t>
      </w:r>
      <w:r w:rsidR="006F50AF" w:rsidRPr="006F50AF">
        <w:rPr>
          <w:rFonts w:ascii="Calibri" w:hAnsi="Calibri" w:cs="Calibri"/>
          <w:sz w:val="24"/>
        </w:rPr>
        <w:fldChar w:fldCharType="begin"/>
      </w:r>
      <w:r w:rsidR="006F50AF" w:rsidRPr="006F50AF">
        <w:rPr>
          <w:rFonts w:ascii="Calibri" w:hAnsi="Calibri" w:cs="Calibri"/>
          <w:sz w:val="24"/>
        </w:rPr>
        <w:instrText xml:space="preserve"> ADDIN EN.CITE &lt;EndNote&gt;&lt;Cite&gt;&lt;Author&gt;Sexton&lt;/Author&gt;&lt;Year&gt;2003&lt;/Year&gt;&lt;RecNum&gt;32&lt;/RecNum&gt;&lt;DisplayText&gt;[27]&lt;/DisplayText&gt;&lt;record&gt;&lt;rec-number&gt;32&lt;/rec-number&gt;&lt;foreign-keys&gt;&lt;key app="EN" db-id="a5rxv22rzez9rnepe2cvtszhssze9fswdf0z"&gt;32&lt;/key&gt;&lt;/foreign-keys&gt;&lt;ref-type name="Journal Article"&gt;17&lt;/ref-type&gt;&lt;contributors&gt;&lt;authors&gt;&lt;author&gt;Sexton, Randall S.&lt;/author&gt;&lt;author&gt;Sriram, Ram S.&lt;/author&gt;&lt;author&gt;Etheridge, Harlan&lt;/author&gt;&lt;/authors&gt;&lt;/contributors&gt;&lt;titles&gt;&lt;title&gt;Improving Decision Effectiveness of Artificial Neural Networks: A Modified Genetic Algorithm Approach&lt;/title&gt;&lt;secondary-title&gt;Decision Sciences&lt;/secondary-title&gt;&lt;/titles&gt;&lt;periodical&gt;&lt;full-title&gt;Decision Sciences&lt;/full-title&gt;&lt;/periodical&gt;&lt;pages&gt;421-442&lt;/pages&gt;&lt;volume&gt;34&lt;/volume&gt;&lt;number&gt;3&lt;/number&gt;&lt;keywords&gt;&lt;keyword&gt;Artificial Intelligence&lt;/keyword&gt;&lt;keyword&gt;Decision Support&lt;/keyword&gt;&lt;keyword&gt;Financial Distress&lt;/keyword&gt;&lt;keyword&gt;Genetic Algorithm&lt;/keyword&gt;&lt;/keywords&gt;&lt;dates&gt;&lt;year&gt;2003&lt;/year&gt;&lt;/dates&gt;&lt;publisher&gt;Decision Sciences&lt;/publisher&gt;&lt;isbn&gt;1540-5915&lt;/isbn&gt;&lt;urls&gt;&lt;related-urls&gt;&lt;url&gt;http://dx.doi.org/10.1111/j.1540-5414.2003.02309.x&lt;/url&gt;&lt;/related-urls&gt;&lt;/urls&gt;&lt;electronic-resource-num&gt;10.1111/j.1540-5414.2003.02309.x&lt;/electronic-resource-num&gt;&lt;/record&gt;&lt;/Cite&gt;&lt;/EndNote&gt;</w:instrText>
      </w:r>
      <w:r w:rsidR="006F50AF" w:rsidRPr="006F50AF">
        <w:rPr>
          <w:rFonts w:ascii="Calibri" w:hAnsi="Calibri" w:cs="Calibri"/>
          <w:sz w:val="24"/>
        </w:rPr>
        <w:fldChar w:fldCharType="separate"/>
      </w:r>
      <w:r w:rsidR="006F50AF" w:rsidRPr="006F50AF">
        <w:rPr>
          <w:rFonts w:ascii="Calibri" w:hAnsi="Calibri" w:cs="Calibri"/>
          <w:noProof/>
          <w:sz w:val="24"/>
        </w:rPr>
        <w:t>[</w:t>
      </w:r>
      <w:hyperlink w:anchor="_ENREF_27" w:tooltip="Sexton, 2003 #32" w:history="1">
        <w:r w:rsidR="00944D53" w:rsidRPr="006F50AF">
          <w:rPr>
            <w:rFonts w:ascii="Calibri" w:hAnsi="Calibri" w:cs="Calibri"/>
            <w:noProof/>
            <w:sz w:val="24"/>
          </w:rPr>
          <w:t>27</w:t>
        </w:r>
      </w:hyperlink>
      <w:r w:rsidR="006F50AF" w:rsidRPr="006F50AF">
        <w:rPr>
          <w:rFonts w:ascii="Calibri" w:hAnsi="Calibri" w:cs="Calibri"/>
          <w:noProof/>
          <w:sz w:val="24"/>
        </w:rPr>
        <w:t>]</w:t>
      </w:r>
      <w:r w:rsidR="006F50AF" w:rsidRPr="006F50AF">
        <w:rPr>
          <w:rFonts w:ascii="Calibri" w:hAnsi="Calibri" w:cs="Calibri"/>
          <w:sz w:val="24"/>
        </w:rPr>
        <w:fldChar w:fldCharType="end"/>
      </w:r>
      <w:r w:rsidR="0016454F">
        <w:rPr>
          <w:rFonts w:ascii="Calibri" w:hAnsi="Calibri" w:cs="Calibri"/>
          <w:sz w:val="24"/>
          <w:szCs w:val="24"/>
        </w:rPr>
        <w:t>，</w:t>
      </w:r>
      <w:r w:rsidR="000519C2" w:rsidRPr="00BD31F2">
        <w:rPr>
          <w:rFonts w:ascii="Calibri" w:hAnsi="Calibri" w:cs="Calibri"/>
          <w:sz w:val="24"/>
          <w:szCs w:val="24"/>
        </w:rPr>
        <w:t>危機公司數量並不多而且有些使用的是未經過會計師認證的資料集</w:t>
      </w:r>
      <w:r w:rsidR="0054603E" w:rsidRPr="0054603E">
        <w:rPr>
          <w:rFonts w:ascii="Calibri" w:hAnsi="Calibri" w:cs="Calibri"/>
          <w:sz w:val="24"/>
        </w:rPr>
        <w:fldChar w:fldCharType="begin"/>
      </w:r>
      <w:r w:rsidR="0054603E" w:rsidRPr="0054603E">
        <w:rPr>
          <w:rFonts w:ascii="Calibri" w:hAnsi="Calibri" w:cs="Calibri"/>
          <w:sz w:val="24"/>
        </w:rPr>
        <w:instrText xml:space="preserve"> ADDIN EN.CITE &lt;EndNote&gt;&lt;Cite&gt;&lt;Author&gt;Min&lt;/Author&gt;&lt;Year&gt;2006&lt;/Year&gt;&lt;RecNum&gt;33&lt;/RecNum&gt;&lt;DisplayText&gt;[26]&lt;/DisplayText&gt;&lt;record&gt;&lt;rec-number&gt;33&lt;/rec-number&gt;&lt;foreign-keys&gt;&lt;key app="EN" db-id="a5rxv22rzez9rnepe2cvtszhssze9fswdf0z"&gt;33&lt;/key&gt;&lt;/foreign-keys&gt;&lt;ref-type name="Journal Article"&gt;17&lt;/ref-type&gt;&lt;contributors&gt;&lt;authors&gt;&lt;author&gt;Min, S.H.&lt;/author&gt;&lt;author&gt;Lee, J.&lt;/author&gt;&lt;author&gt;Han, I.&lt;/author&gt;&lt;/authors&gt;&lt;/contributors&gt;&lt;titles&gt;&lt;title&gt;Hybrid genetic algorithms and support vector machines for bankruptcy prediction&lt;/title&gt;&lt;secondary-title&gt;Expert Systems with Applications&lt;/secondary-title&gt;&lt;/titles&gt;&lt;periodical&gt;&lt;full-title&gt;Expert Systems with Applications&lt;/full-title&gt;&lt;/periodical&gt;&lt;pages&gt;652-660&lt;/pages&gt;&lt;volume&gt;31&lt;/volume&gt;&lt;number&gt;3&lt;/number&gt;&lt;dates&gt;&lt;year&gt;2006&lt;/year&gt;&lt;/dates&gt;&lt;isbn&gt;0957-4174&lt;/isbn&gt;&lt;urls&gt;&lt;/urls&gt;&lt;/record&gt;&lt;/Cite&gt;&lt;/EndNote&gt;</w:instrText>
      </w:r>
      <w:r w:rsidR="0054603E" w:rsidRPr="0054603E">
        <w:rPr>
          <w:rFonts w:ascii="Calibri" w:hAnsi="Calibri" w:cs="Calibri"/>
          <w:sz w:val="24"/>
        </w:rPr>
        <w:fldChar w:fldCharType="separate"/>
      </w:r>
      <w:r w:rsidR="0054603E" w:rsidRPr="0054603E">
        <w:rPr>
          <w:rFonts w:ascii="Calibri" w:hAnsi="Calibri" w:cs="Calibri"/>
          <w:noProof/>
          <w:sz w:val="24"/>
        </w:rPr>
        <w:t>[</w:t>
      </w:r>
      <w:hyperlink w:anchor="_ENREF_26" w:tooltip="Min, 2006 #33" w:history="1">
        <w:r w:rsidR="00944D53" w:rsidRPr="0054603E">
          <w:rPr>
            <w:rFonts w:ascii="Calibri" w:hAnsi="Calibri" w:cs="Calibri"/>
            <w:noProof/>
            <w:sz w:val="24"/>
          </w:rPr>
          <w:t>26</w:t>
        </w:r>
      </w:hyperlink>
      <w:r w:rsidR="0054603E" w:rsidRPr="0054603E">
        <w:rPr>
          <w:rFonts w:ascii="Calibri" w:hAnsi="Calibri" w:cs="Calibri"/>
          <w:noProof/>
          <w:sz w:val="24"/>
        </w:rPr>
        <w:t>]</w:t>
      </w:r>
      <w:r w:rsidR="0054603E" w:rsidRPr="0054603E">
        <w:rPr>
          <w:rFonts w:ascii="Calibri" w:hAnsi="Calibri" w:cs="Calibri"/>
          <w:sz w:val="24"/>
        </w:rPr>
        <w:fldChar w:fldCharType="end"/>
      </w:r>
      <w:r w:rsidR="000519C2" w:rsidRPr="00BD31F2">
        <w:rPr>
          <w:rFonts w:ascii="Calibri" w:hAnsi="Calibri" w:cs="Calibri"/>
          <w:sz w:val="24"/>
          <w:szCs w:val="24"/>
        </w:rPr>
        <w:t>，</w:t>
      </w:r>
      <w:r w:rsidR="00D509D6" w:rsidRPr="00BD31F2">
        <w:rPr>
          <w:rFonts w:ascii="Calibri" w:hAnsi="Calibri" w:cs="Calibri"/>
          <w:sz w:val="24"/>
          <w:szCs w:val="24"/>
        </w:rPr>
        <w:t>而</w:t>
      </w:r>
      <w:r w:rsidR="000519C2" w:rsidRPr="00BD31F2">
        <w:rPr>
          <w:rFonts w:ascii="Calibri" w:hAnsi="Calibri" w:cs="Calibri"/>
          <w:sz w:val="24"/>
          <w:szCs w:val="24"/>
        </w:rPr>
        <w:t>在我們研究中，使用了</w:t>
      </w:r>
      <w:r w:rsidR="000519C2" w:rsidRPr="00BD31F2">
        <w:rPr>
          <w:rFonts w:ascii="Calibri" w:hAnsi="Calibri" w:cs="Calibri"/>
          <w:sz w:val="24"/>
          <w:szCs w:val="24"/>
        </w:rPr>
        <w:t>239</w:t>
      </w:r>
      <w:r w:rsidR="000519C2" w:rsidRPr="00BD31F2">
        <w:rPr>
          <w:rFonts w:ascii="Calibri" w:hAnsi="Calibri" w:cs="Calibri"/>
          <w:sz w:val="24"/>
          <w:szCs w:val="24"/>
        </w:rPr>
        <w:t>間危機公司與</w:t>
      </w:r>
      <w:r w:rsidR="000519C2" w:rsidRPr="00BD31F2">
        <w:rPr>
          <w:rFonts w:ascii="Calibri" w:hAnsi="Calibri" w:cs="Calibri"/>
          <w:sz w:val="24"/>
          <w:szCs w:val="24"/>
        </w:rPr>
        <w:t>239</w:t>
      </w:r>
      <w:r w:rsidR="000519C2" w:rsidRPr="00BD31F2">
        <w:rPr>
          <w:rFonts w:ascii="Calibri" w:hAnsi="Calibri" w:cs="Calibri"/>
          <w:sz w:val="24"/>
          <w:szCs w:val="24"/>
        </w:rPr>
        <w:t>間搭配的正常公司，</w:t>
      </w:r>
      <w:r w:rsidR="0031149C" w:rsidRPr="00BD31F2">
        <w:rPr>
          <w:rFonts w:ascii="Calibri" w:hAnsi="Calibri" w:cs="Calibri"/>
          <w:sz w:val="24"/>
          <w:szCs w:val="24"/>
        </w:rPr>
        <w:t>從</w:t>
      </w:r>
      <w:r w:rsidR="000519C2" w:rsidRPr="00BD31F2">
        <w:rPr>
          <w:rFonts w:ascii="Calibri" w:hAnsi="Calibri" w:cs="Calibri"/>
          <w:sz w:val="24"/>
          <w:szCs w:val="24"/>
        </w:rPr>
        <w:t>實驗的公司數量上，我們</w:t>
      </w:r>
      <w:r w:rsidR="00057EEA" w:rsidRPr="00BD31F2">
        <w:rPr>
          <w:rFonts w:ascii="Calibri" w:hAnsi="Calibri" w:cs="Calibri"/>
          <w:sz w:val="24"/>
          <w:szCs w:val="24"/>
        </w:rPr>
        <w:t>實驗公司數量</w:t>
      </w:r>
      <w:r w:rsidR="00E64AA6" w:rsidRPr="00BD31F2">
        <w:rPr>
          <w:rFonts w:ascii="Calibri" w:hAnsi="Calibri" w:cs="Calibri"/>
          <w:sz w:val="24"/>
          <w:szCs w:val="24"/>
        </w:rPr>
        <w:t>是</w:t>
      </w:r>
      <w:r w:rsidR="000519C2" w:rsidRPr="00BD31F2">
        <w:rPr>
          <w:rFonts w:ascii="Calibri" w:hAnsi="Calibri" w:cs="Calibri"/>
          <w:sz w:val="24"/>
          <w:szCs w:val="24"/>
        </w:rPr>
        <w:t>多於前人</w:t>
      </w:r>
      <w:r w:rsidR="00A6349A" w:rsidRPr="00BD31F2">
        <w:rPr>
          <w:rFonts w:ascii="Calibri" w:hAnsi="Calibri" w:cs="Calibri"/>
          <w:sz w:val="24"/>
          <w:szCs w:val="24"/>
        </w:rPr>
        <w:t>的</w:t>
      </w:r>
      <w:r w:rsidR="000519C2" w:rsidRPr="00BD31F2">
        <w:rPr>
          <w:rFonts w:ascii="Calibri" w:hAnsi="Calibri" w:cs="Calibri"/>
          <w:sz w:val="24"/>
          <w:szCs w:val="24"/>
        </w:rPr>
        <w:t>實驗資料集</w:t>
      </w:r>
      <w:r w:rsidR="005B202C" w:rsidRPr="00BD31F2">
        <w:rPr>
          <w:rFonts w:ascii="Calibri" w:hAnsi="Calibri" w:cs="Calibri"/>
          <w:sz w:val="24"/>
          <w:szCs w:val="24"/>
        </w:rPr>
        <w:t>並</w:t>
      </w:r>
      <w:r w:rsidR="00960091" w:rsidRPr="00BD31F2">
        <w:rPr>
          <w:rFonts w:ascii="Calibri" w:hAnsi="Calibri" w:cs="Calibri"/>
          <w:sz w:val="24"/>
          <w:szCs w:val="24"/>
        </w:rPr>
        <w:t>且為公開的資料</w:t>
      </w:r>
      <w:r w:rsidR="00276F9F" w:rsidRPr="00BD31F2">
        <w:rPr>
          <w:rFonts w:ascii="Calibri" w:hAnsi="Calibri" w:cs="Calibri"/>
          <w:sz w:val="24"/>
          <w:szCs w:val="24"/>
        </w:rPr>
        <w:t>集</w:t>
      </w:r>
      <w:r w:rsidR="00057EEA" w:rsidRPr="00BD31F2">
        <w:rPr>
          <w:rFonts w:ascii="Calibri" w:hAnsi="Calibri" w:cs="Calibri"/>
          <w:sz w:val="24"/>
          <w:szCs w:val="24"/>
        </w:rPr>
        <w:t>，</w:t>
      </w:r>
      <w:r w:rsidR="00276F9F" w:rsidRPr="00BD31F2">
        <w:rPr>
          <w:rFonts w:ascii="Calibri" w:hAnsi="Calibri" w:cs="Calibri"/>
          <w:sz w:val="24"/>
          <w:szCs w:val="24"/>
        </w:rPr>
        <w:t>所以</w:t>
      </w:r>
      <w:r w:rsidR="00057EEA" w:rsidRPr="00BD31F2">
        <w:rPr>
          <w:rFonts w:ascii="Calibri" w:hAnsi="Calibri" w:cs="Calibri"/>
          <w:sz w:val="24"/>
          <w:szCs w:val="24"/>
        </w:rPr>
        <w:t>可信度也相對較高，</w:t>
      </w:r>
      <w:r w:rsidR="00387557" w:rsidRPr="00BD31F2">
        <w:rPr>
          <w:rFonts w:ascii="Calibri" w:hAnsi="Calibri" w:cs="Calibri"/>
          <w:sz w:val="24"/>
          <w:szCs w:val="24"/>
        </w:rPr>
        <w:t>另一方面，我們可以看到前人的研究，</w:t>
      </w:r>
      <w:r w:rsidR="009531ED" w:rsidRPr="00BD31F2">
        <w:rPr>
          <w:rFonts w:ascii="Calibri" w:hAnsi="Calibri" w:cs="Calibri"/>
          <w:sz w:val="24"/>
          <w:szCs w:val="24"/>
        </w:rPr>
        <w:t>GA Wrapper</w:t>
      </w:r>
      <w:r w:rsidR="009531ED" w:rsidRPr="00BD31F2">
        <w:rPr>
          <w:rFonts w:ascii="Calibri" w:hAnsi="Calibri" w:cs="Calibri"/>
          <w:sz w:val="24"/>
          <w:szCs w:val="24"/>
        </w:rPr>
        <w:t>與各種</w:t>
      </w:r>
      <w:r w:rsidR="00387557" w:rsidRPr="00BD31F2">
        <w:rPr>
          <w:rFonts w:ascii="Calibri" w:hAnsi="Calibri" w:cs="Calibri"/>
          <w:sz w:val="24"/>
          <w:szCs w:val="24"/>
        </w:rPr>
        <w:t>不同的特徵挑選方法</w:t>
      </w:r>
      <w:r w:rsidR="009531ED" w:rsidRPr="00BD31F2">
        <w:rPr>
          <w:rFonts w:ascii="Calibri" w:hAnsi="Calibri" w:cs="Calibri"/>
          <w:sz w:val="24"/>
          <w:szCs w:val="24"/>
        </w:rPr>
        <w:t>做比較</w:t>
      </w:r>
      <w:r w:rsidR="00387557" w:rsidRPr="00BD31F2">
        <w:rPr>
          <w:rFonts w:ascii="Calibri" w:hAnsi="Calibri" w:cs="Calibri"/>
          <w:sz w:val="24"/>
          <w:szCs w:val="24"/>
        </w:rPr>
        <w:t>，而其中最常拿來比較的是</w:t>
      </w:r>
      <w:r w:rsidR="00387557" w:rsidRPr="00BD31F2">
        <w:rPr>
          <w:rFonts w:ascii="Calibri" w:hAnsi="Calibri" w:cs="Calibri"/>
          <w:sz w:val="24"/>
          <w:szCs w:val="24"/>
        </w:rPr>
        <w:t xml:space="preserve">Stepwise </w:t>
      </w:r>
      <w:r w:rsidR="006D3808" w:rsidRPr="00BD31F2">
        <w:rPr>
          <w:rFonts w:ascii="Calibri" w:hAnsi="Calibri" w:cs="Calibri"/>
          <w:sz w:val="24"/>
          <w:szCs w:val="24"/>
        </w:rPr>
        <w:t>L</w:t>
      </w:r>
      <w:r w:rsidR="00387557" w:rsidRPr="00BD31F2">
        <w:rPr>
          <w:rFonts w:ascii="Calibri" w:hAnsi="Calibri" w:cs="Calibri"/>
          <w:sz w:val="24"/>
          <w:szCs w:val="24"/>
        </w:rPr>
        <w:t xml:space="preserve">ogistic </w:t>
      </w:r>
      <w:r w:rsidR="006D3808" w:rsidRPr="00BD31F2">
        <w:rPr>
          <w:rFonts w:ascii="Calibri" w:hAnsi="Calibri" w:cs="Calibri"/>
          <w:sz w:val="24"/>
          <w:szCs w:val="24"/>
        </w:rPr>
        <w:t>R</w:t>
      </w:r>
      <w:r w:rsidR="00387557" w:rsidRPr="00BD31F2">
        <w:rPr>
          <w:rFonts w:ascii="Calibri" w:hAnsi="Calibri" w:cs="Calibri"/>
          <w:sz w:val="24"/>
          <w:szCs w:val="24"/>
        </w:rPr>
        <w:t>egression</w:t>
      </w:r>
      <w:r w:rsidR="00387557" w:rsidRPr="00BD31F2">
        <w:rPr>
          <w:rFonts w:ascii="Calibri" w:hAnsi="Calibri" w:cs="Calibri"/>
          <w:sz w:val="24"/>
          <w:szCs w:val="24"/>
        </w:rPr>
        <w:t>與</w:t>
      </w:r>
      <w:r w:rsidR="00387557" w:rsidRPr="00BD31F2">
        <w:rPr>
          <w:rFonts w:ascii="Calibri" w:hAnsi="Calibri" w:cs="Calibri"/>
          <w:sz w:val="24"/>
          <w:szCs w:val="24"/>
        </w:rPr>
        <w:t xml:space="preserve">Stepwise </w:t>
      </w:r>
      <w:r w:rsidR="006D3808" w:rsidRPr="00BD31F2">
        <w:rPr>
          <w:rFonts w:ascii="Calibri" w:hAnsi="Calibri" w:cs="Calibri"/>
          <w:sz w:val="24"/>
          <w:szCs w:val="24"/>
        </w:rPr>
        <w:t>D</w:t>
      </w:r>
      <w:r w:rsidR="00387557" w:rsidRPr="00BD31F2">
        <w:rPr>
          <w:rFonts w:ascii="Calibri" w:hAnsi="Calibri" w:cs="Calibri"/>
          <w:sz w:val="24"/>
          <w:szCs w:val="24"/>
        </w:rPr>
        <w:t xml:space="preserve">iscriminant </w:t>
      </w:r>
      <w:r w:rsidR="006D3808" w:rsidRPr="00BD31F2">
        <w:rPr>
          <w:rFonts w:ascii="Calibri" w:hAnsi="Calibri" w:cs="Calibri"/>
          <w:sz w:val="24"/>
          <w:szCs w:val="24"/>
        </w:rPr>
        <w:t>A</w:t>
      </w:r>
      <w:r w:rsidR="00387557" w:rsidRPr="00BD31F2">
        <w:rPr>
          <w:rFonts w:ascii="Calibri" w:hAnsi="Calibri" w:cs="Calibri"/>
          <w:sz w:val="24"/>
          <w:szCs w:val="24"/>
        </w:rPr>
        <w:t>nalysis</w:t>
      </w:r>
      <w:r w:rsidR="00C91B41" w:rsidRPr="00944D53">
        <w:rPr>
          <w:rFonts w:ascii="Calibri" w:hAnsi="Calibri" w:cs="Calibri"/>
          <w:sz w:val="24"/>
        </w:rPr>
        <w:fldChar w:fldCharType="begin"/>
      </w:r>
      <w:r w:rsidR="00C91B41" w:rsidRPr="00944D53">
        <w:rPr>
          <w:rFonts w:ascii="Calibri" w:hAnsi="Calibri" w:cs="Calibri"/>
          <w:sz w:val="24"/>
        </w:rPr>
        <w:instrText xml:space="preserve"> ADDIN EN.CITE &lt;EndNote&gt;&lt;Cite&gt;&lt;Author&gt;Back&lt;/Author&gt;&lt;Year&gt;1996&lt;/Year&gt;&lt;RecNum&gt;30&lt;/RecNum&gt;&lt;DisplayText&gt;[24]&lt;/DisplayText&gt;&lt;record&gt;&lt;rec-number&gt;30&lt;/rec-number&gt;&lt;foreign-keys&gt;&lt;key app="EN" db-id="a5rxv22rzez9rnepe2cvtszhssze9fswdf0z"&gt;30&lt;/key&gt;&lt;/foreign-keys&gt;&lt;ref-type name="Journal Article"&gt;17&lt;/ref-type&gt;&lt;contributors&gt;&lt;authors&gt;&lt;author&gt;Back, B.&lt;/author&gt;&lt;author&gt;Laitinen, T.&lt;/author&gt;&lt;author&gt;Sere, K.&lt;/author&gt;&lt;/authors&gt;&lt;/contributors&gt;&lt;titles&gt;&lt;title&gt;Neural networks and genetic algorithms for bankruptcy predictions&lt;/title&gt;&lt;secondary-title&gt;Expert Systems with Applications&lt;/secondary-title&gt;&lt;/titles&gt;&lt;periodical&gt;&lt;full-title&gt;Expert Systems with Applications&lt;/full-title&gt;&lt;/periodical&gt;&lt;pages&gt;407-413&lt;/pages&gt;&lt;volume&gt;11&lt;/volume&gt;&lt;number&gt;4&lt;/number&gt;&lt;dates&gt;&lt;year&gt;1996&lt;/year&gt;&lt;/dates&gt;&lt;isbn&gt;0957-4174&lt;/isbn&gt;&lt;urls&gt;&lt;/urls&gt;&lt;/record&gt;&lt;/Cite&gt;&lt;/EndNote&gt;</w:instrText>
      </w:r>
      <w:r w:rsidR="00C91B41" w:rsidRPr="00944D53">
        <w:rPr>
          <w:rFonts w:ascii="Calibri" w:hAnsi="Calibri" w:cs="Calibri"/>
          <w:sz w:val="24"/>
        </w:rPr>
        <w:fldChar w:fldCharType="separate"/>
      </w:r>
      <w:r w:rsidR="00C91B41" w:rsidRPr="00944D53">
        <w:rPr>
          <w:rFonts w:ascii="Calibri" w:hAnsi="Calibri" w:cs="Calibri"/>
          <w:noProof/>
          <w:sz w:val="24"/>
        </w:rPr>
        <w:t>[</w:t>
      </w:r>
      <w:hyperlink w:anchor="_ENREF_24" w:tooltip="Back, 1996 #30" w:history="1">
        <w:r w:rsidR="00944D53" w:rsidRPr="00944D53">
          <w:rPr>
            <w:rFonts w:ascii="Calibri" w:hAnsi="Calibri" w:cs="Calibri"/>
            <w:noProof/>
            <w:sz w:val="24"/>
          </w:rPr>
          <w:t>24</w:t>
        </w:r>
      </w:hyperlink>
      <w:r w:rsidR="00C91B41" w:rsidRPr="00944D53">
        <w:rPr>
          <w:rFonts w:ascii="Calibri" w:hAnsi="Calibri" w:cs="Calibri"/>
          <w:noProof/>
          <w:sz w:val="24"/>
        </w:rPr>
        <w:t>]</w:t>
      </w:r>
      <w:r w:rsidR="00C91B41" w:rsidRPr="00944D53">
        <w:rPr>
          <w:rFonts w:ascii="Calibri" w:hAnsi="Calibri" w:cs="Calibri"/>
          <w:sz w:val="24"/>
        </w:rPr>
        <w:fldChar w:fldCharType="end"/>
      </w:r>
      <w:r w:rsidR="00E67C52" w:rsidRPr="00944D53">
        <w:rPr>
          <w:rFonts w:ascii="Calibri" w:hAnsi="Calibri" w:cs="Calibri"/>
          <w:sz w:val="24"/>
        </w:rPr>
        <w:t xml:space="preserve"> </w:t>
      </w:r>
      <w:r w:rsidR="00E67C52" w:rsidRPr="00944D53">
        <w:rPr>
          <w:rFonts w:ascii="Calibri" w:hAnsi="Calibri" w:cs="Calibri"/>
          <w:sz w:val="24"/>
        </w:rPr>
        <w:fldChar w:fldCharType="begin"/>
      </w:r>
      <w:r w:rsidR="00E67C52" w:rsidRPr="00944D53">
        <w:rPr>
          <w:rFonts w:ascii="Calibri" w:hAnsi="Calibri" w:cs="Calibri"/>
          <w:sz w:val="24"/>
        </w:rPr>
        <w:instrText xml:space="preserve"> ADDIN EN.CITE &lt;EndNote&gt;&lt;Cite&gt;&lt;Author&gt;Min&lt;/Author&gt;&lt;Year&gt;2006&lt;/Year&gt;&lt;RecNum&gt;33&lt;/RecNum&gt;&lt;DisplayText&gt;[26]&lt;/DisplayText&gt;&lt;record&gt;&lt;rec-number&gt;33&lt;/rec-number&gt;&lt;foreign-keys&gt;&lt;key app="EN" db-id="a5rxv22rzez9rnepe2cvtszhssze9fswdf0z"&gt;33&lt;/key&gt;&lt;/foreign-keys&gt;&lt;ref-type name="Journal Article"&gt;17&lt;/ref-type&gt;&lt;contributors&gt;&lt;authors&gt;&lt;author&gt;Min, S.H.&lt;/author&gt;&lt;author&gt;Lee, J.&lt;/author&gt;&lt;author&gt;Han, I.&lt;/author&gt;&lt;/authors&gt;&lt;/contributors&gt;&lt;titles&gt;&lt;title&gt;Hybrid genetic algorithms and support vector machines for bankruptcy prediction&lt;/title&gt;&lt;secondary-title&gt;Expert Systems with Applications&lt;/secondary-title&gt;&lt;/titles&gt;&lt;periodical&gt;&lt;full-title&gt;Expert Systems with Applications&lt;/full-title&gt;&lt;/periodical&gt;&lt;pages&gt;652-660&lt;/pages&gt;&lt;volume&gt;31&lt;/volume&gt;&lt;number&gt;3&lt;/number&gt;&lt;dates&gt;&lt;year&gt;2006&lt;/year&gt;&lt;/dates&gt;&lt;isbn&gt;0957-4174&lt;/isbn&gt;&lt;urls&gt;&lt;/urls&gt;&lt;/record&gt;&lt;/Cite&gt;&lt;/EndNote&gt;</w:instrText>
      </w:r>
      <w:r w:rsidR="00E67C52" w:rsidRPr="00944D53">
        <w:rPr>
          <w:rFonts w:ascii="Calibri" w:hAnsi="Calibri" w:cs="Calibri"/>
          <w:sz w:val="24"/>
        </w:rPr>
        <w:fldChar w:fldCharType="separate"/>
      </w:r>
      <w:r w:rsidR="00E67C52" w:rsidRPr="00944D53">
        <w:rPr>
          <w:rFonts w:ascii="Calibri" w:hAnsi="Calibri" w:cs="Calibri"/>
          <w:noProof/>
          <w:sz w:val="24"/>
        </w:rPr>
        <w:t>[</w:t>
      </w:r>
      <w:hyperlink w:anchor="_ENREF_26" w:tooltip="Min, 2006 #33" w:history="1">
        <w:r w:rsidR="00944D53" w:rsidRPr="00944D53">
          <w:rPr>
            <w:rFonts w:ascii="Calibri" w:hAnsi="Calibri" w:cs="Calibri"/>
            <w:noProof/>
            <w:sz w:val="24"/>
          </w:rPr>
          <w:t>26</w:t>
        </w:r>
      </w:hyperlink>
      <w:r w:rsidR="00E67C52" w:rsidRPr="00944D53">
        <w:rPr>
          <w:rFonts w:ascii="Calibri" w:hAnsi="Calibri" w:cs="Calibri"/>
          <w:noProof/>
          <w:sz w:val="24"/>
        </w:rPr>
        <w:t>]</w:t>
      </w:r>
      <w:r w:rsidR="00E67C52" w:rsidRPr="00944D53">
        <w:rPr>
          <w:rFonts w:ascii="Calibri" w:hAnsi="Calibri" w:cs="Calibri"/>
          <w:sz w:val="24"/>
        </w:rPr>
        <w:fldChar w:fldCharType="end"/>
      </w:r>
      <w:r w:rsidR="001C3A7B" w:rsidRPr="00BD31F2">
        <w:rPr>
          <w:rFonts w:ascii="Calibri" w:hAnsi="Calibri" w:cs="Calibri"/>
          <w:sz w:val="24"/>
          <w:szCs w:val="24"/>
        </w:rPr>
        <w:t>，所以在本論文</w:t>
      </w:r>
      <w:r w:rsidR="00D644D4" w:rsidRPr="00BD31F2">
        <w:rPr>
          <w:rFonts w:ascii="Calibri" w:hAnsi="Calibri" w:cs="Calibri"/>
          <w:sz w:val="24"/>
          <w:szCs w:val="24"/>
        </w:rPr>
        <w:t>我們比較對象也是以這兩種方法為主，並且與一些著名的專家提出來的財務指標比較。</w:t>
      </w:r>
    </w:p>
    <w:p w:rsidR="00D55743" w:rsidRPr="00BD31F2" w:rsidRDefault="00D55743" w:rsidP="00D55743">
      <w:pPr>
        <w:pStyle w:val="ac"/>
        <w:jc w:val="center"/>
        <w:rPr>
          <w:rFonts w:ascii="Calibri" w:hAnsi="Calibri" w:cs="Calibri"/>
        </w:rPr>
      </w:pPr>
      <w:r w:rsidRPr="00BD31F2">
        <w:rPr>
          <w:rFonts w:ascii="Calibri" w:hAnsi="Calibri" w:cs="Calibri"/>
        </w:rPr>
        <w:br w:type="page"/>
      </w:r>
    </w:p>
    <w:p w:rsidR="004C0C2F" w:rsidRPr="00BD31F2" w:rsidRDefault="009709C3" w:rsidP="009B532C">
      <w:pPr>
        <w:pStyle w:val="1"/>
        <w:numPr>
          <w:ilvl w:val="0"/>
          <w:numId w:val="3"/>
        </w:numPr>
        <w:snapToGrid w:val="0"/>
        <w:spacing w:line="360" w:lineRule="auto"/>
        <w:jc w:val="center"/>
        <w:rPr>
          <w:rFonts w:ascii="Calibri" w:eastAsia="標楷體" w:hAnsi="Calibri" w:cs="Calibri"/>
          <w:b w:val="0"/>
          <w:sz w:val="44"/>
          <w:szCs w:val="44"/>
        </w:rPr>
      </w:pPr>
      <w:bookmarkStart w:id="78" w:name="_Toc337154566"/>
      <w:r w:rsidRPr="00BD31F2">
        <w:rPr>
          <w:rFonts w:ascii="Calibri" w:eastAsia="標楷體" w:hAnsi="Calibri" w:cs="Calibri"/>
          <w:b w:val="0"/>
          <w:sz w:val="44"/>
          <w:szCs w:val="44"/>
        </w:rPr>
        <w:lastRenderedPageBreak/>
        <w:t>實驗設計</w:t>
      </w:r>
      <w:bookmarkEnd w:id="78"/>
    </w:p>
    <w:p w:rsidR="004C0C2F" w:rsidRPr="00BD31F2" w:rsidRDefault="004E2543" w:rsidP="003B30ED">
      <w:pPr>
        <w:snapToGrid w:val="0"/>
        <w:spacing w:line="360" w:lineRule="auto"/>
        <w:ind w:firstLine="480"/>
        <w:rPr>
          <w:rFonts w:ascii="Calibri" w:hAnsi="Calibri" w:cs="Calibri"/>
          <w:szCs w:val="24"/>
        </w:rPr>
      </w:pPr>
      <w:r w:rsidRPr="00BD31F2">
        <w:rPr>
          <w:rFonts w:ascii="Calibri" w:hAnsi="Calibri" w:cs="Calibri"/>
          <w:szCs w:val="24"/>
        </w:rPr>
        <w:t>本章主要分為四節，</w:t>
      </w:r>
      <w:r w:rsidRPr="00BD31F2">
        <w:rPr>
          <w:rFonts w:ascii="Calibri" w:hAnsi="Calibri" w:cs="Calibri"/>
          <w:szCs w:val="24"/>
        </w:rPr>
        <w:t>3</w:t>
      </w:r>
      <w:r w:rsidR="007F03ED" w:rsidRPr="00BD31F2">
        <w:rPr>
          <w:rFonts w:ascii="Calibri" w:hAnsi="Calibri" w:cs="Calibri"/>
          <w:szCs w:val="24"/>
        </w:rPr>
        <w:t>-</w:t>
      </w:r>
      <w:r w:rsidRPr="00BD31F2">
        <w:rPr>
          <w:rFonts w:ascii="Calibri" w:hAnsi="Calibri" w:cs="Calibri"/>
          <w:szCs w:val="24"/>
        </w:rPr>
        <w:t>1</w:t>
      </w:r>
      <w:r w:rsidRPr="00BD31F2">
        <w:rPr>
          <w:rFonts w:ascii="Calibri" w:hAnsi="Calibri" w:cs="Calibri"/>
          <w:szCs w:val="24"/>
        </w:rPr>
        <w:t>節主要是說明我們實驗的公司來源，</w:t>
      </w:r>
      <w:r w:rsidRPr="00BD31F2">
        <w:rPr>
          <w:rFonts w:ascii="Calibri" w:hAnsi="Calibri" w:cs="Calibri"/>
          <w:szCs w:val="24"/>
        </w:rPr>
        <w:t>3</w:t>
      </w:r>
      <w:r w:rsidR="007F03ED" w:rsidRPr="00BD31F2">
        <w:rPr>
          <w:rFonts w:ascii="Calibri" w:hAnsi="Calibri" w:cs="Calibri"/>
          <w:szCs w:val="24"/>
        </w:rPr>
        <w:t>-</w:t>
      </w:r>
      <w:r w:rsidRPr="00BD31F2">
        <w:rPr>
          <w:rFonts w:ascii="Calibri" w:hAnsi="Calibri" w:cs="Calibri"/>
          <w:szCs w:val="24"/>
        </w:rPr>
        <w:t>2</w:t>
      </w:r>
      <w:r w:rsidRPr="00BD31F2">
        <w:rPr>
          <w:rFonts w:ascii="Calibri" w:hAnsi="Calibri" w:cs="Calibri"/>
          <w:szCs w:val="24"/>
        </w:rPr>
        <w:t>節說明實驗資料前置處理方式，</w:t>
      </w:r>
      <w:r w:rsidRPr="00BD31F2">
        <w:rPr>
          <w:rFonts w:ascii="Calibri" w:hAnsi="Calibri" w:cs="Calibri"/>
          <w:szCs w:val="24"/>
        </w:rPr>
        <w:t>3</w:t>
      </w:r>
      <w:r w:rsidR="007F03ED" w:rsidRPr="00BD31F2">
        <w:rPr>
          <w:rFonts w:ascii="Calibri" w:hAnsi="Calibri" w:cs="Calibri"/>
          <w:szCs w:val="24"/>
        </w:rPr>
        <w:t>-</w:t>
      </w:r>
      <w:r w:rsidRPr="00BD31F2">
        <w:rPr>
          <w:rFonts w:ascii="Calibri" w:hAnsi="Calibri" w:cs="Calibri"/>
          <w:szCs w:val="24"/>
        </w:rPr>
        <w:t>3</w:t>
      </w:r>
      <w:r w:rsidRPr="00BD31F2">
        <w:rPr>
          <w:rFonts w:ascii="Calibri" w:hAnsi="Calibri" w:cs="Calibri"/>
          <w:szCs w:val="24"/>
        </w:rPr>
        <w:t>節</w:t>
      </w:r>
      <w:r w:rsidR="00633012" w:rsidRPr="00BD31F2">
        <w:rPr>
          <w:rFonts w:ascii="Calibri" w:hAnsi="Calibri" w:cs="Calibri"/>
          <w:szCs w:val="24"/>
        </w:rPr>
        <w:t>說明我們的實驗假設，</w:t>
      </w:r>
      <w:r w:rsidR="00633012" w:rsidRPr="00BD31F2">
        <w:rPr>
          <w:rFonts w:ascii="Calibri" w:hAnsi="Calibri" w:cs="Calibri"/>
          <w:szCs w:val="24"/>
        </w:rPr>
        <w:t>3-4</w:t>
      </w:r>
      <w:r w:rsidR="00633012" w:rsidRPr="00BD31F2">
        <w:rPr>
          <w:rFonts w:ascii="Calibri" w:hAnsi="Calibri" w:cs="Calibri"/>
          <w:szCs w:val="24"/>
        </w:rPr>
        <w:t>說明我們如何設計實驗，驗證我們的假設。</w:t>
      </w:r>
    </w:p>
    <w:p w:rsidR="004C0C2F" w:rsidRPr="00BD31F2" w:rsidRDefault="00415872" w:rsidP="003B30ED">
      <w:pPr>
        <w:pStyle w:val="2"/>
        <w:numPr>
          <w:ilvl w:val="1"/>
          <w:numId w:val="4"/>
        </w:numPr>
        <w:snapToGrid w:val="0"/>
        <w:spacing w:line="360" w:lineRule="auto"/>
        <w:rPr>
          <w:rFonts w:ascii="Calibri" w:hAnsi="Calibri" w:cs="Calibri"/>
          <w:b w:val="0"/>
          <w:szCs w:val="24"/>
        </w:rPr>
      </w:pPr>
      <w:bookmarkStart w:id="79" w:name="_Toc337154567"/>
      <w:r w:rsidRPr="00BD31F2">
        <w:rPr>
          <w:rFonts w:ascii="Calibri" w:hAnsi="Calibri" w:cs="Calibri"/>
          <w:b w:val="0"/>
          <w:szCs w:val="24"/>
        </w:rPr>
        <w:t>資料來源</w:t>
      </w:r>
      <w:bookmarkEnd w:id="79"/>
    </w:p>
    <w:p w:rsidR="00E74892" w:rsidRPr="00BD31F2" w:rsidRDefault="00E74892" w:rsidP="003B30ED">
      <w:pPr>
        <w:spacing w:line="360" w:lineRule="auto"/>
        <w:rPr>
          <w:rFonts w:ascii="Calibri" w:hAnsi="Calibri" w:cs="Calibri"/>
        </w:rPr>
      </w:pPr>
    </w:p>
    <w:p w:rsidR="004E2543" w:rsidRPr="00BD31F2" w:rsidRDefault="0075154F" w:rsidP="003B30ED">
      <w:pPr>
        <w:spacing w:line="360" w:lineRule="auto"/>
        <w:ind w:firstLine="425"/>
        <w:rPr>
          <w:rFonts w:ascii="Calibri" w:hAnsi="Calibri" w:cs="Calibri"/>
        </w:rPr>
      </w:pPr>
      <w:r w:rsidRPr="00BD31F2">
        <w:rPr>
          <w:rFonts w:ascii="Calibri" w:hAnsi="Calibri" w:cs="Calibri"/>
        </w:rPr>
        <w:t>本研究</w:t>
      </w:r>
      <w:r w:rsidR="007D59DD" w:rsidRPr="00BD31F2">
        <w:rPr>
          <w:rFonts w:ascii="Calibri" w:hAnsi="Calibri" w:cs="Calibri"/>
        </w:rPr>
        <w:t>使用台灣證券交易所提供的資料，</w:t>
      </w:r>
      <w:r w:rsidR="007D59DD" w:rsidRPr="00BD31F2">
        <w:rPr>
          <w:rFonts w:ascii="Calibri" w:hAnsi="Calibri" w:cs="Calibri"/>
        </w:rPr>
        <w:t>1999~2010</w:t>
      </w:r>
      <w:r w:rsidR="007D59DD" w:rsidRPr="00BD31F2">
        <w:rPr>
          <w:rFonts w:ascii="Calibri" w:hAnsi="Calibri" w:cs="Calibri"/>
        </w:rPr>
        <w:t>年台灣上市、上櫃</w:t>
      </w:r>
      <w:proofErr w:type="gramStart"/>
      <w:r w:rsidR="007D59DD" w:rsidRPr="00BD31F2">
        <w:rPr>
          <w:rFonts w:ascii="Calibri" w:hAnsi="Calibri" w:cs="Calibri"/>
        </w:rPr>
        <w:t>及興櫃發生</w:t>
      </w:r>
      <w:proofErr w:type="gramEnd"/>
      <w:r w:rsidR="007D59DD" w:rsidRPr="00BD31F2">
        <w:rPr>
          <w:rFonts w:ascii="Calibri" w:hAnsi="Calibri" w:cs="Calibri"/>
        </w:rPr>
        <w:t>財務危機的公司共</w:t>
      </w:r>
      <w:r w:rsidR="002D7BD7" w:rsidRPr="00BD31F2">
        <w:rPr>
          <w:rFonts w:ascii="Calibri" w:hAnsi="Calibri" w:cs="Calibri"/>
        </w:rPr>
        <w:t>239</w:t>
      </w:r>
      <w:r w:rsidR="002D7BD7" w:rsidRPr="00BD31F2">
        <w:rPr>
          <w:rFonts w:ascii="Calibri" w:hAnsi="Calibri" w:cs="Calibri"/>
        </w:rPr>
        <w:t>間危機公司與</w:t>
      </w:r>
      <w:r w:rsidR="002D7BD7" w:rsidRPr="00BD31F2">
        <w:rPr>
          <w:rFonts w:ascii="Calibri" w:hAnsi="Calibri" w:cs="Calibri"/>
        </w:rPr>
        <w:t>239</w:t>
      </w:r>
      <w:r w:rsidR="002D7BD7" w:rsidRPr="00BD31F2">
        <w:rPr>
          <w:rFonts w:ascii="Calibri" w:hAnsi="Calibri" w:cs="Calibri"/>
        </w:rPr>
        <w:t>間正常公司，</w:t>
      </w:r>
      <w:r w:rsidR="000E2F96" w:rsidRPr="00BD31F2">
        <w:rPr>
          <w:rFonts w:ascii="Calibri" w:hAnsi="Calibri" w:cs="Calibri"/>
        </w:rPr>
        <w:t>財務比率</w:t>
      </w:r>
      <w:r w:rsidR="00187300" w:rsidRPr="00BD31F2">
        <w:rPr>
          <w:rFonts w:ascii="Calibri" w:hAnsi="Calibri" w:cs="Calibri"/>
        </w:rPr>
        <w:t>數量為</w:t>
      </w:r>
      <w:r w:rsidR="00187300" w:rsidRPr="00BD31F2">
        <w:rPr>
          <w:rFonts w:ascii="Calibri" w:hAnsi="Calibri" w:cs="Calibri"/>
        </w:rPr>
        <w:t>190</w:t>
      </w:r>
      <w:r w:rsidR="00187300" w:rsidRPr="00BD31F2">
        <w:rPr>
          <w:rFonts w:ascii="Calibri" w:hAnsi="Calibri" w:cs="Calibri"/>
        </w:rPr>
        <w:t>個，</w:t>
      </w:r>
      <w:r w:rsidR="002D7BD7" w:rsidRPr="00BD31F2">
        <w:rPr>
          <w:rFonts w:ascii="Calibri" w:hAnsi="Calibri" w:cs="Calibri"/>
        </w:rPr>
        <w:t>本論文採用的財務危機定義根據「台灣證券交易所股份有限公司營業細則」</w:t>
      </w:r>
      <w:r w:rsidR="004221C1" w:rsidRPr="00BD31F2">
        <w:rPr>
          <w:rFonts w:ascii="Calibri" w:hAnsi="Calibri" w:cs="Calibri"/>
        </w:rPr>
        <w:fldChar w:fldCharType="begin"/>
      </w:r>
      <w:r w:rsidR="00F8505D" w:rsidRPr="00BD31F2">
        <w:rPr>
          <w:rFonts w:ascii="Calibri" w:hAnsi="Calibri" w:cs="Calibri"/>
        </w:rPr>
        <w:instrText xml:space="preserve"> ADDIN EN.CITE &lt;EndNote&gt;&lt;Cite&gt;&lt;RecNum&gt;37&lt;/RecNum&gt;&lt;DisplayText&gt;[39]&lt;/DisplayText&gt;&lt;record&gt;&lt;rec-number&gt;37&lt;/rec-number&gt;&lt;foreign-keys&gt;&lt;key app="EN" db-id="a5rxv22rzez9rnepe2cvtszhssze9fswdf0z"&gt;37&lt;/key&gt;&lt;/foreign-keys&gt;&lt;ref-type name="Journal Article"&gt;17&lt;/ref-type&gt;&lt;contributors&gt;&lt;/contributors&gt;&lt;titles&gt;&lt;title&gt;&lt;style face="normal" font="default" charset="136" size="100%"&gt;</w:instrText>
      </w:r>
      <w:r w:rsidR="00F8505D" w:rsidRPr="00BD31F2">
        <w:rPr>
          <w:rFonts w:ascii="Calibri" w:hAnsi="Calibri" w:cs="Calibri"/>
        </w:rPr>
        <w:instrText>公開觀測資訊站</w:instrText>
      </w:r>
      <w:r w:rsidR="00F8505D" w:rsidRPr="00BD31F2">
        <w:rPr>
          <w:rFonts w:ascii="Calibri" w:hAnsi="Calibri" w:cs="Calibri"/>
        </w:rPr>
        <w:instrText>. &lt;/style&gt;&lt;style face="normal" font="Arial" size="100%"&gt;Available: http://mops.twse.com.tw/mops/web/index&lt;/style&gt;&lt;/title&gt;&lt;/titles&gt;&lt;dates&gt;&lt;/dates&gt;&lt;urls&gt;&lt;/urls&gt;&lt;/record&gt;&lt;/Cite&gt;&lt;/EndNote&gt;</w:instrText>
      </w:r>
      <w:r w:rsidR="004221C1" w:rsidRPr="00BD31F2">
        <w:rPr>
          <w:rFonts w:ascii="Calibri" w:hAnsi="Calibri" w:cs="Calibri"/>
        </w:rPr>
        <w:fldChar w:fldCharType="separate"/>
      </w:r>
      <w:r w:rsidR="00F8505D" w:rsidRPr="00BD31F2">
        <w:rPr>
          <w:rFonts w:ascii="Calibri" w:hAnsi="Calibri" w:cs="Calibri"/>
          <w:noProof/>
        </w:rPr>
        <w:t>[</w:t>
      </w:r>
      <w:hyperlink w:anchor="_ENREF_39" w:tooltip=",  #37" w:history="1">
        <w:r w:rsidR="00944D53" w:rsidRPr="00BD31F2">
          <w:rPr>
            <w:rFonts w:ascii="Calibri" w:hAnsi="Calibri" w:cs="Calibri"/>
            <w:noProof/>
          </w:rPr>
          <w:t>39</w:t>
        </w:r>
      </w:hyperlink>
      <w:r w:rsidR="00F8505D" w:rsidRPr="00BD31F2">
        <w:rPr>
          <w:rFonts w:ascii="Calibri" w:hAnsi="Calibri" w:cs="Calibri"/>
          <w:noProof/>
        </w:rPr>
        <w:t>]</w:t>
      </w:r>
      <w:r w:rsidR="004221C1" w:rsidRPr="00BD31F2">
        <w:rPr>
          <w:rFonts w:ascii="Calibri" w:hAnsi="Calibri" w:cs="Calibri"/>
        </w:rPr>
        <w:fldChar w:fldCharType="end"/>
      </w:r>
      <w:r w:rsidR="002D7BD7" w:rsidRPr="00BD31F2">
        <w:rPr>
          <w:rFonts w:ascii="Calibri" w:hAnsi="Calibri" w:cs="Calibri"/>
        </w:rPr>
        <w:t>所規定為範疇，總共分為以下九大類。</w:t>
      </w:r>
      <w:r w:rsidR="005262E0" w:rsidRPr="00BD31F2">
        <w:rPr>
          <w:rFonts w:ascii="Calibri" w:hAnsi="Calibri" w:cs="Calibri"/>
        </w:rPr>
        <w:t>(</w:t>
      </w:r>
      <w:r w:rsidR="005262E0" w:rsidRPr="00BD31F2">
        <w:rPr>
          <w:rFonts w:ascii="Calibri" w:hAnsi="Calibri" w:cs="Calibri"/>
        </w:rPr>
        <w:t>詳細實驗資料請參考附錄</w:t>
      </w:r>
      <w:proofErr w:type="gramStart"/>
      <w:r w:rsidR="005262E0" w:rsidRPr="00BD31F2">
        <w:rPr>
          <w:rFonts w:ascii="Calibri" w:hAnsi="Calibri" w:cs="Calibri"/>
        </w:rPr>
        <w:t>一</w:t>
      </w:r>
      <w:proofErr w:type="gramEnd"/>
      <w:r w:rsidR="005262E0" w:rsidRPr="00BD31F2">
        <w:rPr>
          <w:rFonts w:ascii="Calibri" w:hAnsi="Calibri" w:cs="Calibri"/>
        </w:rPr>
        <w:t>)</w:t>
      </w:r>
    </w:p>
    <w:p w:rsidR="002D7BD7" w:rsidRPr="00BD31F2" w:rsidRDefault="002D7BD7" w:rsidP="003B30ED">
      <w:pPr>
        <w:spacing w:line="360" w:lineRule="auto"/>
        <w:ind w:firstLine="425"/>
        <w:rPr>
          <w:rFonts w:ascii="Calibri" w:hAnsi="Calibri" w:cs="Calibri"/>
        </w:rPr>
      </w:pPr>
    </w:p>
    <w:p w:rsidR="0075154F" w:rsidRPr="00BD31F2" w:rsidRDefault="0075154F" w:rsidP="003B30ED">
      <w:pPr>
        <w:pStyle w:val="aa"/>
        <w:numPr>
          <w:ilvl w:val="0"/>
          <w:numId w:val="13"/>
        </w:numPr>
        <w:spacing w:line="360" w:lineRule="auto"/>
        <w:rPr>
          <w:rFonts w:ascii="Calibri" w:hAnsi="Calibri" w:cs="Calibri"/>
          <w:color w:val="000000"/>
          <w:kern w:val="0"/>
          <w:szCs w:val="24"/>
          <w:shd w:val="clear" w:color="auto" w:fill="FFFFFF"/>
        </w:rPr>
      </w:pPr>
      <w:r w:rsidRPr="00BD31F2">
        <w:rPr>
          <w:rFonts w:ascii="Calibri" w:hAnsi="Calibri" w:cs="Calibri"/>
          <w:color w:val="000000"/>
          <w:kern w:val="0"/>
          <w:szCs w:val="24"/>
          <w:shd w:val="clear" w:color="auto" w:fill="FFFFFF"/>
        </w:rPr>
        <w:t>跳票擠兌－公司跳票、或銀行擠兌。</w:t>
      </w:r>
    </w:p>
    <w:p w:rsidR="0075154F" w:rsidRPr="00BD31F2" w:rsidRDefault="0075154F" w:rsidP="003B30ED">
      <w:pPr>
        <w:pStyle w:val="aa"/>
        <w:numPr>
          <w:ilvl w:val="0"/>
          <w:numId w:val="13"/>
        </w:numPr>
        <w:spacing w:line="360" w:lineRule="auto"/>
        <w:rPr>
          <w:rFonts w:ascii="Calibri" w:hAnsi="Calibri" w:cs="Calibri"/>
          <w:color w:val="000000"/>
          <w:kern w:val="0"/>
          <w:szCs w:val="24"/>
          <w:shd w:val="clear" w:color="auto" w:fill="FFFFFF"/>
        </w:rPr>
      </w:pPr>
      <w:r w:rsidRPr="00BD31F2">
        <w:rPr>
          <w:rFonts w:ascii="Calibri" w:hAnsi="Calibri" w:cs="Calibri"/>
          <w:color w:val="000000"/>
          <w:kern w:val="0"/>
          <w:szCs w:val="24"/>
          <w:shd w:val="clear" w:color="auto" w:fill="FFFFFF"/>
        </w:rPr>
        <w:t>倒閉破產－宣告倒閉、惡性倒閉、或破產。</w:t>
      </w:r>
    </w:p>
    <w:p w:rsidR="0075154F" w:rsidRPr="00BD31F2" w:rsidRDefault="0075154F" w:rsidP="003B30ED">
      <w:pPr>
        <w:pStyle w:val="aa"/>
        <w:numPr>
          <w:ilvl w:val="0"/>
          <w:numId w:val="13"/>
        </w:numPr>
        <w:spacing w:line="360" w:lineRule="auto"/>
        <w:rPr>
          <w:rFonts w:ascii="Calibri" w:hAnsi="Calibri" w:cs="Calibri"/>
          <w:color w:val="000000"/>
          <w:kern w:val="0"/>
          <w:szCs w:val="24"/>
          <w:shd w:val="clear" w:color="auto" w:fill="FFFFFF"/>
        </w:rPr>
      </w:pPr>
      <w:r w:rsidRPr="00BD31F2">
        <w:rPr>
          <w:rFonts w:ascii="Calibri" w:hAnsi="Calibri" w:cs="Calibri"/>
          <w:color w:val="000000"/>
          <w:kern w:val="0"/>
          <w:szCs w:val="24"/>
          <w:shd w:val="clear" w:color="auto" w:fill="FFFFFF"/>
        </w:rPr>
        <w:t>繼續經營疑慮－會計師對其繼續經營假設提出疑慮、就重大科目作保留、出具無法表示意見或否定意見等。</w:t>
      </w:r>
    </w:p>
    <w:p w:rsidR="0075154F" w:rsidRPr="00BD31F2" w:rsidRDefault="0075154F" w:rsidP="003B30ED">
      <w:pPr>
        <w:pStyle w:val="aa"/>
        <w:numPr>
          <w:ilvl w:val="0"/>
          <w:numId w:val="13"/>
        </w:numPr>
        <w:spacing w:line="360" w:lineRule="auto"/>
        <w:rPr>
          <w:rFonts w:ascii="Calibri" w:hAnsi="Calibri" w:cs="Calibri"/>
          <w:color w:val="000000"/>
          <w:kern w:val="0"/>
          <w:szCs w:val="24"/>
          <w:shd w:val="clear" w:color="auto" w:fill="FFFFFF"/>
        </w:rPr>
      </w:pPr>
      <w:proofErr w:type="gramStart"/>
      <w:r w:rsidRPr="00BD31F2">
        <w:rPr>
          <w:rFonts w:ascii="Calibri" w:hAnsi="Calibri" w:cs="Calibri"/>
          <w:color w:val="000000"/>
          <w:kern w:val="0"/>
          <w:szCs w:val="24"/>
          <w:shd w:val="clear" w:color="auto" w:fill="FFFFFF"/>
        </w:rPr>
        <w:t>重整－聲請</w:t>
      </w:r>
      <w:proofErr w:type="gramEnd"/>
      <w:r w:rsidRPr="00BD31F2">
        <w:rPr>
          <w:rFonts w:ascii="Calibri" w:hAnsi="Calibri" w:cs="Calibri"/>
          <w:color w:val="000000"/>
          <w:kern w:val="0"/>
          <w:szCs w:val="24"/>
          <w:shd w:val="clear" w:color="auto" w:fill="FFFFFF"/>
        </w:rPr>
        <w:t>重整。</w:t>
      </w:r>
    </w:p>
    <w:p w:rsidR="0075154F" w:rsidRPr="00BD31F2" w:rsidRDefault="0075154F" w:rsidP="003B30ED">
      <w:pPr>
        <w:pStyle w:val="aa"/>
        <w:numPr>
          <w:ilvl w:val="0"/>
          <w:numId w:val="13"/>
        </w:numPr>
        <w:spacing w:line="360" w:lineRule="auto"/>
        <w:rPr>
          <w:rFonts w:ascii="Calibri" w:hAnsi="Calibri" w:cs="Calibri"/>
          <w:color w:val="000000"/>
          <w:kern w:val="0"/>
          <w:szCs w:val="24"/>
          <w:shd w:val="clear" w:color="auto" w:fill="FFFFFF"/>
        </w:rPr>
      </w:pPr>
      <w:r w:rsidRPr="00BD31F2">
        <w:rPr>
          <w:rFonts w:ascii="Calibri" w:hAnsi="Calibri" w:cs="Calibri"/>
          <w:color w:val="000000"/>
          <w:kern w:val="0"/>
          <w:szCs w:val="24"/>
          <w:shd w:val="clear" w:color="auto" w:fill="FFFFFF"/>
        </w:rPr>
        <w:t>紓困</w:t>
      </w:r>
      <w:r w:rsidRPr="00BD31F2">
        <w:rPr>
          <w:rFonts w:ascii="Calibri" w:hAnsi="Calibri" w:cs="Calibri"/>
          <w:color w:val="000000"/>
          <w:kern w:val="0"/>
          <w:szCs w:val="24"/>
          <w:shd w:val="clear" w:color="auto" w:fill="FFFFFF"/>
        </w:rPr>
        <w:t>-</w:t>
      </w:r>
      <w:proofErr w:type="gramStart"/>
      <w:r w:rsidRPr="00BD31F2">
        <w:rPr>
          <w:rFonts w:ascii="Calibri" w:hAnsi="Calibri" w:cs="Calibri"/>
          <w:color w:val="000000"/>
          <w:kern w:val="0"/>
          <w:szCs w:val="24"/>
          <w:shd w:val="clear" w:color="auto" w:fill="FFFFFF"/>
        </w:rPr>
        <w:t>財危－向</w:t>
      </w:r>
      <w:proofErr w:type="gramEnd"/>
      <w:r w:rsidRPr="00BD31F2">
        <w:rPr>
          <w:rFonts w:ascii="Calibri" w:hAnsi="Calibri" w:cs="Calibri"/>
          <w:color w:val="000000"/>
          <w:kern w:val="0"/>
          <w:szCs w:val="24"/>
          <w:shd w:val="clear" w:color="auto" w:fill="FFFFFF"/>
        </w:rPr>
        <w:t>財政部申請紓困、或向銀行要求展延、減息並掛帳、個別要求或召開債權人會議，全面要求都算。與銀行之展延，原則上以見報曝光、或財報上明確寫明「展延」者為限。</w:t>
      </w:r>
      <w:r w:rsidRPr="00BD31F2">
        <w:rPr>
          <w:rFonts w:ascii="Calibri" w:hAnsi="Calibri" w:cs="Calibri"/>
          <w:color w:val="000000"/>
          <w:kern w:val="0"/>
          <w:szCs w:val="24"/>
          <w:shd w:val="clear" w:color="auto" w:fill="FFFFFF"/>
        </w:rPr>
        <w:t> </w:t>
      </w:r>
      <w:r w:rsidRPr="00BD31F2">
        <w:rPr>
          <w:rFonts w:ascii="Calibri" w:hAnsi="Calibri" w:cs="Calibri"/>
          <w:color w:val="000000"/>
          <w:kern w:val="0"/>
          <w:szCs w:val="24"/>
          <w:shd w:val="clear" w:color="auto" w:fill="FFFFFF"/>
        </w:rPr>
        <w:t>若僅向銀行要求降息，暫不列為財務危機。</w:t>
      </w:r>
    </w:p>
    <w:p w:rsidR="0075154F" w:rsidRPr="00BD31F2" w:rsidRDefault="0075154F" w:rsidP="003B30ED">
      <w:pPr>
        <w:pStyle w:val="aa"/>
        <w:numPr>
          <w:ilvl w:val="0"/>
          <w:numId w:val="13"/>
        </w:numPr>
        <w:spacing w:line="360" w:lineRule="auto"/>
        <w:rPr>
          <w:rFonts w:ascii="Calibri" w:hAnsi="Calibri" w:cs="Calibri"/>
          <w:color w:val="000000"/>
          <w:kern w:val="0"/>
          <w:szCs w:val="24"/>
          <w:shd w:val="clear" w:color="auto" w:fill="FFFFFF"/>
        </w:rPr>
      </w:pPr>
      <w:proofErr w:type="gramStart"/>
      <w:r w:rsidRPr="00BD31F2">
        <w:rPr>
          <w:rFonts w:ascii="Calibri" w:hAnsi="Calibri" w:cs="Calibri"/>
          <w:color w:val="000000"/>
          <w:kern w:val="0"/>
          <w:szCs w:val="24"/>
          <w:shd w:val="clear" w:color="auto" w:fill="FFFFFF"/>
        </w:rPr>
        <w:t>接管－雖未</w:t>
      </w:r>
      <w:proofErr w:type="gramEnd"/>
      <w:r w:rsidRPr="00BD31F2">
        <w:rPr>
          <w:rFonts w:ascii="Calibri" w:hAnsi="Calibri" w:cs="Calibri"/>
          <w:color w:val="000000"/>
          <w:kern w:val="0"/>
          <w:szCs w:val="24"/>
          <w:shd w:val="clear" w:color="auto" w:fill="FFFFFF"/>
        </w:rPr>
        <w:t>跳票，但原經營者下台。看似沒有違約之事，但接管後多半會跟銀行協商展延債務，還是會演變為</w:t>
      </w:r>
      <w:r w:rsidR="00287B05" w:rsidRPr="00BD31F2">
        <w:rPr>
          <w:rFonts w:ascii="Calibri" w:hAnsi="Calibri" w:cs="Calibri"/>
          <w:color w:val="000000"/>
          <w:kern w:val="0"/>
          <w:szCs w:val="24"/>
          <w:shd w:val="clear" w:color="auto" w:fill="FFFFFF"/>
        </w:rPr>
        <w:t>5.</w:t>
      </w:r>
      <w:r w:rsidRPr="00BD31F2">
        <w:rPr>
          <w:rFonts w:ascii="Calibri" w:hAnsi="Calibri" w:cs="Calibri"/>
          <w:color w:val="000000"/>
          <w:kern w:val="0"/>
          <w:szCs w:val="24"/>
          <w:shd w:val="clear" w:color="auto" w:fill="FFFFFF"/>
        </w:rPr>
        <w:t>類狀況。</w:t>
      </w:r>
    </w:p>
    <w:p w:rsidR="00CD2B05" w:rsidRPr="00BD31F2" w:rsidRDefault="0075154F" w:rsidP="003B30ED">
      <w:pPr>
        <w:pStyle w:val="aa"/>
        <w:numPr>
          <w:ilvl w:val="0"/>
          <w:numId w:val="13"/>
        </w:numPr>
        <w:spacing w:line="360" w:lineRule="auto"/>
        <w:rPr>
          <w:rFonts w:ascii="Calibri" w:hAnsi="Calibri" w:cs="Calibri"/>
          <w:color w:val="000000"/>
          <w:kern w:val="0"/>
          <w:sz w:val="36"/>
          <w:szCs w:val="24"/>
          <w:shd w:val="clear" w:color="auto" w:fill="FFFFFF"/>
        </w:rPr>
      </w:pPr>
      <w:r w:rsidRPr="00BD31F2">
        <w:rPr>
          <w:rFonts w:ascii="Calibri" w:hAnsi="Calibri" w:cs="Calibri"/>
          <w:color w:val="000000"/>
          <w:kern w:val="0"/>
          <w:szCs w:val="24"/>
          <w:shd w:val="clear" w:color="auto" w:fill="FFFFFF"/>
        </w:rPr>
        <w:t>全額下</w:t>
      </w:r>
      <w:proofErr w:type="gramStart"/>
      <w:r w:rsidRPr="00BD31F2">
        <w:rPr>
          <w:rFonts w:ascii="Calibri" w:hAnsi="Calibri" w:cs="Calibri"/>
          <w:color w:val="000000"/>
          <w:kern w:val="0"/>
          <w:szCs w:val="24"/>
          <w:shd w:val="clear" w:color="auto" w:fill="FFFFFF"/>
        </w:rPr>
        <w:t>市－轉列</w:t>
      </w:r>
      <w:proofErr w:type="gramEnd"/>
      <w:r w:rsidRPr="00BD31F2">
        <w:rPr>
          <w:rFonts w:ascii="Calibri" w:hAnsi="Calibri" w:cs="Calibri"/>
          <w:color w:val="000000"/>
          <w:kern w:val="0"/>
          <w:szCs w:val="24"/>
          <w:shd w:val="clear" w:color="auto" w:fill="FFFFFF"/>
        </w:rPr>
        <w:t>全額交割股、或下市</w:t>
      </w:r>
      <w:r w:rsidRPr="00BD31F2">
        <w:rPr>
          <w:rFonts w:ascii="Calibri" w:hAnsi="Calibri" w:cs="Calibri"/>
          <w:color w:val="000000"/>
          <w:kern w:val="0"/>
          <w:szCs w:val="24"/>
          <w:shd w:val="clear" w:color="auto" w:fill="FFFFFF"/>
        </w:rPr>
        <w:t xml:space="preserve"> </w:t>
      </w:r>
      <w:r w:rsidRPr="00BD31F2">
        <w:rPr>
          <w:rFonts w:ascii="Calibri" w:hAnsi="Calibri" w:cs="Calibri"/>
          <w:color w:val="000000"/>
          <w:kern w:val="0"/>
          <w:szCs w:val="24"/>
          <w:shd w:val="clear" w:color="auto" w:fill="FFFFFF"/>
        </w:rPr>
        <w:t>。此類處分原因主要有</w:t>
      </w:r>
      <w:r w:rsidRPr="00BD31F2">
        <w:rPr>
          <w:rFonts w:ascii="Calibri" w:hAnsi="Calibri" w:cs="Calibri"/>
          <w:color w:val="000000"/>
          <w:kern w:val="0"/>
          <w:szCs w:val="24"/>
          <w:shd w:val="clear" w:color="auto" w:fill="FFFFFF"/>
        </w:rPr>
        <w:t>3</w:t>
      </w:r>
      <w:r w:rsidRPr="00BD31F2">
        <w:rPr>
          <w:rFonts w:ascii="Calibri" w:hAnsi="Calibri" w:cs="Calibri"/>
          <w:color w:val="000000"/>
          <w:kern w:val="0"/>
          <w:szCs w:val="24"/>
          <w:shd w:val="clear" w:color="auto" w:fill="FFFFFF"/>
        </w:rPr>
        <w:t>種：</w:t>
      </w:r>
      <w:r w:rsidRPr="00BD31F2">
        <w:rPr>
          <w:rFonts w:ascii="細明體" w:eastAsia="細明體" w:hAnsi="細明體" w:cs="細明體" w:hint="eastAsia"/>
          <w:color w:val="000000"/>
          <w:kern w:val="0"/>
          <w:szCs w:val="24"/>
          <w:shd w:val="clear" w:color="auto" w:fill="FFFFFF"/>
        </w:rPr>
        <w:t>Ⅰ</w:t>
      </w:r>
      <w:r w:rsidRPr="00BD31F2">
        <w:rPr>
          <w:rFonts w:ascii="Calibri" w:hAnsi="Calibri" w:cs="Calibri"/>
          <w:color w:val="000000"/>
          <w:kern w:val="0"/>
          <w:szCs w:val="24"/>
          <w:shd w:val="clear" w:color="auto" w:fill="FFFFFF"/>
        </w:rPr>
        <w:t>財務危機；或</w:t>
      </w:r>
      <w:r w:rsidRPr="00BD31F2">
        <w:rPr>
          <w:rFonts w:ascii="細明體" w:eastAsia="細明體" w:hAnsi="細明體" w:cs="細明體" w:hint="eastAsia"/>
          <w:color w:val="000000"/>
          <w:kern w:val="0"/>
          <w:szCs w:val="24"/>
          <w:shd w:val="clear" w:color="auto" w:fill="FFFFFF"/>
        </w:rPr>
        <w:t>Ⅱ</w:t>
      </w:r>
      <w:r w:rsidRPr="00BD31F2">
        <w:rPr>
          <w:rFonts w:ascii="Calibri" w:hAnsi="Calibri" w:cs="Calibri"/>
          <w:color w:val="000000"/>
          <w:kern w:val="0"/>
          <w:szCs w:val="24"/>
          <w:shd w:val="clear" w:color="auto" w:fill="FFFFFF"/>
        </w:rPr>
        <w:t>虧損過</w:t>
      </w:r>
      <w:proofErr w:type="gramStart"/>
      <w:r w:rsidRPr="00BD31F2">
        <w:rPr>
          <w:rFonts w:ascii="Calibri" w:hAnsi="Calibri" w:cs="Calibri"/>
          <w:color w:val="000000"/>
          <w:kern w:val="0"/>
          <w:szCs w:val="24"/>
          <w:shd w:val="clear" w:color="auto" w:fill="FFFFFF"/>
        </w:rPr>
        <w:t>鉅</w:t>
      </w:r>
      <w:proofErr w:type="gramEnd"/>
      <w:r w:rsidRPr="00BD31F2">
        <w:rPr>
          <w:rFonts w:ascii="Calibri" w:hAnsi="Calibri" w:cs="Calibri"/>
          <w:color w:val="000000"/>
          <w:kern w:val="0"/>
          <w:szCs w:val="24"/>
          <w:shd w:val="clear" w:color="auto" w:fill="FFFFFF"/>
        </w:rPr>
        <w:t>以致每股淨值不及</w:t>
      </w:r>
      <w:r w:rsidRPr="00BD31F2">
        <w:rPr>
          <w:rFonts w:ascii="Calibri" w:hAnsi="Calibri" w:cs="Calibri"/>
          <w:color w:val="000000"/>
          <w:kern w:val="0"/>
          <w:szCs w:val="24"/>
          <w:shd w:val="clear" w:color="auto" w:fill="FFFFFF"/>
        </w:rPr>
        <w:t>5</w:t>
      </w:r>
      <w:r w:rsidRPr="00BD31F2">
        <w:rPr>
          <w:rFonts w:ascii="Calibri" w:hAnsi="Calibri" w:cs="Calibri"/>
          <w:color w:val="000000"/>
          <w:kern w:val="0"/>
          <w:szCs w:val="24"/>
          <w:shd w:val="clear" w:color="auto" w:fill="FFFFFF"/>
        </w:rPr>
        <w:t>元；或</w:t>
      </w:r>
      <w:r w:rsidRPr="00BD31F2">
        <w:rPr>
          <w:rFonts w:ascii="細明體" w:eastAsia="細明體" w:hAnsi="細明體" w:cs="細明體" w:hint="eastAsia"/>
          <w:color w:val="000000"/>
          <w:kern w:val="0"/>
          <w:szCs w:val="24"/>
          <w:shd w:val="clear" w:color="auto" w:fill="FFFFFF"/>
        </w:rPr>
        <w:t>Ⅲ</w:t>
      </w:r>
      <w:r w:rsidRPr="00BD31F2">
        <w:rPr>
          <w:rFonts w:ascii="Calibri" w:hAnsi="Calibri" w:cs="Calibri"/>
          <w:color w:val="000000"/>
          <w:kern w:val="0"/>
          <w:szCs w:val="24"/>
          <w:shd w:val="clear" w:color="auto" w:fill="FFFFFF"/>
        </w:rPr>
        <w:t>違反資訊揭露、不在期限內召開股東會、改選董事其中，</w:t>
      </w:r>
      <w:proofErr w:type="gramStart"/>
      <w:r w:rsidRPr="00BD31F2">
        <w:rPr>
          <w:rFonts w:ascii="Calibri" w:hAnsi="Calibri" w:cs="Calibri"/>
          <w:color w:val="000000"/>
          <w:kern w:val="0"/>
          <w:szCs w:val="24"/>
          <w:shd w:val="clear" w:color="auto" w:fill="FFFFFF"/>
        </w:rPr>
        <w:t>第</w:t>
      </w:r>
      <w:r w:rsidRPr="00BD31F2">
        <w:rPr>
          <w:rFonts w:ascii="細明體" w:eastAsia="細明體" w:hAnsi="細明體" w:cs="細明體" w:hint="eastAsia"/>
          <w:color w:val="000000"/>
          <w:kern w:val="0"/>
          <w:szCs w:val="24"/>
          <w:shd w:val="clear" w:color="auto" w:fill="FFFFFF"/>
        </w:rPr>
        <w:t>Ⅲ</w:t>
      </w:r>
      <w:r w:rsidRPr="00BD31F2">
        <w:rPr>
          <w:rFonts w:ascii="Calibri" w:hAnsi="Calibri" w:cs="Calibri"/>
          <w:color w:val="000000"/>
          <w:kern w:val="0"/>
          <w:szCs w:val="24"/>
          <w:shd w:val="clear" w:color="auto" w:fill="FFFFFF"/>
        </w:rPr>
        <w:t>項屬</w:t>
      </w:r>
      <w:proofErr w:type="gramEnd"/>
      <w:r w:rsidRPr="00BD31F2">
        <w:rPr>
          <w:rFonts w:ascii="Calibri" w:hAnsi="Calibri" w:cs="Calibri"/>
          <w:color w:val="000000"/>
          <w:kern w:val="0"/>
          <w:szCs w:val="24"/>
          <w:shd w:val="clear" w:color="auto" w:fill="FFFFFF"/>
        </w:rPr>
        <w:t>經營代理成本過高之疑慮，看似與違約無關，但事後多半會發展為財務危機。</w:t>
      </w:r>
    </w:p>
    <w:p w:rsidR="002D7BD7" w:rsidRPr="00BD31F2" w:rsidRDefault="002D7BD7" w:rsidP="003B30ED">
      <w:pPr>
        <w:pStyle w:val="aa"/>
        <w:numPr>
          <w:ilvl w:val="0"/>
          <w:numId w:val="13"/>
        </w:numPr>
        <w:shd w:val="clear" w:color="auto" w:fill="FFFFFF"/>
        <w:spacing w:line="360" w:lineRule="auto"/>
        <w:rPr>
          <w:rFonts w:ascii="Calibri" w:hAnsi="Calibri" w:cs="Calibri"/>
          <w:color w:val="000000"/>
          <w:kern w:val="0"/>
          <w:szCs w:val="24"/>
        </w:rPr>
      </w:pPr>
      <w:r w:rsidRPr="00BD31F2">
        <w:rPr>
          <w:rFonts w:ascii="Calibri" w:hAnsi="Calibri" w:cs="Calibri"/>
          <w:color w:val="000000"/>
          <w:kern w:val="0"/>
          <w:szCs w:val="24"/>
        </w:rPr>
        <w:t>財務吃緊停工－停工未必涉及違約，但若停工消息見報時，已確定是因財務吃緊，</w:t>
      </w:r>
      <w:proofErr w:type="gramStart"/>
      <w:r w:rsidRPr="00BD31F2">
        <w:rPr>
          <w:rFonts w:ascii="Calibri" w:hAnsi="Calibri" w:cs="Calibri"/>
          <w:color w:val="000000"/>
          <w:kern w:val="0"/>
          <w:szCs w:val="24"/>
        </w:rPr>
        <w:t>則續後必</w:t>
      </w:r>
      <w:proofErr w:type="gramEnd"/>
      <w:r w:rsidRPr="00BD31F2">
        <w:rPr>
          <w:rFonts w:ascii="Calibri" w:hAnsi="Calibri" w:cs="Calibri"/>
          <w:color w:val="000000"/>
          <w:kern w:val="0"/>
          <w:szCs w:val="24"/>
        </w:rPr>
        <w:t>發展成財務危機。</w:t>
      </w:r>
    </w:p>
    <w:p w:rsidR="00703903" w:rsidRPr="00BD31F2" w:rsidRDefault="0075154F" w:rsidP="003B30ED">
      <w:pPr>
        <w:pStyle w:val="aa"/>
        <w:numPr>
          <w:ilvl w:val="0"/>
          <w:numId w:val="13"/>
        </w:numPr>
        <w:spacing w:line="360" w:lineRule="auto"/>
        <w:rPr>
          <w:rFonts w:ascii="Calibri" w:hAnsi="Calibri" w:cs="Calibri"/>
          <w:color w:val="000000"/>
          <w:kern w:val="0"/>
          <w:szCs w:val="24"/>
          <w:shd w:val="clear" w:color="auto" w:fill="FFFFFF"/>
        </w:rPr>
      </w:pPr>
      <w:r w:rsidRPr="00BD31F2">
        <w:rPr>
          <w:rFonts w:ascii="Calibri" w:hAnsi="Calibri" w:cs="Calibri"/>
          <w:color w:val="000000"/>
          <w:kern w:val="0"/>
          <w:szCs w:val="24"/>
          <w:shd w:val="clear" w:color="auto" w:fill="FFFFFF"/>
        </w:rPr>
        <w:t>淨值為負－公司淨值為負數，且</w:t>
      </w:r>
      <w:proofErr w:type="gramStart"/>
      <w:r w:rsidRPr="00BD31F2">
        <w:rPr>
          <w:rFonts w:ascii="Calibri" w:hAnsi="Calibri" w:cs="Calibri"/>
          <w:color w:val="000000"/>
          <w:kern w:val="0"/>
          <w:szCs w:val="24"/>
          <w:shd w:val="clear" w:color="auto" w:fill="FFFFFF"/>
        </w:rPr>
        <w:t>經營層無增資</w:t>
      </w:r>
      <w:proofErr w:type="gramEnd"/>
      <w:r w:rsidRPr="00BD31F2">
        <w:rPr>
          <w:rFonts w:ascii="Calibri" w:hAnsi="Calibri" w:cs="Calibri"/>
          <w:color w:val="000000"/>
          <w:kern w:val="0"/>
          <w:szCs w:val="24"/>
          <w:shd w:val="clear" w:color="auto" w:fill="FFFFFF"/>
        </w:rPr>
        <w:t>打算。</w:t>
      </w:r>
    </w:p>
    <w:p w:rsidR="00327B3E" w:rsidRPr="00BD31F2" w:rsidRDefault="00327B3E">
      <w:pPr>
        <w:rPr>
          <w:rFonts w:ascii="Calibri" w:hAnsi="Calibri" w:cs="Calibri"/>
          <w:color w:val="000000"/>
          <w:kern w:val="0"/>
          <w:szCs w:val="24"/>
          <w:shd w:val="clear" w:color="auto" w:fill="FFFFFF"/>
        </w:rPr>
      </w:pPr>
    </w:p>
    <w:p w:rsidR="00415872" w:rsidRPr="00BD31F2" w:rsidRDefault="00415872" w:rsidP="009B532C">
      <w:pPr>
        <w:pStyle w:val="2"/>
        <w:numPr>
          <w:ilvl w:val="1"/>
          <w:numId w:val="4"/>
        </w:numPr>
        <w:snapToGrid w:val="0"/>
        <w:spacing w:line="360" w:lineRule="auto"/>
        <w:rPr>
          <w:rFonts w:ascii="Calibri" w:hAnsi="Calibri" w:cs="Calibri"/>
          <w:b w:val="0"/>
          <w:szCs w:val="24"/>
        </w:rPr>
      </w:pPr>
      <w:bookmarkStart w:id="80" w:name="_Toc337154568"/>
      <w:r w:rsidRPr="00BD31F2">
        <w:rPr>
          <w:rFonts w:ascii="Calibri" w:hAnsi="Calibri" w:cs="Calibri"/>
          <w:b w:val="0"/>
          <w:szCs w:val="24"/>
        </w:rPr>
        <w:lastRenderedPageBreak/>
        <w:t>資料前置處理</w:t>
      </w:r>
      <w:bookmarkEnd w:id="80"/>
    </w:p>
    <w:p w:rsidR="00E74892" w:rsidRPr="00BD31F2" w:rsidRDefault="00E74892" w:rsidP="00E74892">
      <w:pPr>
        <w:rPr>
          <w:rFonts w:ascii="Calibri" w:hAnsi="Calibri" w:cs="Calibri"/>
        </w:rPr>
      </w:pPr>
    </w:p>
    <w:p w:rsidR="00376C73" w:rsidRPr="00BD31F2" w:rsidRDefault="00376C73" w:rsidP="00C60D67">
      <w:pPr>
        <w:snapToGrid w:val="0"/>
        <w:spacing w:line="360" w:lineRule="auto"/>
        <w:ind w:firstLine="480"/>
        <w:rPr>
          <w:rFonts w:ascii="Calibri" w:hAnsi="Calibri" w:cs="Calibri"/>
          <w:szCs w:val="24"/>
        </w:rPr>
      </w:pPr>
      <w:r w:rsidRPr="00BD31F2">
        <w:rPr>
          <w:rFonts w:ascii="Calibri" w:hAnsi="Calibri" w:cs="Calibri"/>
          <w:szCs w:val="24"/>
        </w:rPr>
        <w:t>原始資料集中，財務比率在部份公司並沒有提供數據，所以我們盡量保留重要的財務比率為</w:t>
      </w:r>
      <w:r w:rsidR="00CA720C" w:rsidRPr="00BD31F2">
        <w:rPr>
          <w:rFonts w:ascii="Calibri" w:hAnsi="Calibri" w:cs="Calibri"/>
          <w:szCs w:val="24"/>
        </w:rPr>
        <w:t>準</w:t>
      </w:r>
      <w:r w:rsidRPr="00BD31F2">
        <w:rPr>
          <w:rFonts w:ascii="Calibri" w:hAnsi="Calibri" w:cs="Calibri"/>
          <w:szCs w:val="24"/>
        </w:rPr>
        <w:t>則，選擇</w:t>
      </w:r>
      <w:r w:rsidR="00624AC8" w:rsidRPr="00BD31F2">
        <w:rPr>
          <w:rFonts w:ascii="Calibri" w:hAnsi="Calibri" w:cs="Calibri"/>
          <w:szCs w:val="24"/>
        </w:rPr>
        <w:t>此財務比率有值</w:t>
      </w:r>
      <w:r w:rsidRPr="00BD31F2">
        <w:rPr>
          <w:rFonts w:ascii="Calibri" w:hAnsi="Calibri" w:cs="Calibri"/>
          <w:szCs w:val="24"/>
        </w:rPr>
        <w:t>的公司，</w:t>
      </w:r>
      <w:r w:rsidR="00364F35" w:rsidRPr="00BD31F2">
        <w:rPr>
          <w:rFonts w:ascii="Calibri" w:hAnsi="Calibri" w:cs="Calibri"/>
          <w:szCs w:val="24"/>
        </w:rPr>
        <w:t>反之</w:t>
      </w:r>
      <w:r w:rsidRPr="00BD31F2">
        <w:rPr>
          <w:rFonts w:ascii="Calibri" w:hAnsi="Calibri" w:cs="Calibri"/>
          <w:szCs w:val="24"/>
        </w:rPr>
        <w:t>如果是不重要的特徵，我們則盡量</w:t>
      </w:r>
      <w:r w:rsidR="00D135D8" w:rsidRPr="00BD31F2">
        <w:rPr>
          <w:rFonts w:ascii="Calibri" w:hAnsi="Calibri" w:cs="Calibri"/>
          <w:szCs w:val="24"/>
        </w:rPr>
        <w:t>多</w:t>
      </w:r>
      <w:r w:rsidRPr="00BD31F2">
        <w:rPr>
          <w:rFonts w:ascii="Calibri" w:hAnsi="Calibri" w:cs="Calibri"/>
          <w:szCs w:val="24"/>
        </w:rPr>
        <w:t>保留</w:t>
      </w:r>
      <w:r w:rsidR="00410D74" w:rsidRPr="00BD31F2">
        <w:rPr>
          <w:rFonts w:ascii="Calibri" w:hAnsi="Calibri" w:cs="Calibri"/>
          <w:szCs w:val="24"/>
        </w:rPr>
        <w:t>一些</w:t>
      </w:r>
      <w:r w:rsidRPr="00BD31F2">
        <w:rPr>
          <w:rFonts w:ascii="Calibri" w:hAnsi="Calibri" w:cs="Calibri"/>
          <w:szCs w:val="24"/>
        </w:rPr>
        <w:t>危機公司樣本為準則</w:t>
      </w:r>
      <w:r w:rsidR="00D160A9" w:rsidRPr="00BD31F2">
        <w:rPr>
          <w:rFonts w:ascii="Calibri" w:hAnsi="Calibri" w:cs="Calibri"/>
          <w:szCs w:val="24"/>
        </w:rPr>
        <w:t>。</w:t>
      </w:r>
      <w:r w:rsidR="004F1F53" w:rsidRPr="00BD31F2">
        <w:rPr>
          <w:rFonts w:ascii="Calibri" w:hAnsi="Calibri" w:cs="Calibri"/>
          <w:szCs w:val="24"/>
        </w:rPr>
        <w:t>我們採用階層式抽樣法</w:t>
      </w:r>
      <w:r w:rsidR="004F1F53" w:rsidRPr="00BD31F2">
        <w:rPr>
          <w:rFonts w:ascii="Calibri" w:hAnsi="Calibri" w:cs="Calibri"/>
          <w:szCs w:val="24"/>
        </w:rPr>
        <w:t>(Stratified sampling)</w:t>
      </w:r>
      <w:r w:rsidR="004F1F53" w:rsidRPr="00BD31F2">
        <w:rPr>
          <w:rFonts w:ascii="Calibri" w:hAnsi="Calibri" w:cs="Calibri"/>
          <w:szCs w:val="24"/>
        </w:rPr>
        <w:t>，根據同產業，年度，以及資產總額相近，將危機公司與正常公司</w:t>
      </w:r>
      <w:r w:rsidR="004F1F53" w:rsidRPr="00BD31F2">
        <w:rPr>
          <w:rFonts w:ascii="Calibri" w:hAnsi="Calibri" w:cs="Calibri"/>
          <w:szCs w:val="24"/>
        </w:rPr>
        <w:t>1:1</w:t>
      </w:r>
      <w:r w:rsidR="004F1F53" w:rsidRPr="00BD31F2">
        <w:rPr>
          <w:rFonts w:ascii="Calibri" w:hAnsi="Calibri" w:cs="Calibri"/>
          <w:szCs w:val="24"/>
        </w:rPr>
        <w:t>搭配。</w:t>
      </w:r>
      <w:r w:rsidR="00CA720C" w:rsidRPr="00BD31F2">
        <w:rPr>
          <w:rFonts w:ascii="Calibri" w:hAnsi="Calibri" w:cs="Calibri"/>
          <w:szCs w:val="24"/>
        </w:rPr>
        <w:t>經過我們的篩選，我們最終保留了</w:t>
      </w:r>
      <w:r w:rsidR="00CA720C" w:rsidRPr="00BD31F2">
        <w:rPr>
          <w:rFonts w:ascii="Calibri" w:hAnsi="Calibri" w:cs="Calibri"/>
          <w:szCs w:val="24"/>
        </w:rPr>
        <w:t>239</w:t>
      </w:r>
      <w:r w:rsidR="00147B0D" w:rsidRPr="00BD31F2">
        <w:rPr>
          <w:rFonts w:ascii="Calibri" w:hAnsi="Calibri" w:cs="Calibri"/>
          <w:szCs w:val="24"/>
        </w:rPr>
        <w:t>間危機公司、</w:t>
      </w:r>
      <w:r w:rsidR="00CA720C" w:rsidRPr="00BD31F2">
        <w:rPr>
          <w:rFonts w:ascii="Calibri" w:hAnsi="Calibri" w:cs="Calibri"/>
          <w:szCs w:val="24"/>
        </w:rPr>
        <w:t>239</w:t>
      </w:r>
      <w:r w:rsidR="007E1A0E" w:rsidRPr="00BD31F2">
        <w:rPr>
          <w:rFonts w:ascii="Calibri" w:hAnsi="Calibri" w:cs="Calibri"/>
          <w:szCs w:val="24"/>
        </w:rPr>
        <w:t>間正常公司以及</w:t>
      </w:r>
      <w:r w:rsidR="00CA720C" w:rsidRPr="00BD31F2">
        <w:rPr>
          <w:rFonts w:ascii="Calibri" w:hAnsi="Calibri" w:cs="Calibri"/>
          <w:szCs w:val="24"/>
        </w:rPr>
        <w:t>190</w:t>
      </w:r>
      <w:r w:rsidR="00CA720C" w:rsidRPr="00BD31F2">
        <w:rPr>
          <w:rFonts w:ascii="Calibri" w:hAnsi="Calibri" w:cs="Calibri"/>
          <w:szCs w:val="24"/>
        </w:rPr>
        <w:t>個財務比率。</w:t>
      </w:r>
      <w:r w:rsidR="00A8131E" w:rsidRPr="00BD31F2">
        <w:rPr>
          <w:rFonts w:ascii="Calibri" w:hAnsi="Calibri" w:cs="Calibri"/>
          <w:szCs w:val="24"/>
        </w:rPr>
        <w:t>(</w:t>
      </w:r>
      <w:r w:rsidR="00A8131E" w:rsidRPr="00BD31F2">
        <w:rPr>
          <w:rFonts w:ascii="Calibri" w:hAnsi="Calibri" w:cs="Calibri"/>
          <w:szCs w:val="24"/>
        </w:rPr>
        <w:t>公司列於附錄</w:t>
      </w:r>
      <w:proofErr w:type="gramStart"/>
      <w:r w:rsidR="00A8131E" w:rsidRPr="00BD31F2">
        <w:rPr>
          <w:rFonts w:ascii="Calibri" w:hAnsi="Calibri" w:cs="Calibri"/>
          <w:szCs w:val="24"/>
        </w:rPr>
        <w:t>一</w:t>
      </w:r>
      <w:proofErr w:type="gramEnd"/>
      <w:r w:rsidR="00A8131E" w:rsidRPr="00BD31F2">
        <w:rPr>
          <w:rFonts w:ascii="Calibri" w:hAnsi="Calibri" w:cs="Calibri"/>
          <w:szCs w:val="24"/>
        </w:rPr>
        <w:t>)</w:t>
      </w:r>
    </w:p>
    <w:p w:rsidR="00535C1A" w:rsidRPr="00BD31F2" w:rsidRDefault="00535C1A" w:rsidP="00376C73">
      <w:pPr>
        <w:snapToGrid w:val="0"/>
        <w:spacing w:line="360" w:lineRule="auto"/>
        <w:ind w:left="480" w:firstLine="480"/>
        <w:rPr>
          <w:rFonts w:ascii="Calibri" w:hAnsi="Calibri" w:cs="Calibri"/>
          <w:szCs w:val="24"/>
        </w:rPr>
      </w:pPr>
      <w:r w:rsidRPr="00BD31F2">
        <w:rPr>
          <w:rFonts w:ascii="Calibri" w:hAnsi="Calibri" w:cs="Calibri"/>
          <w:szCs w:val="24"/>
        </w:rPr>
        <w:t>為了避免特徵</w:t>
      </w:r>
      <w:r w:rsidR="006B57BC" w:rsidRPr="00BD31F2">
        <w:rPr>
          <w:rFonts w:ascii="Calibri" w:hAnsi="Calibri" w:cs="Calibri"/>
          <w:szCs w:val="24"/>
        </w:rPr>
        <w:t>之</w:t>
      </w:r>
      <w:r w:rsidRPr="00BD31F2">
        <w:rPr>
          <w:rFonts w:ascii="Calibri" w:hAnsi="Calibri" w:cs="Calibri"/>
          <w:szCs w:val="24"/>
        </w:rPr>
        <w:t>間的數值範圍落差太大，我們將所有特徵做正規化處理，</w:t>
      </w:r>
      <w:r w:rsidR="004602D4" w:rsidRPr="00BD31F2">
        <w:rPr>
          <w:rFonts w:ascii="Calibri" w:hAnsi="Calibri" w:cs="Calibri"/>
          <w:szCs w:val="24"/>
        </w:rPr>
        <w:t>將值正規化到</w:t>
      </w:r>
      <w:r w:rsidR="004602D4" w:rsidRPr="00BD31F2">
        <w:rPr>
          <w:rFonts w:ascii="Calibri" w:hAnsi="Calibri" w:cs="Calibri"/>
          <w:szCs w:val="24"/>
        </w:rPr>
        <w:t>0~1</w:t>
      </w:r>
      <w:r w:rsidR="006D6F5C" w:rsidRPr="00BD31F2">
        <w:rPr>
          <w:rFonts w:ascii="Calibri" w:hAnsi="Calibri" w:cs="Calibri"/>
          <w:szCs w:val="24"/>
        </w:rPr>
        <w:t>區</w:t>
      </w:r>
      <w:r w:rsidR="004602D4" w:rsidRPr="00BD31F2">
        <w:rPr>
          <w:rFonts w:ascii="Calibri" w:hAnsi="Calibri" w:cs="Calibri"/>
          <w:szCs w:val="24"/>
        </w:rPr>
        <w:t>間，</w:t>
      </w:r>
      <w:r w:rsidRPr="00BD31F2">
        <w:rPr>
          <w:rFonts w:ascii="Calibri" w:hAnsi="Calibri" w:cs="Calibri"/>
          <w:szCs w:val="24"/>
        </w:rPr>
        <w:t>正規化公式如下。</w:t>
      </w:r>
    </w:p>
    <w:p w:rsidR="00D160A9" w:rsidRPr="00BD31F2" w:rsidRDefault="00FB7882" w:rsidP="00376C73">
      <w:pPr>
        <w:snapToGrid w:val="0"/>
        <w:spacing w:line="360" w:lineRule="auto"/>
        <w:ind w:left="480" w:firstLine="480"/>
        <w:rPr>
          <w:rFonts w:ascii="Calibri" w:hAnsi="Calibri" w:cs="Calibri"/>
        </w:rPr>
      </w:pPr>
      <m:oMathPara>
        <m:oMath>
          <m:r>
            <w:rPr>
              <w:rFonts w:ascii="Cambria Math" w:hAnsi="Cambria Math" w:cs="Calibri"/>
            </w:rPr>
            <m:t>∀x∈F, normalize</m:t>
          </m:r>
          <m:d>
            <m:dPr>
              <m:ctrlPr>
                <w:rPr>
                  <w:rFonts w:ascii="Cambria Math" w:hAnsi="Cambria Math" w:cs="Calibri"/>
                  <w:i/>
                </w:rPr>
              </m:ctrlPr>
            </m:dPr>
            <m:e>
              <m:r>
                <w:rPr>
                  <w:rFonts w:ascii="Cambria Math" w:hAnsi="Cambria Math" w:cs="Calibri"/>
                </w:rPr>
                <m:t>x</m:t>
              </m:r>
            </m:e>
          </m:d>
          <m:r>
            <w:rPr>
              <w:rFonts w:ascii="Cambria Math" w:hAnsi="Cambria Math" w:cs="Calibri"/>
            </w:rPr>
            <m:t>=</m:t>
          </m:r>
          <m:f>
            <m:fPr>
              <m:ctrlPr>
                <w:rPr>
                  <w:rFonts w:ascii="Cambria Math" w:hAnsi="Cambria Math" w:cs="Calibri"/>
                </w:rPr>
              </m:ctrlPr>
            </m:fPr>
            <m:num>
              <m:r>
                <m:rPr>
                  <m:sty m:val="p"/>
                </m:rPr>
                <w:rPr>
                  <w:rFonts w:ascii="Cambria Math" w:hAnsi="Cambria Math" w:cs="Calibri"/>
                </w:rPr>
                <m:t>x-</m:t>
              </m:r>
              <m:func>
                <m:funcPr>
                  <m:ctrlPr>
                    <w:rPr>
                      <w:rFonts w:ascii="Cambria Math" w:hAnsi="Cambria Math" w:cs="Calibri"/>
                    </w:rPr>
                  </m:ctrlPr>
                </m:funcPr>
                <m:fName>
                  <m:r>
                    <m:rPr>
                      <m:sty m:val="p"/>
                    </m:rPr>
                    <w:rPr>
                      <w:rFonts w:ascii="Cambria Math" w:hAnsi="Cambria Math" w:cs="Calibri"/>
                    </w:rPr>
                    <m:t>min</m:t>
                  </m:r>
                </m:fName>
                <m:e>
                  <m:d>
                    <m:dPr>
                      <m:ctrlPr>
                        <w:rPr>
                          <w:rFonts w:ascii="Cambria Math" w:hAnsi="Cambria Math" w:cs="Calibri"/>
                        </w:rPr>
                      </m:ctrlPr>
                    </m:dPr>
                    <m:e>
                      <m:r>
                        <m:rPr>
                          <m:sty m:val="p"/>
                        </m:rPr>
                        <w:rPr>
                          <w:rFonts w:ascii="Cambria Math" w:hAnsi="Cambria Math" w:cs="Calibri"/>
                        </w:rPr>
                        <m:t>F</m:t>
                      </m:r>
                    </m:e>
                  </m:d>
                  <m:ctrlPr>
                    <w:rPr>
                      <w:rFonts w:ascii="Cambria Math" w:hAnsi="Cambria Math" w:cs="Calibri"/>
                      <w:i/>
                    </w:rPr>
                  </m:ctrlPr>
                </m:e>
              </m:func>
            </m:num>
            <m:den>
              <m:func>
                <m:funcPr>
                  <m:ctrlPr>
                    <w:rPr>
                      <w:rFonts w:ascii="Cambria Math" w:hAnsi="Cambria Math" w:cs="Calibri"/>
                    </w:rPr>
                  </m:ctrlPr>
                </m:funcPr>
                <m:fName>
                  <m:r>
                    <m:rPr>
                      <m:sty m:val="p"/>
                    </m:rPr>
                    <w:rPr>
                      <w:rFonts w:ascii="Cambria Math" w:hAnsi="Cambria Math" w:cs="Calibri"/>
                    </w:rPr>
                    <m:t>max</m:t>
                  </m:r>
                </m:fName>
                <m:e>
                  <m:d>
                    <m:dPr>
                      <m:ctrlPr>
                        <w:rPr>
                          <w:rFonts w:ascii="Cambria Math" w:hAnsi="Cambria Math" w:cs="Calibri"/>
                          <w:i/>
                        </w:rPr>
                      </m:ctrlPr>
                    </m:dPr>
                    <m:e>
                      <m:r>
                        <w:rPr>
                          <w:rFonts w:ascii="Cambria Math" w:hAnsi="Cambria Math" w:cs="Calibri"/>
                        </w:rPr>
                        <m:t>F</m:t>
                      </m:r>
                    </m:e>
                  </m:d>
                  <m:ctrlPr>
                    <w:rPr>
                      <w:rFonts w:ascii="Cambria Math" w:hAnsi="Cambria Math" w:cs="Calibri"/>
                      <w:i/>
                    </w:rPr>
                  </m:ctrlPr>
                </m:e>
              </m:func>
              <m:r>
                <w:rPr>
                  <w:rFonts w:ascii="Cambria Math" w:hAnsi="Cambria Math" w:cs="Calibri"/>
                </w:rPr>
                <m:t>-</m:t>
              </m:r>
              <m:func>
                <m:funcPr>
                  <m:ctrlPr>
                    <w:rPr>
                      <w:rFonts w:ascii="Cambria Math" w:hAnsi="Cambria Math" w:cs="Calibri"/>
                    </w:rPr>
                  </m:ctrlPr>
                </m:funcPr>
                <m:fName>
                  <m:r>
                    <m:rPr>
                      <m:sty m:val="p"/>
                    </m:rPr>
                    <w:rPr>
                      <w:rFonts w:ascii="Cambria Math" w:hAnsi="Cambria Math" w:cs="Calibri"/>
                    </w:rPr>
                    <m:t>min</m:t>
                  </m:r>
                </m:fName>
                <m:e>
                  <m:d>
                    <m:dPr>
                      <m:ctrlPr>
                        <w:rPr>
                          <w:rFonts w:ascii="Cambria Math" w:hAnsi="Cambria Math" w:cs="Calibri"/>
                          <w:i/>
                        </w:rPr>
                      </m:ctrlPr>
                    </m:dPr>
                    <m:e>
                      <m:r>
                        <w:rPr>
                          <w:rFonts w:ascii="Cambria Math" w:hAnsi="Cambria Math" w:cs="Calibri"/>
                        </w:rPr>
                        <m:t>F</m:t>
                      </m:r>
                    </m:e>
                  </m:d>
                  <m:ctrlPr>
                    <w:rPr>
                      <w:rFonts w:ascii="Cambria Math" w:hAnsi="Cambria Math" w:cs="Calibri"/>
                      <w:i/>
                    </w:rPr>
                  </m:ctrlPr>
                </m:e>
              </m:func>
            </m:den>
          </m:f>
        </m:oMath>
      </m:oMathPara>
    </w:p>
    <w:p w:rsidR="00D160A9" w:rsidRPr="00BD31F2" w:rsidRDefault="00FB7882" w:rsidP="00376C73">
      <w:pPr>
        <w:snapToGrid w:val="0"/>
        <w:spacing w:line="360" w:lineRule="auto"/>
        <w:ind w:left="480" w:firstLine="480"/>
        <w:rPr>
          <w:rFonts w:ascii="Calibri" w:hAnsi="Calibri" w:cs="Calibri"/>
          <w:szCs w:val="24"/>
        </w:rPr>
      </w:pPr>
      <m:oMathPara>
        <m:oMath>
          <m:r>
            <w:rPr>
              <w:rFonts w:ascii="Cambria Math" w:hAnsi="Cambria Math" w:cs="Calibri"/>
            </w:rPr>
            <m:t>F:</m:t>
          </m:r>
          <m:r>
            <m:rPr>
              <m:sty m:val="p"/>
            </m:rPr>
            <w:rPr>
              <w:rFonts w:ascii="Cambria Math" w:hAnsi="Cambria Math" w:cs="Calibri"/>
            </w:rPr>
            <m:t>單一特徵所有數值所形成的集合</m:t>
          </m:r>
          <m:r>
            <m:rPr>
              <m:sty m:val="p"/>
            </m:rPr>
            <w:rPr>
              <w:rFonts w:ascii="Cambria Math" w:hAnsi="Cambria Math" w:cs="Calibri"/>
            </w:rPr>
            <m:t xml:space="preserve">,  </m:t>
          </m:r>
          <m:r>
            <w:rPr>
              <w:rFonts w:ascii="Cambria Math" w:hAnsi="Cambria Math" w:cs="Calibri"/>
            </w:rPr>
            <m:t>x</m:t>
          </m:r>
          <m:r>
            <m:rPr>
              <m:sty m:val="p"/>
            </m:rPr>
            <w:rPr>
              <w:rFonts w:ascii="Cambria Math" w:hAnsi="Cambria Math" w:cs="Calibri"/>
            </w:rPr>
            <m:t>:</m:t>
          </m:r>
          <m:r>
            <m:rPr>
              <m:sty m:val="p"/>
            </m:rPr>
            <w:rPr>
              <w:rFonts w:ascii="Cambria Math" w:hAnsi="Cambria Math" w:cs="Calibri"/>
            </w:rPr>
            <m:t>樣本特徵數值</m:t>
          </m:r>
        </m:oMath>
      </m:oMathPara>
    </w:p>
    <w:p w:rsidR="00A162FC" w:rsidRPr="00BD31F2" w:rsidRDefault="00A162FC">
      <w:pPr>
        <w:rPr>
          <w:rFonts w:ascii="Calibri" w:hAnsi="Calibri" w:cs="Calibri"/>
          <w:bCs/>
          <w:szCs w:val="24"/>
        </w:rPr>
      </w:pPr>
    </w:p>
    <w:p w:rsidR="008C48B5" w:rsidRPr="00BD31F2" w:rsidRDefault="005C0779" w:rsidP="009B532C">
      <w:pPr>
        <w:pStyle w:val="2"/>
        <w:numPr>
          <w:ilvl w:val="1"/>
          <w:numId w:val="4"/>
        </w:numPr>
        <w:snapToGrid w:val="0"/>
        <w:spacing w:line="360" w:lineRule="auto"/>
        <w:rPr>
          <w:rFonts w:ascii="Calibri" w:hAnsi="Calibri" w:cs="Calibri"/>
          <w:b w:val="0"/>
          <w:szCs w:val="24"/>
        </w:rPr>
      </w:pPr>
      <w:bookmarkStart w:id="81" w:name="_Toc337154569"/>
      <w:r w:rsidRPr="00BD31F2">
        <w:rPr>
          <w:rFonts w:ascii="Calibri" w:hAnsi="Calibri" w:cs="Calibri"/>
          <w:b w:val="0"/>
          <w:szCs w:val="24"/>
        </w:rPr>
        <w:t>實驗假設</w:t>
      </w:r>
      <w:bookmarkEnd w:id="81"/>
    </w:p>
    <w:p w:rsidR="00D908DE" w:rsidRPr="00BD31F2" w:rsidRDefault="00D908DE" w:rsidP="00D908DE">
      <w:pPr>
        <w:rPr>
          <w:rFonts w:ascii="Calibri" w:hAnsi="Calibri" w:cs="Calibri"/>
        </w:rPr>
      </w:pPr>
    </w:p>
    <w:p w:rsidR="006C1B22" w:rsidRPr="00BD31F2" w:rsidRDefault="00BB484F" w:rsidP="008D4D60">
      <w:pPr>
        <w:pStyle w:val="ac"/>
        <w:snapToGrid w:val="0"/>
        <w:spacing w:line="360" w:lineRule="auto"/>
        <w:ind w:firstLine="480"/>
        <w:rPr>
          <w:rFonts w:ascii="Calibri" w:hAnsi="Calibri" w:cs="Calibri"/>
          <w:sz w:val="24"/>
          <w:szCs w:val="24"/>
        </w:rPr>
      </w:pPr>
      <w:r w:rsidRPr="00BD31F2">
        <w:rPr>
          <w:rFonts w:ascii="Calibri" w:hAnsi="Calibri" w:cs="Calibri"/>
          <w:sz w:val="24"/>
        </w:rPr>
        <w:t>我們從</w:t>
      </w:r>
      <w:r w:rsidR="004C280A" w:rsidRPr="00BD31F2">
        <w:rPr>
          <w:rFonts w:ascii="Calibri" w:hAnsi="Calibri" w:cs="Calibri"/>
          <w:sz w:val="24"/>
        </w:rPr>
        <w:fldChar w:fldCharType="begin"/>
      </w:r>
      <w:r w:rsidR="004C280A" w:rsidRPr="00BD31F2">
        <w:rPr>
          <w:rFonts w:ascii="Calibri" w:hAnsi="Calibri" w:cs="Calibri"/>
          <w:sz w:val="24"/>
        </w:rPr>
        <w:instrText xml:space="preserve"> REF _Ref335652431 \h </w:instrText>
      </w:r>
      <w:r w:rsidR="009D0B73" w:rsidRPr="00BD31F2">
        <w:rPr>
          <w:rFonts w:ascii="Calibri" w:hAnsi="Calibri" w:cs="Calibri"/>
          <w:sz w:val="24"/>
        </w:rPr>
        <w:instrText xml:space="preserve"> \* MERGEFORMAT </w:instrText>
      </w:r>
      <w:r w:rsidR="004C280A" w:rsidRPr="00BD31F2">
        <w:rPr>
          <w:rFonts w:ascii="Calibri" w:hAnsi="Calibri" w:cs="Calibri"/>
          <w:sz w:val="24"/>
        </w:rPr>
      </w:r>
      <w:r w:rsidR="004C280A" w:rsidRPr="00BD31F2">
        <w:rPr>
          <w:rFonts w:ascii="Calibri" w:hAnsi="Calibri" w:cs="Calibri"/>
          <w:sz w:val="24"/>
        </w:rPr>
        <w:fldChar w:fldCharType="separate"/>
      </w:r>
      <w:r w:rsidR="00AE53CD" w:rsidRPr="00BD31F2">
        <w:rPr>
          <w:rFonts w:ascii="Calibri" w:hAnsi="Calibri" w:cs="Calibri"/>
        </w:rPr>
        <w:t xml:space="preserve">Fig. </w:t>
      </w:r>
      <w:r w:rsidR="00AE53CD">
        <w:rPr>
          <w:rFonts w:ascii="Calibri" w:hAnsi="Calibri" w:cs="Calibri"/>
          <w:noProof/>
        </w:rPr>
        <w:t>3</w:t>
      </w:r>
      <w:r w:rsidR="004C280A" w:rsidRPr="00BD31F2">
        <w:rPr>
          <w:rFonts w:ascii="Calibri" w:hAnsi="Calibri" w:cs="Calibri"/>
          <w:sz w:val="24"/>
        </w:rPr>
        <w:fldChar w:fldCharType="end"/>
      </w:r>
      <w:r w:rsidRPr="00BD31F2">
        <w:rPr>
          <w:rFonts w:ascii="Calibri" w:hAnsi="Calibri" w:cs="Calibri"/>
          <w:sz w:val="24"/>
        </w:rPr>
        <w:t xml:space="preserve"> </w:t>
      </w:r>
      <w:r w:rsidRPr="00BD31F2">
        <w:rPr>
          <w:rFonts w:ascii="Calibri" w:hAnsi="Calibri" w:cs="Calibri"/>
          <w:sz w:val="24"/>
        </w:rPr>
        <w:t>可以知道特徵數量會隨著年代演進逐漸增多，如果只驗證單一特定的特徵集合不夠全面，無法看出來</w:t>
      </w:r>
      <w:r w:rsidRPr="00BD31F2">
        <w:rPr>
          <w:rFonts w:ascii="Calibri" w:hAnsi="Calibri" w:cs="Calibri"/>
          <w:sz w:val="24"/>
        </w:rPr>
        <w:t>GA Wrapper</w:t>
      </w:r>
      <w:r w:rsidRPr="00BD31F2">
        <w:rPr>
          <w:rFonts w:ascii="Calibri" w:hAnsi="Calibri" w:cs="Calibri"/>
          <w:sz w:val="24"/>
        </w:rPr>
        <w:t>在特徵越來越多的情況下，是不是還是也能夠有好的效果，所以我們想要</w:t>
      </w:r>
      <w:r w:rsidR="008D4D60" w:rsidRPr="00BD31F2">
        <w:rPr>
          <w:rFonts w:ascii="Calibri" w:hAnsi="Calibri" w:cs="Calibri"/>
          <w:sz w:val="24"/>
          <w:szCs w:val="24"/>
        </w:rPr>
        <w:t>驗證</w:t>
      </w:r>
      <w:r w:rsidR="008D4D60" w:rsidRPr="00BD31F2">
        <w:rPr>
          <w:rFonts w:ascii="Calibri" w:hAnsi="Calibri" w:cs="Calibri"/>
          <w:sz w:val="24"/>
          <w:szCs w:val="24"/>
        </w:rPr>
        <w:t>GA Wrapper</w:t>
      </w:r>
      <w:r w:rsidRPr="00BD31F2">
        <w:rPr>
          <w:rFonts w:ascii="Calibri" w:hAnsi="Calibri" w:cs="Calibri"/>
          <w:sz w:val="24"/>
          <w:szCs w:val="24"/>
        </w:rPr>
        <w:t>隨著年代演進，特徵集合逐漸變大的情況下，</w:t>
      </w:r>
      <w:r w:rsidRPr="00BD31F2">
        <w:rPr>
          <w:rFonts w:ascii="Calibri" w:hAnsi="Calibri" w:cs="Calibri"/>
          <w:sz w:val="24"/>
          <w:szCs w:val="24"/>
        </w:rPr>
        <w:t>GA Wrapper</w:t>
      </w:r>
      <w:r w:rsidRPr="00BD31F2">
        <w:rPr>
          <w:rFonts w:ascii="Calibri" w:hAnsi="Calibri" w:cs="Calibri"/>
          <w:sz w:val="24"/>
          <w:szCs w:val="24"/>
        </w:rPr>
        <w:t>平均準確率與平均</w:t>
      </w:r>
      <w:r w:rsidRPr="00BD31F2">
        <w:rPr>
          <w:rFonts w:ascii="Calibri" w:hAnsi="Calibri" w:cs="Calibri"/>
          <w:sz w:val="24"/>
          <w:szCs w:val="24"/>
        </w:rPr>
        <w:t xml:space="preserve"> Type I error rate</w:t>
      </w:r>
      <w:r w:rsidRPr="00BD31F2">
        <w:rPr>
          <w:rFonts w:ascii="Calibri" w:hAnsi="Calibri" w:cs="Calibri"/>
          <w:sz w:val="24"/>
          <w:szCs w:val="24"/>
        </w:rPr>
        <w:t>能夠顯著優於其他常用的特徵挑選方式</w:t>
      </w:r>
      <w:r w:rsidR="00C17294" w:rsidRPr="00BD31F2">
        <w:rPr>
          <w:rFonts w:ascii="Calibri" w:hAnsi="Calibri" w:cs="Calibri"/>
          <w:sz w:val="24"/>
          <w:szCs w:val="24"/>
        </w:rPr>
        <w:t>(</w:t>
      </w:r>
      <w:r w:rsidR="00C17294" w:rsidRPr="00BD31F2">
        <w:rPr>
          <w:rFonts w:ascii="Calibri" w:hAnsi="Calibri" w:cs="Calibri"/>
          <w:sz w:val="24"/>
          <w:szCs w:val="24"/>
        </w:rPr>
        <w:t>假設</w:t>
      </w:r>
      <w:proofErr w:type="gramStart"/>
      <w:r w:rsidR="00C17294" w:rsidRPr="00BD31F2">
        <w:rPr>
          <w:rFonts w:ascii="Calibri" w:hAnsi="Calibri" w:cs="Calibri"/>
          <w:sz w:val="24"/>
          <w:szCs w:val="24"/>
        </w:rPr>
        <w:t>一</w:t>
      </w:r>
      <w:proofErr w:type="gramEnd"/>
      <w:r w:rsidR="00C17294" w:rsidRPr="00BD31F2">
        <w:rPr>
          <w:rFonts w:ascii="Calibri" w:hAnsi="Calibri" w:cs="Calibri"/>
          <w:sz w:val="24"/>
          <w:szCs w:val="24"/>
        </w:rPr>
        <w:t>)</w:t>
      </w:r>
      <w:r w:rsidR="00573846" w:rsidRPr="00BD31F2">
        <w:rPr>
          <w:rFonts w:ascii="Calibri" w:hAnsi="Calibri" w:cs="Calibri"/>
          <w:sz w:val="24"/>
          <w:szCs w:val="24"/>
        </w:rPr>
        <w:t>，並且會</w:t>
      </w:r>
      <w:r w:rsidRPr="00BD31F2">
        <w:rPr>
          <w:rFonts w:ascii="Calibri" w:hAnsi="Calibri" w:cs="Calibri"/>
          <w:sz w:val="24"/>
          <w:szCs w:val="24"/>
        </w:rPr>
        <w:t>隨著時間差距越來越顯著。</w:t>
      </w:r>
      <w:r w:rsidR="0039171C" w:rsidRPr="00BD31F2">
        <w:rPr>
          <w:rFonts w:ascii="Calibri" w:hAnsi="Calibri" w:cs="Calibri"/>
          <w:sz w:val="24"/>
          <w:szCs w:val="24"/>
        </w:rPr>
        <w:t>(</w:t>
      </w:r>
      <w:r w:rsidR="0039171C" w:rsidRPr="00BD31F2">
        <w:rPr>
          <w:rFonts w:ascii="Calibri" w:hAnsi="Calibri" w:cs="Calibri"/>
          <w:sz w:val="24"/>
          <w:szCs w:val="24"/>
        </w:rPr>
        <w:t>假設二</w:t>
      </w:r>
      <w:r w:rsidR="0039171C" w:rsidRPr="00BD31F2">
        <w:rPr>
          <w:rFonts w:ascii="Calibri" w:hAnsi="Calibri" w:cs="Calibri"/>
          <w:sz w:val="24"/>
          <w:szCs w:val="24"/>
        </w:rPr>
        <w:t>)</w:t>
      </w:r>
    </w:p>
    <w:p w:rsidR="00CE6908" w:rsidRPr="00BD31F2" w:rsidRDefault="00CE6908">
      <w:pPr>
        <w:rPr>
          <w:rFonts w:ascii="Calibri" w:hAnsi="Calibri" w:cs="Calibri"/>
          <w:szCs w:val="24"/>
        </w:rPr>
      </w:pPr>
      <w:r w:rsidRPr="00BD31F2">
        <w:rPr>
          <w:rFonts w:ascii="Calibri" w:hAnsi="Calibri" w:cs="Calibri"/>
          <w:szCs w:val="24"/>
        </w:rPr>
        <w:br w:type="page"/>
      </w:r>
    </w:p>
    <w:p w:rsidR="00777FA0" w:rsidRPr="00BD31F2" w:rsidRDefault="008C48B5" w:rsidP="009B532C">
      <w:pPr>
        <w:pStyle w:val="2"/>
        <w:numPr>
          <w:ilvl w:val="1"/>
          <w:numId w:val="4"/>
        </w:numPr>
        <w:snapToGrid w:val="0"/>
        <w:spacing w:line="360" w:lineRule="auto"/>
        <w:rPr>
          <w:rFonts w:ascii="Calibri" w:hAnsi="Calibri" w:cs="Calibri"/>
          <w:b w:val="0"/>
          <w:szCs w:val="24"/>
        </w:rPr>
      </w:pPr>
      <w:bookmarkStart w:id="82" w:name="_Toc337154570"/>
      <w:r w:rsidRPr="00BD31F2">
        <w:rPr>
          <w:rFonts w:ascii="Calibri" w:hAnsi="Calibri" w:cs="Calibri"/>
          <w:b w:val="0"/>
          <w:szCs w:val="24"/>
        </w:rPr>
        <w:lastRenderedPageBreak/>
        <w:t>實驗流程</w:t>
      </w:r>
      <w:bookmarkEnd w:id="82"/>
    </w:p>
    <w:p w:rsidR="00261B87" w:rsidRPr="00BD31F2" w:rsidRDefault="00261B87" w:rsidP="006E409D">
      <w:pPr>
        <w:snapToGrid w:val="0"/>
        <w:spacing w:line="360" w:lineRule="auto"/>
        <w:ind w:firstLine="425"/>
        <w:rPr>
          <w:rFonts w:ascii="Calibri" w:hAnsi="Calibri" w:cs="Calibri"/>
        </w:rPr>
      </w:pPr>
    </w:p>
    <w:p w:rsidR="00751E50" w:rsidRPr="00BD31F2" w:rsidRDefault="00166DF6" w:rsidP="003B30ED">
      <w:pPr>
        <w:snapToGrid w:val="0"/>
        <w:spacing w:line="360" w:lineRule="auto"/>
        <w:ind w:firstLine="425"/>
        <w:rPr>
          <w:rFonts w:ascii="Calibri" w:hAnsi="Calibri" w:cs="Calibri"/>
        </w:rPr>
      </w:pPr>
      <w:r w:rsidRPr="00BD31F2">
        <w:rPr>
          <w:rFonts w:ascii="Calibri" w:hAnsi="Calibri" w:cs="Calibri"/>
        </w:rPr>
        <w:t>假設一</w:t>
      </w:r>
      <w:r w:rsidR="006369C7" w:rsidRPr="00BD31F2">
        <w:rPr>
          <w:rFonts w:ascii="Calibri" w:hAnsi="Calibri" w:cs="Calibri"/>
        </w:rPr>
        <w:t>，實驗架構</w:t>
      </w:r>
      <w:r w:rsidRPr="00BD31F2">
        <w:rPr>
          <w:rFonts w:ascii="Calibri" w:hAnsi="Calibri" w:cs="Calibri"/>
        </w:rPr>
        <w:t>如</w:t>
      </w:r>
      <w:r w:rsidR="00B62B77" w:rsidRPr="00BD31F2">
        <w:rPr>
          <w:rFonts w:ascii="Calibri" w:hAnsi="Calibri" w:cs="Calibri"/>
        </w:rPr>
        <w:fldChar w:fldCharType="begin"/>
      </w:r>
      <w:r w:rsidR="00B62B77" w:rsidRPr="00BD31F2">
        <w:rPr>
          <w:rFonts w:ascii="Calibri" w:hAnsi="Calibri" w:cs="Calibri"/>
        </w:rPr>
        <w:instrText xml:space="preserve"> REF _Ref335653137 \h </w:instrText>
      </w:r>
      <w:r w:rsidR="00E93CDF" w:rsidRPr="00BD31F2">
        <w:rPr>
          <w:rFonts w:ascii="Calibri" w:hAnsi="Calibri" w:cs="Calibri"/>
        </w:rPr>
        <w:instrText xml:space="preserve"> \* MERGEFORMAT </w:instrText>
      </w:r>
      <w:r w:rsidR="00B62B77" w:rsidRPr="00BD31F2">
        <w:rPr>
          <w:rFonts w:ascii="Calibri" w:hAnsi="Calibri" w:cs="Calibri"/>
        </w:rPr>
      </w:r>
      <w:r w:rsidR="00B62B77"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8</w:t>
      </w:r>
      <w:r w:rsidR="00B62B77" w:rsidRPr="00BD31F2">
        <w:rPr>
          <w:rFonts w:ascii="Calibri" w:hAnsi="Calibri" w:cs="Calibri"/>
        </w:rPr>
        <w:fldChar w:fldCharType="end"/>
      </w:r>
      <w:r w:rsidRPr="00BD31F2">
        <w:rPr>
          <w:rFonts w:ascii="Calibri" w:hAnsi="Calibri" w:cs="Calibri"/>
        </w:rPr>
        <w:t>所示</w:t>
      </w:r>
      <w:r w:rsidR="00DD2AE8" w:rsidRPr="00BD31F2">
        <w:rPr>
          <w:rFonts w:ascii="Calibri" w:hAnsi="Calibri" w:cs="Calibri"/>
        </w:rPr>
        <w:t>，我們將初始資料集分別輸入到</w:t>
      </w:r>
      <w:r w:rsidR="006369C7" w:rsidRPr="00BD31F2">
        <w:rPr>
          <w:rFonts w:ascii="Calibri" w:hAnsi="Calibri" w:cs="Calibri"/>
        </w:rPr>
        <w:t>各</w:t>
      </w:r>
      <w:r w:rsidR="00DD2AE8" w:rsidRPr="00BD31F2">
        <w:rPr>
          <w:rFonts w:ascii="Calibri" w:hAnsi="Calibri" w:cs="Calibri"/>
        </w:rPr>
        <w:t>特徵挑選方式，經過特徵挑選</w:t>
      </w:r>
      <w:r w:rsidR="00FB1A01" w:rsidRPr="00BD31F2">
        <w:rPr>
          <w:rFonts w:ascii="Calibri" w:hAnsi="Calibri" w:cs="Calibri"/>
        </w:rPr>
        <w:t>步驟</w:t>
      </w:r>
      <w:r w:rsidR="00261B87" w:rsidRPr="00BD31F2">
        <w:rPr>
          <w:rFonts w:ascii="Calibri" w:hAnsi="Calibri" w:cs="Calibri"/>
        </w:rPr>
        <w:t>後，大家都使用相同的建模演算法，分別預測各方法推薦出來的特徵</w:t>
      </w:r>
      <w:r w:rsidR="00DD2AE8" w:rsidRPr="00BD31F2">
        <w:rPr>
          <w:rFonts w:ascii="Calibri" w:hAnsi="Calibri" w:cs="Calibri"/>
        </w:rPr>
        <w:t>平均準確率。</w:t>
      </w:r>
    </w:p>
    <w:p w:rsidR="00241396" w:rsidRPr="00BD31F2" w:rsidRDefault="00241396" w:rsidP="003B30ED">
      <w:pPr>
        <w:snapToGrid w:val="0"/>
        <w:spacing w:line="360" w:lineRule="auto"/>
        <w:ind w:firstLine="425"/>
        <w:rPr>
          <w:rFonts w:ascii="Calibri" w:hAnsi="Calibri" w:cs="Calibri"/>
        </w:rPr>
      </w:pPr>
    </w:p>
    <w:p w:rsidR="007C2744" w:rsidRPr="00BD31F2" w:rsidRDefault="00CB65E2" w:rsidP="003B30ED">
      <w:pPr>
        <w:snapToGrid w:val="0"/>
        <w:spacing w:line="360" w:lineRule="auto"/>
        <w:ind w:firstLine="425"/>
        <w:jc w:val="center"/>
        <w:rPr>
          <w:rFonts w:ascii="Calibri" w:hAnsi="Calibri" w:cs="Calibri"/>
        </w:rPr>
      </w:pPr>
      <w:r w:rsidRPr="00BD31F2">
        <w:rPr>
          <w:rFonts w:ascii="Calibri" w:hAnsi="Calibri" w:cs="Calibri"/>
          <w:noProof/>
        </w:rPr>
        <w:drawing>
          <wp:inline distT="0" distB="0" distL="0" distR="0" wp14:anchorId="11A9C70B" wp14:editId="3945A931">
            <wp:extent cx="4945075" cy="2392070"/>
            <wp:effectExtent l="19050" t="19050" r="27305" b="2730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81" t="-6813" r="-2518" b="-4762"/>
                    <a:stretch/>
                  </pic:blipFill>
                  <pic:spPr bwMode="auto">
                    <a:xfrm>
                      <a:off x="0" y="0"/>
                      <a:ext cx="4982185" cy="241002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2744" w:rsidRPr="00BD31F2" w:rsidRDefault="004B2C12" w:rsidP="004B2C12">
      <w:pPr>
        <w:pStyle w:val="ac"/>
        <w:jc w:val="center"/>
        <w:rPr>
          <w:rFonts w:ascii="Calibri" w:hAnsi="Calibri" w:cs="Calibri"/>
        </w:rPr>
      </w:pPr>
      <w:bookmarkStart w:id="83" w:name="_Ref335653137"/>
      <w:bookmarkStart w:id="84" w:name="_Toc335651714"/>
      <w:bookmarkStart w:id="85" w:name="_Toc335675216"/>
      <w:bookmarkStart w:id="86" w:name="_Toc337115244"/>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8</w:t>
      </w:r>
      <w:r w:rsidRPr="00BD31F2">
        <w:rPr>
          <w:rFonts w:ascii="Calibri" w:hAnsi="Calibri" w:cs="Calibri"/>
        </w:rPr>
        <w:fldChar w:fldCharType="end"/>
      </w:r>
      <w:bookmarkEnd w:id="83"/>
      <w:r w:rsidR="00E55D21" w:rsidRPr="00BD31F2">
        <w:rPr>
          <w:rFonts w:ascii="Calibri" w:hAnsi="Calibri" w:cs="Calibri"/>
        </w:rPr>
        <w:t xml:space="preserve"> </w:t>
      </w:r>
      <w:bookmarkEnd w:id="84"/>
      <w:bookmarkEnd w:id="85"/>
      <w:r w:rsidR="007C5104" w:rsidRPr="00BD31F2">
        <w:rPr>
          <w:rFonts w:ascii="Calibri" w:hAnsi="Calibri" w:cs="Calibri"/>
        </w:rPr>
        <w:t>假設</w:t>
      </w:r>
      <w:proofErr w:type="gramStart"/>
      <w:r w:rsidR="007C5104" w:rsidRPr="00BD31F2">
        <w:rPr>
          <w:rFonts w:ascii="Calibri" w:hAnsi="Calibri" w:cs="Calibri"/>
        </w:rPr>
        <w:t>一</w:t>
      </w:r>
      <w:proofErr w:type="gramEnd"/>
      <w:r w:rsidR="00551E4E" w:rsidRPr="00BD31F2">
        <w:rPr>
          <w:rFonts w:ascii="Calibri" w:hAnsi="Calibri" w:cs="Calibri"/>
        </w:rPr>
        <w:t>實驗</w:t>
      </w:r>
      <w:r w:rsidR="007C5104" w:rsidRPr="00BD31F2">
        <w:rPr>
          <w:rFonts w:ascii="Calibri" w:hAnsi="Calibri" w:cs="Calibri"/>
        </w:rPr>
        <w:t>流程圖</w:t>
      </w:r>
      <w:bookmarkEnd w:id="86"/>
    </w:p>
    <w:p w:rsidR="005E54AB" w:rsidRPr="00BD31F2" w:rsidRDefault="005E54AB" w:rsidP="003B30ED">
      <w:pPr>
        <w:spacing w:line="360" w:lineRule="auto"/>
        <w:rPr>
          <w:rFonts w:ascii="Calibri" w:hAnsi="Calibri" w:cs="Calibri"/>
        </w:rPr>
      </w:pPr>
    </w:p>
    <w:p w:rsidR="00241396" w:rsidRPr="00BD31F2" w:rsidRDefault="00C477F2" w:rsidP="003B30ED">
      <w:pPr>
        <w:spacing w:line="360" w:lineRule="auto"/>
        <w:ind w:firstLine="482"/>
        <w:rPr>
          <w:rFonts w:ascii="Calibri" w:hAnsi="Calibri" w:cs="Calibri"/>
        </w:rPr>
      </w:pPr>
      <w:r w:rsidRPr="00BD31F2">
        <w:rPr>
          <w:rFonts w:ascii="Calibri" w:hAnsi="Calibri" w:cs="Calibri"/>
        </w:rPr>
        <w:t>我們</w:t>
      </w:r>
      <w:r w:rsidR="005E54AB" w:rsidRPr="00BD31F2">
        <w:rPr>
          <w:rFonts w:ascii="Calibri" w:hAnsi="Calibri" w:cs="Calibri"/>
        </w:rPr>
        <w:t>分</w:t>
      </w:r>
      <w:r w:rsidRPr="00BD31F2">
        <w:rPr>
          <w:rFonts w:ascii="Calibri" w:hAnsi="Calibri" w:cs="Calibri"/>
        </w:rPr>
        <w:t>三個小節各別介紹</w:t>
      </w:r>
      <w:r w:rsidR="005E54AB" w:rsidRPr="00BD31F2">
        <w:rPr>
          <w:rFonts w:ascii="Calibri" w:hAnsi="Calibri" w:cs="Calibri"/>
        </w:rPr>
        <w:t>假設一</w:t>
      </w:r>
      <w:r w:rsidR="00D86802" w:rsidRPr="00BD31F2">
        <w:rPr>
          <w:rFonts w:ascii="Calibri" w:hAnsi="Calibri" w:cs="Calibri"/>
        </w:rPr>
        <w:t>所</w:t>
      </w:r>
      <w:r w:rsidR="005E54AB" w:rsidRPr="00BD31F2">
        <w:rPr>
          <w:rFonts w:ascii="Calibri" w:hAnsi="Calibri" w:cs="Calibri"/>
        </w:rPr>
        <w:t>使用到的特選方式，</w:t>
      </w:r>
      <w:r w:rsidR="00491BE2" w:rsidRPr="00BD31F2">
        <w:rPr>
          <w:rFonts w:ascii="Calibri" w:hAnsi="Calibri" w:cs="Calibri"/>
        </w:rPr>
        <w:t>GA Wrapper</w:t>
      </w:r>
      <w:r w:rsidR="00491BE2" w:rsidRPr="00BD31F2">
        <w:rPr>
          <w:rFonts w:ascii="Calibri" w:hAnsi="Calibri" w:cs="Calibri"/>
        </w:rPr>
        <w:t>、</w:t>
      </w:r>
      <w:r w:rsidRPr="00BD31F2">
        <w:rPr>
          <w:rFonts w:ascii="Calibri" w:hAnsi="Calibri" w:cs="Calibri"/>
        </w:rPr>
        <w:t>Stepwise Logistic Regression</w:t>
      </w:r>
      <w:r w:rsidR="00A71087" w:rsidRPr="00BD31F2">
        <w:rPr>
          <w:rFonts w:ascii="Calibri" w:hAnsi="Calibri" w:cs="Calibri"/>
        </w:rPr>
        <w:t>(Stepwise LR)</w:t>
      </w:r>
      <w:r w:rsidR="00C52450" w:rsidRPr="00BD31F2">
        <w:rPr>
          <w:rFonts w:ascii="Calibri" w:hAnsi="Calibri" w:cs="Calibri"/>
        </w:rPr>
        <w:t>、</w:t>
      </w:r>
      <w:r w:rsidRPr="00BD31F2">
        <w:rPr>
          <w:rFonts w:ascii="Calibri" w:hAnsi="Calibri" w:cs="Calibri"/>
        </w:rPr>
        <w:t>Stepwise Discriminant Analysis</w:t>
      </w:r>
      <w:r w:rsidR="00A71087" w:rsidRPr="00BD31F2">
        <w:rPr>
          <w:rFonts w:ascii="Calibri" w:hAnsi="Calibri" w:cs="Calibri"/>
        </w:rPr>
        <w:t>(Stepwise DA)</w:t>
      </w:r>
      <w:r w:rsidRPr="00BD31F2">
        <w:rPr>
          <w:rFonts w:ascii="Calibri" w:hAnsi="Calibri" w:cs="Calibri"/>
        </w:rPr>
        <w:t xml:space="preserve"> </w:t>
      </w:r>
      <w:r w:rsidR="00C52450" w:rsidRPr="00BD31F2">
        <w:rPr>
          <w:rFonts w:ascii="Calibri" w:hAnsi="Calibri" w:cs="Calibri"/>
        </w:rPr>
        <w:t>以及</w:t>
      </w:r>
      <w:r w:rsidR="002E1716" w:rsidRPr="00BD31F2">
        <w:rPr>
          <w:rFonts w:ascii="Calibri" w:hAnsi="Calibri" w:cs="Calibri"/>
        </w:rPr>
        <w:t>專家</w:t>
      </w:r>
      <w:r w:rsidRPr="00BD31F2">
        <w:rPr>
          <w:rFonts w:ascii="Calibri" w:hAnsi="Calibri" w:cs="Calibri"/>
        </w:rPr>
        <w:t>細部實驗設計。</w:t>
      </w:r>
      <w:r w:rsidR="00241396" w:rsidRPr="00BD31F2">
        <w:rPr>
          <w:rFonts w:ascii="Calibri" w:hAnsi="Calibri" w:cs="Calibri"/>
        </w:rPr>
        <w:t xml:space="preserve">3-4-1 </w:t>
      </w:r>
      <w:r w:rsidR="00241396" w:rsidRPr="00BD31F2">
        <w:rPr>
          <w:rFonts w:ascii="Calibri" w:hAnsi="Calibri" w:cs="Calibri"/>
        </w:rPr>
        <w:t>介紹</w:t>
      </w:r>
      <w:r w:rsidR="00241396" w:rsidRPr="00BD31F2">
        <w:rPr>
          <w:rFonts w:ascii="Calibri" w:hAnsi="Calibri" w:cs="Calibri"/>
        </w:rPr>
        <w:t xml:space="preserve"> GA Wrapper </w:t>
      </w:r>
      <w:r w:rsidR="00241396" w:rsidRPr="00BD31F2">
        <w:rPr>
          <w:rFonts w:ascii="Calibri" w:hAnsi="Calibri" w:cs="Calibri"/>
        </w:rPr>
        <w:t>細部實驗流程，</w:t>
      </w:r>
      <w:r w:rsidR="00241396" w:rsidRPr="00BD31F2">
        <w:rPr>
          <w:rFonts w:ascii="Calibri" w:hAnsi="Calibri" w:cs="Calibri"/>
        </w:rPr>
        <w:t>3-4-2</w:t>
      </w:r>
      <w:r w:rsidR="00241396" w:rsidRPr="00BD31F2">
        <w:rPr>
          <w:rFonts w:ascii="Calibri" w:hAnsi="Calibri" w:cs="Calibri"/>
        </w:rPr>
        <w:t>介紹最常被使用特徵挑選方式</w:t>
      </w:r>
      <w:r w:rsidR="00241396" w:rsidRPr="00BD31F2">
        <w:rPr>
          <w:rFonts w:ascii="Calibri" w:hAnsi="Calibri" w:cs="Calibri"/>
        </w:rPr>
        <w:t>Stepwise Logistic Regression</w:t>
      </w:r>
      <w:r w:rsidR="009A6023" w:rsidRPr="00BD31F2">
        <w:rPr>
          <w:rFonts w:ascii="Calibri" w:hAnsi="Calibri" w:cs="Calibri"/>
        </w:rPr>
        <w:t>以及</w:t>
      </w:r>
      <w:r w:rsidR="00241396" w:rsidRPr="00BD31F2">
        <w:rPr>
          <w:rFonts w:ascii="Calibri" w:hAnsi="Calibri" w:cs="Calibri"/>
        </w:rPr>
        <w:t xml:space="preserve">Stepwise Discriminant Analysis </w:t>
      </w:r>
      <w:r w:rsidR="00241396" w:rsidRPr="00BD31F2">
        <w:rPr>
          <w:rFonts w:ascii="Calibri" w:hAnsi="Calibri" w:cs="Calibri"/>
        </w:rPr>
        <w:t>實驗流程，</w:t>
      </w:r>
      <w:r w:rsidR="00241396" w:rsidRPr="00BD31F2">
        <w:rPr>
          <w:rFonts w:ascii="Calibri" w:hAnsi="Calibri" w:cs="Calibri"/>
        </w:rPr>
        <w:t xml:space="preserve">3-4-3 </w:t>
      </w:r>
      <w:r w:rsidR="00241396" w:rsidRPr="00BD31F2">
        <w:rPr>
          <w:rFonts w:ascii="Calibri" w:hAnsi="Calibri" w:cs="Calibri"/>
        </w:rPr>
        <w:t>介紹最著名的幾位專家</w:t>
      </w:r>
      <w:r w:rsidR="00241396" w:rsidRPr="00BD31F2">
        <w:rPr>
          <w:rFonts w:ascii="Calibri" w:hAnsi="Calibri" w:cs="Calibri"/>
        </w:rPr>
        <w:t>Altman</w:t>
      </w:r>
      <w:r w:rsidR="00241396" w:rsidRPr="00BD31F2">
        <w:rPr>
          <w:rFonts w:ascii="Calibri" w:hAnsi="Calibri" w:cs="Calibri"/>
        </w:rPr>
        <w:t>，</w:t>
      </w:r>
      <w:r w:rsidR="00241396" w:rsidRPr="00BD31F2">
        <w:rPr>
          <w:rFonts w:ascii="Calibri" w:hAnsi="Calibri" w:cs="Calibri"/>
        </w:rPr>
        <w:t xml:space="preserve">Ohlson </w:t>
      </w:r>
      <w:r w:rsidR="00241396" w:rsidRPr="00BD31F2">
        <w:rPr>
          <w:rFonts w:ascii="Calibri" w:hAnsi="Calibri" w:cs="Calibri"/>
        </w:rPr>
        <w:t>實驗流程。</w:t>
      </w:r>
    </w:p>
    <w:p w:rsidR="00241396" w:rsidRPr="00BD31F2" w:rsidRDefault="00241396" w:rsidP="003B30ED">
      <w:pPr>
        <w:spacing w:line="360" w:lineRule="auto"/>
        <w:rPr>
          <w:rFonts w:ascii="Calibri" w:hAnsi="Calibri" w:cs="Calibri"/>
        </w:rPr>
      </w:pPr>
      <w:r w:rsidRPr="00BD31F2">
        <w:rPr>
          <w:rFonts w:ascii="Calibri" w:hAnsi="Calibri" w:cs="Calibri"/>
        </w:rPr>
        <w:br w:type="page"/>
      </w:r>
    </w:p>
    <w:p w:rsidR="00D43FFB" w:rsidRPr="00BD31F2" w:rsidRDefault="002E1716" w:rsidP="003B30ED">
      <w:pPr>
        <w:pStyle w:val="aa"/>
        <w:numPr>
          <w:ilvl w:val="2"/>
          <w:numId w:val="14"/>
        </w:numPr>
        <w:spacing w:line="360" w:lineRule="auto"/>
        <w:outlineLvl w:val="2"/>
        <w:rPr>
          <w:rFonts w:ascii="Calibri" w:hAnsi="Calibri" w:cs="Calibri"/>
        </w:rPr>
      </w:pPr>
      <w:bookmarkStart w:id="87" w:name="_Toc337154571"/>
      <w:r w:rsidRPr="00BD31F2">
        <w:rPr>
          <w:rFonts w:ascii="Calibri" w:hAnsi="Calibri" w:cs="Calibri"/>
        </w:rPr>
        <w:lastRenderedPageBreak/>
        <w:t xml:space="preserve">GA Wrapper </w:t>
      </w:r>
      <w:r w:rsidRPr="00BD31F2">
        <w:rPr>
          <w:rFonts w:ascii="Calibri" w:hAnsi="Calibri" w:cs="Calibri"/>
        </w:rPr>
        <w:t>實驗</w:t>
      </w:r>
      <w:r w:rsidR="00241396" w:rsidRPr="00BD31F2">
        <w:rPr>
          <w:rFonts w:ascii="Calibri" w:hAnsi="Calibri" w:cs="Calibri"/>
        </w:rPr>
        <w:t>設計</w:t>
      </w:r>
      <w:bookmarkEnd w:id="87"/>
    </w:p>
    <w:p w:rsidR="00FF0ABA" w:rsidRPr="00BD31F2" w:rsidRDefault="00FF0ABA" w:rsidP="00E43DC6">
      <w:pPr>
        <w:rPr>
          <w:rFonts w:ascii="Calibri" w:hAnsi="Calibri" w:cs="Calibri"/>
        </w:rPr>
      </w:pPr>
    </w:p>
    <w:p w:rsidR="002C255B" w:rsidRPr="00BD31F2" w:rsidRDefault="00C54B4B" w:rsidP="003B30ED">
      <w:pPr>
        <w:spacing w:line="360" w:lineRule="auto"/>
        <w:jc w:val="center"/>
        <w:rPr>
          <w:rFonts w:ascii="Calibri" w:hAnsi="Calibri" w:cs="Calibri"/>
        </w:rPr>
      </w:pPr>
      <w:r w:rsidRPr="00BD31F2">
        <w:rPr>
          <w:rFonts w:ascii="Calibri" w:hAnsi="Calibri" w:cs="Calibri"/>
          <w:noProof/>
        </w:rPr>
        <w:drawing>
          <wp:inline distT="0" distB="0" distL="0" distR="0" wp14:anchorId="40789F7B" wp14:editId="6E8B13FD">
            <wp:extent cx="5220000" cy="4320000"/>
            <wp:effectExtent l="19050" t="19050" r="19050" b="2349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558" t="-4305" r="-2857" b="-5973"/>
                    <a:stretch/>
                  </pic:blipFill>
                  <pic:spPr bwMode="auto">
                    <a:xfrm>
                      <a:off x="0" y="0"/>
                      <a:ext cx="5220000" cy="4320000"/>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C255B" w:rsidRPr="00BD31F2" w:rsidRDefault="00B62B77" w:rsidP="00B62B77">
      <w:pPr>
        <w:pStyle w:val="ac"/>
        <w:jc w:val="center"/>
        <w:rPr>
          <w:rFonts w:ascii="Calibri" w:hAnsi="Calibri" w:cs="Calibri"/>
        </w:rPr>
      </w:pPr>
      <w:bookmarkStart w:id="88" w:name="_Ref335653181"/>
      <w:bookmarkStart w:id="89" w:name="_Toc335651715"/>
      <w:bookmarkStart w:id="90" w:name="_Toc335675217"/>
      <w:bookmarkStart w:id="91" w:name="_Toc337115245"/>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9</w:t>
      </w:r>
      <w:r w:rsidRPr="00BD31F2">
        <w:rPr>
          <w:rFonts w:ascii="Calibri" w:hAnsi="Calibri" w:cs="Calibri"/>
        </w:rPr>
        <w:fldChar w:fldCharType="end"/>
      </w:r>
      <w:bookmarkEnd w:id="88"/>
      <w:r w:rsidR="00E55D21" w:rsidRPr="00BD31F2">
        <w:rPr>
          <w:rFonts w:ascii="Calibri" w:hAnsi="Calibri" w:cs="Calibri"/>
        </w:rPr>
        <w:t xml:space="preserve"> </w:t>
      </w:r>
      <w:bookmarkEnd w:id="89"/>
      <w:bookmarkEnd w:id="90"/>
      <w:r w:rsidR="0093627B" w:rsidRPr="00BD31F2">
        <w:rPr>
          <w:rFonts w:ascii="Calibri" w:hAnsi="Calibri" w:cs="Calibri"/>
        </w:rPr>
        <w:t xml:space="preserve">GA Wrapper </w:t>
      </w:r>
      <w:r w:rsidR="0093627B" w:rsidRPr="00BD31F2">
        <w:rPr>
          <w:rFonts w:ascii="Calibri" w:hAnsi="Calibri" w:cs="Calibri"/>
        </w:rPr>
        <w:t>實驗流程圖</w:t>
      </w:r>
      <w:bookmarkEnd w:id="91"/>
    </w:p>
    <w:p w:rsidR="00AF3C59" w:rsidRPr="00BD31F2" w:rsidRDefault="00AF3C59" w:rsidP="00AF3C59">
      <w:pPr>
        <w:rPr>
          <w:rFonts w:ascii="Calibri" w:hAnsi="Calibri" w:cs="Calibri"/>
        </w:rPr>
      </w:pPr>
    </w:p>
    <w:p w:rsidR="002E61E7" w:rsidRPr="00BD31F2" w:rsidRDefault="002E61E7" w:rsidP="00040251">
      <w:pPr>
        <w:spacing w:line="360" w:lineRule="auto"/>
        <w:ind w:firstLine="480"/>
        <w:rPr>
          <w:rFonts w:ascii="Calibri" w:hAnsi="Calibri" w:cs="Calibri"/>
        </w:rPr>
      </w:pPr>
      <w:r w:rsidRPr="00BD31F2">
        <w:rPr>
          <w:rFonts w:ascii="Calibri" w:hAnsi="Calibri" w:cs="Calibri"/>
        </w:rPr>
        <w:t xml:space="preserve">GA Wrapper </w:t>
      </w:r>
      <w:r w:rsidR="003F04F2" w:rsidRPr="00BD31F2">
        <w:rPr>
          <w:rFonts w:ascii="Calibri" w:hAnsi="Calibri" w:cs="Calibri"/>
        </w:rPr>
        <w:t>演算法</w:t>
      </w:r>
      <w:r w:rsidR="00761A32" w:rsidRPr="00BD31F2">
        <w:rPr>
          <w:rFonts w:ascii="Calibri" w:hAnsi="Calibri" w:cs="Calibri"/>
        </w:rPr>
        <w:t>主要分為六個步驟</w:t>
      </w:r>
      <w:r w:rsidR="000B10B1" w:rsidRPr="00BD31F2">
        <w:rPr>
          <w:rFonts w:ascii="Calibri" w:hAnsi="Calibri" w:cs="Calibri"/>
        </w:rPr>
        <w:t>，</w:t>
      </w:r>
      <w:r w:rsidR="00B62B77" w:rsidRPr="00BD31F2">
        <w:rPr>
          <w:rFonts w:ascii="Calibri" w:hAnsi="Calibri" w:cs="Calibri"/>
        </w:rPr>
        <w:fldChar w:fldCharType="begin"/>
      </w:r>
      <w:r w:rsidR="00B62B77" w:rsidRPr="00BD31F2">
        <w:rPr>
          <w:rFonts w:ascii="Calibri" w:hAnsi="Calibri" w:cs="Calibri"/>
        </w:rPr>
        <w:instrText xml:space="preserve"> REF _Ref335653181 \h </w:instrText>
      </w:r>
      <w:r w:rsidR="00E93CDF" w:rsidRPr="00BD31F2">
        <w:rPr>
          <w:rFonts w:ascii="Calibri" w:hAnsi="Calibri" w:cs="Calibri"/>
        </w:rPr>
        <w:instrText xml:space="preserve"> \* MERGEFORMAT </w:instrText>
      </w:r>
      <w:r w:rsidR="00B62B77" w:rsidRPr="00BD31F2">
        <w:rPr>
          <w:rFonts w:ascii="Calibri" w:hAnsi="Calibri" w:cs="Calibri"/>
        </w:rPr>
      </w:r>
      <w:r w:rsidR="00B62B77"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9</w:t>
      </w:r>
      <w:r w:rsidR="00B62B77" w:rsidRPr="00BD31F2">
        <w:rPr>
          <w:rFonts w:ascii="Calibri" w:hAnsi="Calibri" w:cs="Calibri"/>
        </w:rPr>
        <w:fldChar w:fldCharType="end"/>
      </w:r>
      <w:r w:rsidR="000B10B1" w:rsidRPr="00BD31F2">
        <w:rPr>
          <w:rFonts w:ascii="Calibri" w:hAnsi="Calibri" w:cs="Calibri"/>
        </w:rPr>
        <w:t>所示</w:t>
      </w:r>
    </w:p>
    <w:p w:rsidR="00D32586" w:rsidRPr="00BD31F2" w:rsidRDefault="002E61E7" w:rsidP="00040251">
      <w:pPr>
        <w:pStyle w:val="aa"/>
        <w:numPr>
          <w:ilvl w:val="0"/>
          <w:numId w:val="15"/>
        </w:numPr>
        <w:spacing w:line="360" w:lineRule="auto"/>
        <w:rPr>
          <w:rFonts w:ascii="Calibri" w:hAnsi="Calibri" w:cs="Calibri"/>
        </w:rPr>
      </w:pPr>
      <w:r w:rsidRPr="00BD31F2">
        <w:rPr>
          <w:rFonts w:ascii="Calibri" w:hAnsi="Calibri" w:cs="Calibri"/>
        </w:rPr>
        <w:t>對實驗公司進行抽樣，將實驗公司分為多組</w:t>
      </w:r>
      <w:r w:rsidR="00F45A9D" w:rsidRPr="00BD31F2">
        <w:rPr>
          <w:rFonts w:ascii="Calibri" w:hAnsi="Calibri" w:cs="Calibri"/>
        </w:rPr>
        <w:t>T</w:t>
      </w:r>
      <w:r w:rsidRPr="00BD31F2">
        <w:rPr>
          <w:rFonts w:ascii="Calibri" w:hAnsi="Calibri" w:cs="Calibri"/>
        </w:rPr>
        <w:t xml:space="preserve">raining data </w:t>
      </w:r>
      <w:r w:rsidRPr="00BD31F2">
        <w:rPr>
          <w:rFonts w:ascii="Calibri" w:hAnsi="Calibri" w:cs="Calibri"/>
        </w:rPr>
        <w:t>以及</w:t>
      </w:r>
    </w:p>
    <w:p w:rsidR="002E61E7" w:rsidRPr="00BD31F2" w:rsidRDefault="00033863" w:rsidP="00040251">
      <w:pPr>
        <w:pStyle w:val="aa"/>
        <w:spacing w:line="360" w:lineRule="auto"/>
        <w:ind w:left="960" w:firstLine="480"/>
        <w:rPr>
          <w:rFonts w:ascii="Calibri" w:hAnsi="Calibri" w:cs="Calibri"/>
        </w:rPr>
      </w:pPr>
      <w:r w:rsidRPr="00BD31F2">
        <w:rPr>
          <w:rFonts w:ascii="Calibri" w:hAnsi="Calibri" w:cs="Calibri"/>
        </w:rPr>
        <w:t xml:space="preserve">Testing </w:t>
      </w:r>
      <w:r w:rsidR="002E61E7" w:rsidRPr="00BD31F2">
        <w:rPr>
          <w:rFonts w:ascii="Calibri" w:hAnsi="Calibri" w:cs="Calibri"/>
        </w:rPr>
        <w:t>set</w:t>
      </w:r>
    </w:p>
    <w:p w:rsidR="00D32586" w:rsidRPr="00BD31F2" w:rsidRDefault="00BA7D84" w:rsidP="00040251">
      <w:pPr>
        <w:pStyle w:val="aa"/>
        <w:numPr>
          <w:ilvl w:val="0"/>
          <w:numId w:val="15"/>
        </w:numPr>
        <w:spacing w:line="360" w:lineRule="auto"/>
        <w:rPr>
          <w:rFonts w:ascii="Calibri" w:hAnsi="Calibri" w:cs="Calibri"/>
        </w:rPr>
      </w:pPr>
      <w:r w:rsidRPr="00BD31F2">
        <w:rPr>
          <w:rFonts w:ascii="Calibri" w:hAnsi="Calibri" w:cs="Calibri"/>
        </w:rPr>
        <w:t>對</w:t>
      </w:r>
      <w:r w:rsidR="00F45A9D" w:rsidRPr="00BD31F2">
        <w:rPr>
          <w:rFonts w:ascii="Calibri" w:hAnsi="Calibri" w:cs="Calibri"/>
        </w:rPr>
        <w:t>T</w:t>
      </w:r>
      <w:r w:rsidR="00C875AE" w:rsidRPr="00BD31F2">
        <w:rPr>
          <w:rFonts w:ascii="Calibri" w:hAnsi="Calibri" w:cs="Calibri"/>
        </w:rPr>
        <w:t>raining data</w:t>
      </w:r>
      <w:r w:rsidR="00C54B4B" w:rsidRPr="00BD31F2">
        <w:rPr>
          <w:rFonts w:ascii="Calibri" w:hAnsi="Calibri" w:cs="Calibri"/>
        </w:rPr>
        <w:t>進行</w:t>
      </w:r>
      <w:r w:rsidR="00C875AE" w:rsidRPr="00BD31F2">
        <w:rPr>
          <w:rFonts w:ascii="Calibri" w:hAnsi="Calibri" w:cs="Calibri"/>
        </w:rPr>
        <w:t>抽樣，分為多組的</w:t>
      </w:r>
      <w:r w:rsidR="00C875AE" w:rsidRPr="00BD31F2">
        <w:rPr>
          <w:rFonts w:ascii="Calibri" w:hAnsi="Calibri" w:cs="Calibri"/>
        </w:rPr>
        <w:t xml:space="preserve"> </w:t>
      </w:r>
      <w:r w:rsidR="00F45A9D" w:rsidRPr="00BD31F2">
        <w:rPr>
          <w:rFonts w:ascii="Calibri" w:hAnsi="Calibri" w:cs="Calibri"/>
        </w:rPr>
        <w:t>T</w:t>
      </w:r>
      <w:r w:rsidR="00C875AE" w:rsidRPr="00BD31F2">
        <w:rPr>
          <w:rFonts w:ascii="Calibri" w:hAnsi="Calibri" w:cs="Calibri"/>
        </w:rPr>
        <w:t>raining set</w:t>
      </w:r>
      <w:r w:rsidR="00C875AE" w:rsidRPr="00BD31F2">
        <w:rPr>
          <w:rFonts w:ascii="Calibri" w:hAnsi="Calibri" w:cs="Calibri"/>
        </w:rPr>
        <w:t>以及</w:t>
      </w:r>
      <w:r w:rsidR="00C875AE" w:rsidRPr="00BD31F2">
        <w:rPr>
          <w:rFonts w:ascii="Calibri" w:hAnsi="Calibri" w:cs="Calibri"/>
        </w:rPr>
        <w:t xml:space="preserve"> </w:t>
      </w:r>
    </w:p>
    <w:p w:rsidR="00C875AE" w:rsidRPr="00BD31F2" w:rsidRDefault="00C90634" w:rsidP="00040251">
      <w:pPr>
        <w:pStyle w:val="aa"/>
        <w:spacing w:line="360" w:lineRule="auto"/>
        <w:ind w:left="960" w:firstLine="480"/>
        <w:rPr>
          <w:rFonts w:ascii="Calibri" w:hAnsi="Calibri" w:cs="Calibri"/>
        </w:rPr>
      </w:pPr>
      <w:r w:rsidRPr="00BD31F2">
        <w:rPr>
          <w:rFonts w:ascii="Calibri" w:hAnsi="Calibri" w:cs="Calibri"/>
        </w:rPr>
        <w:t>Validation</w:t>
      </w:r>
      <w:r w:rsidR="00C875AE" w:rsidRPr="00BD31F2">
        <w:rPr>
          <w:rFonts w:ascii="Calibri" w:hAnsi="Calibri" w:cs="Calibri"/>
        </w:rPr>
        <w:t xml:space="preserve"> set</w:t>
      </w:r>
    </w:p>
    <w:p w:rsidR="00AE156C" w:rsidRPr="00BD31F2" w:rsidRDefault="001B2EEC" w:rsidP="00040251">
      <w:pPr>
        <w:pStyle w:val="aa"/>
        <w:numPr>
          <w:ilvl w:val="0"/>
          <w:numId w:val="15"/>
        </w:numPr>
        <w:spacing w:line="360" w:lineRule="auto"/>
        <w:rPr>
          <w:rFonts w:ascii="Calibri" w:hAnsi="Calibri" w:cs="Calibri"/>
        </w:rPr>
      </w:pPr>
      <w:r w:rsidRPr="00BD31F2">
        <w:rPr>
          <w:rFonts w:ascii="Calibri" w:hAnsi="Calibri" w:cs="Calibri"/>
        </w:rPr>
        <w:t>初始化</w:t>
      </w:r>
      <w:r w:rsidRPr="00BD31F2">
        <w:rPr>
          <w:rFonts w:ascii="Calibri" w:hAnsi="Calibri" w:cs="Calibri"/>
        </w:rPr>
        <w:t xml:space="preserve"> </w:t>
      </w:r>
      <w:r w:rsidR="00C90634" w:rsidRPr="00BD31F2">
        <w:rPr>
          <w:rFonts w:ascii="Calibri" w:hAnsi="Calibri" w:cs="Calibri"/>
        </w:rPr>
        <w:t>P</w:t>
      </w:r>
      <w:r w:rsidRPr="00BD31F2">
        <w:rPr>
          <w:rFonts w:ascii="Calibri" w:hAnsi="Calibri" w:cs="Calibri"/>
        </w:rPr>
        <w:t>opulation pool</w:t>
      </w:r>
      <w:r w:rsidRPr="00BD31F2">
        <w:rPr>
          <w:rFonts w:ascii="Calibri" w:hAnsi="Calibri" w:cs="Calibri"/>
        </w:rPr>
        <w:t>，</w:t>
      </w:r>
      <w:r w:rsidR="00CC1D63" w:rsidRPr="00BD31F2">
        <w:rPr>
          <w:rFonts w:ascii="Calibri" w:hAnsi="Calibri" w:cs="Calibri"/>
        </w:rPr>
        <w:t>每一組</w:t>
      </w:r>
      <w:r w:rsidR="00CC1D63" w:rsidRPr="00BD31F2">
        <w:rPr>
          <w:rFonts w:ascii="Calibri" w:hAnsi="Calibri" w:cs="Calibri"/>
        </w:rPr>
        <w:t xml:space="preserve">chromosome </w:t>
      </w:r>
      <w:r w:rsidR="00CC1D63" w:rsidRPr="00BD31F2">
        <w:rPr>
          <w:rFonts w:ascii="Calibri" w:hAnsi="Calibri" w:cs="Calibri"/>
        </w:rPr>
        <w:t>都是特徵組合</w:t>
      </w:r>
    </w:p>
    <w:p w:rsidR="00AE156C" w:rsidRPr="00BD31F2" w:rsidRDefault="00AE156C" w:rsidP="00040251">
      <w:pPr>
        <w:spacing w:line="360" w:lineRule="auto"/>
        <w:rPr>
          <w:rFonts w:ascii="Calibri" w:hAnsi="Calibri" w:cs="Calibri"/>
        </w:rPr>
      </w:pPr>
      <w:r w:rsidRPr="00BD31F2">
        <w:rPr>
          <w:rFonts w:ascii="Calibri" w:hAnsi="Calibri" w:cs="Calibri"/>
        </w:rPr>
        <w:br w:type="page"/>
      </w:r>
    </w:p>
    <w:p w:rsidR="00CC1D63" w:rsidRPr="00BD31F2" w:rsidRDefault="00CC1D63" w:rsidP="00040251">
      <w:pPr>
        <w:pStyle w:val="aa"/>
        <w:numPr>
          <w:ilvl w:val="0"/>
          <w:numId w:val="15"/>
        </w:numPr>
        <w:spacing w:line="360" w:lineRule="auto"/>
        <w:rPr>
          <w:rFonts w:ascii="Calibri" w:hAnsi="Calibri" w:cs="Calibri"/>
        </w:rPr>
      </w:pPr>
      <w:r w:rsidRPr="00BD31F2">
        <w:rPr>
          <w:rFonts w:ascii="Calibri" w:hAnsi="Calibri" w:cs="Calibri"/>
        </w:rPr>
        <w:lastRenderedPageBreak/>
        <w:t>GA BASE-Wrapper</w:t>
      </w:r>
      <w:r w:rsidR="00BA7D84" w:rsidRPr="00BD31F2">
        <w:rPr>
          <w:rFonts w:ascii="Calibri" w:hAnsi="Calibri" w:cs="Calibri"/>
        </w:rPr>
        <w:t xml:space="preserve"> </w:t>
      </w:r>
      <w:r w:rsidR="00BA7D84" w:rsidRPr="00BD31F2">
        <w:rPr>
          <w:rFonts w:ascii="Calibri" w:hAnsi="Calibri" w:cs="Calibri"/>
        </w:rPr>
        <w:t>核心</w:t>
      </w:r>
      <w:r w:rsidR="00DD3A48" w:rsidRPr="00BD31F2">
        <w:rPr>
          <w:rFonts w:ascii="Calibri" w:hAnsi="Calibri" w:cs="Calibri"/>
        </w:rPr>
        <w:t>，</w:t>
      </w:r>
      <w:r w:rsidR="00612A97" w:rsidRPr="00BD31F2">
        <w:rPr>
          <w:rFonts w:ascii="Calibri" w:hAnsi="Calibri" w:cs="Calibri"/>
        </w:rPr>
        <w:t>詳細</w:t>
      </w:r>
      <w:r w:rsidR="00612A97" w:rsidRPr="00BD31F2">
        <w:rPr>
          <w:rFonts w:ascii="Calibri" w:hAnsi="Calibri" w:cs="Calibri"/>
        </w:rPr>
        <w:t xml:space="preserve"> pseudo code </w:t>
      </w:r>
      <w:r w:rsidR="00612A97" w:rsidRPr="00BD31F2">
        <w:rPr>
          <w:rFonts w:ascii="Calibri" w:hAnsi="Calibri" w:cs="Calibri"/>
        </w:rPr>
        <w:t>如</w:t>
      </w:r>
      <w:r w:rsidR="00B62B77" w:rsidRPr="00BD31F2">
        <w:rPr>
          <w:rFonts w:ascii="Calibri" w:hAnsi="Calibri" w:cs="Calibri"/>
        </w:rPr>
        <w:fldChar w:fldCharType="begin"/>
      </w:r>
      <w:r w:rsidR="00B62B77" w:rsidRPr="00BD31F2">
        <w:rPr>
          <w:rFonts w:ascii="Calibri" w:hAnsi="Calibri" w:cs="Calibri"/>
        </w:rPr>
        <w:instrText xml:space="preserve"> REF _Ref335653223 \h </w:instrText>
      </w:r>
      <w:r w:rsidR="00E93CDF" w:rsidRPr="00BD31F2">
        <w:rPr>
          <w:rFonts w:ascii="Calibri" w:hAnsi="Calibri" w:cs="Calibri"/>
        </w:rPr>
        <w:instrText xml:space="preserve"> \* MERGEFORMAT </w:instrText>
      </w:r>
      <w:r w:rsidR="00B62B77" w:rsidRPr="00BD31F2">
        <w:rPr>
          <w:rFonts w:ascii="Calibri" w:hAnsi="Calibri" w:cs="Calibri"/>
        </w:rPr>
      </w:r>
      <w:r w:rsidR="00B62B77"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8</w:t>
      </w:r>
      <w:r w:rsidR="00B62B77" w:rsidRPr="00BD31F2">
        <w:rPr>
          <w:rFonts w:ascii="Calibri" w:hAnsi="Calibri" w:cs="Calibri"/>
        </w:rPr>
        <w:fldChar w:fldCharType="end"/>
      </w:r>
      <w:r w:rsidR="00612A97" w:rsidRPr="00BD31F2">
        <w:rPr>
          <w:rFonts w:ascii="Calibri" w:hAnsi="Calibri" w:cs="Calibri"/>
        </w:rPr>
        <w:t>所示</w:t>
      </w:r>
    </w:p>
    <w:p w:rsidR="007F22B7" w:rsidRPr="00BD31F2" w:rsidRDefault="00CC1D63" w:rsidP="00040251">
      <w:pPr>
        <w:pStyle w:val="aa"/>
        <w:numPr>
          <w:ilvl w:val="0"/>
          <w:numId w:val="16"/>
        </w:numPr>
        <w:spacing w:line="360" w:lineRule="auto"/>
        <w:ind w:left="1440" w:firstLine="0"/>
        <w:rPr>
          <w:rFonts w:ascii="Calibri" w:hAnsi="Calibri" w:cs="Calibri"/>
        </w:rPr>
      </w:pPr>
      <w:r w:rsidRPr="00BD31F2">
        <w:rPr>
          <w:rFonts w:ascii="Calibri" w:hAnsi="Calibri" w:cs="Calibri"/>
        </w:rPr>
        <w:t>將</w:t>
      </w:r>
      <w:r w:rsidRPr="00BD31F2">
        <w:rPr>
          <w:rFonts w:ascii="Calibri" w:hAnsi="Calibri" w:cs="Calibri"/>
        </w:rPr>
        <w:t>population pool</w:t>
      </w:r>
      <w:r w:rsidRPr="00BD31F2">
        <w:rPr>
          <w:rFonts w:ascii="Calibri" w:hAnsi="Calibri" w:cs="Calibri"/>
        </w:rPr>
        <w:t>每一條</w:t>
      </w:r>
      <w:r w:rsidRPr="00BD31F2">
        <w:rPr>
          <w:rFonts w:ascii="Calibri" w:hAnsi="Calibri" w:cs="Calibri"/>
        </w:rPr>
        <w:t>chromosome</w:t>
      </w:r>
      <w:r w:rsidRPr="00BD31F2">
        <w:rPr>
          <w:rFonts w:ascii="Calibri" w:hAnsi="Calibri" w:cs="Calibri"/>
        </w:rPr>
        <w:t>利用多組</w:t>
      </w:r>
    </w:p>
    <w:p w:rsidR="00CC1D63" w:rsidRPr="00BD31F2" w:rsidRDefault="00CC1D63" w:rsidP="00040251">
      <w:pPr>
        <w:pStyle w:val="aa"/>
        <w:spacing w:line="360" w:lineRule="auto"/>
        <w:ind w:leftChars="800" w:left="1920" w:firstLine="480"/>
        <w:rPr>
          <w:rFonts w:ascii="Calibri" w:hAnsi="Calibri" w:cs="Calibri"/>
        </w:rPr>
      </w:pPr>
      <w:r w:rsidRPr="00BD31F2">
        <w:rPr>
          <w:rFonts w:ascii="Calibri" w:hAnsi="Calibri" w:cs="Calibri"/>
        </w:rPr>
        <w:t>training set</w:t>
      </w:r>
      <w:r w:rsidRPr="00BD31F2">
        <w:rPr>
          <w:rFonts w:ascii="Calibri" w:hAnsi="Calibri" w:cs="Calibri"/>
        </w:rPr>
        <w:t>建立多個</w:t>
      </w:r>
      <w:r w:rsidRPr="00BD31F2">
        <w:rPr>
          <w:rFonts w:ascii="Calibri" w:hAnsi="Calibri" w:cs="Calibri"/>
        </w:rPr>
        <w:t>training model</w:t>
      </w:r>
    </w:p>
    <w:p w:rsidR="000E4E43" w:rsidRPr="00BD31F2" w:rsidRDefault="00CC1D63" w:rsidP="00040251">
      <w:pPr>
        <w:pStyle w:val="aa"/>
        <w:numPr>
          <w:ilvl w:val="0"/>
          <w:numId w:val="16"/>
        </w:numPr>
        <w:spacing w:line="360" w:lineRule="auto"/>
        <w:rPr>
          <w:rFonts w:ascii="Calibri" w:hAnsi="Calibri" w:cs="Calibri"/>
        </w:rPr>
      </w:pPr>
      <w:r w:rsidRPr="00BD31F2">
        <w:rPr>
          <w:rFonts w:ascii="Calibri" w:hAnsi="Calibri" w:cs="Calibri"/>
        </w:rPr>
        <w:t>再利用</w:t>
      </w:r>
      <w:r w:rsidRPr="00BD31F2">
        <w:rPr>
          <w:rFonts w:ascii="Calibri" w:hAnsi="Calibri" w:cs="Calibri"/>
        </w:rPr>
        <w:t xml:space="preserve">training set </w:t>
      </w:r>
      <w:r w:rsidRPr="00BD31F2">
        <w:rPr>
          <w:rFonts w:ascii="Calibri" w:hAnsi="Calibri" w:cs="Calibri"/>
        </w:rPr>
        <w:t>相對應的</w:t>
      </w:r>
      <w:r w:rsidR="007F22B7" w:rsidRPr="00BD31F2">
        <w:rPr>
          <w:rFonts w:ascii="Calibri" w:hAnsi="Calibri" w:cs="Calibri"/>
        </w:rPr>
        <w:t>validation set</w:t>
      </w:r>
      <w:r w:rsidRPr="00BD31F2">
        <w:rPr>
          <w:rFonts w:ascii="Calibri" w:hAnsi="Calibri" w:cs="Calibri"/>
        </w:rPr>
        <w:t>驗證</w:t>
      </w:r>
      <w:r w:rsidR="000E4E43" w:rsidRPr="00BD31F2">
        <w:rPr>
          <w:rFonts w:ascii="Calibri" w:hAnsi="Calibri" w:cs="Calibri"/>
        </w:rPr>
        <w:t>平均</w:t>
      </w:r>
      <w:r w:rsidRPr="00BD31F2">
        <w:rPr>
          <w:rFonts w:ascii="Calibri" w:hAnsi="Calibri" w:cs="Calibri"/>
        </w:rPr>
        <w:t>準確率</w:t>
      </w:r>
    </w:p>
    <w:p w:rsidR="007F22B7" w:rsidRPr="00BD31F2" w:rsidRDefault="002B7994" w:rsidP="00040251">
      <w:pPr>
        <w:pStyle w:val="aa"/>
        <w:numPr>
          <w:ilvl w:val="0"/>
          <w:numId w:val="16"/>
        </w:numPr>
        <w:spacing w:line="360" w:lineRule="auto"/>
        <w:rPr>
          <w:rFonts w:ascii="Calibri" w:hAnsi="Calibri" w:cs="Calibri"/>
        </w:rPr>
      </w:pPr>
      <w:r w:rsidRPr="00BD31F2">
        <w:rPr>
          <w:rFonts w:ascii="Calibri" w:hAnsi="Calibri" w:cs="Calibri"/>
        </w:rPr>
        <w:t>執</w:t>
      </w:r>
      <w:r w:rsidR="00CC1D63" w:rsidRPr="00BD31F2">
        <w:rPr>
          <w:rFonts w:ascii="Calibri" w:hAnsi="Calibri" w:cs="Calibri"/>
        </w:rPr>
        <w:t>行基因演算法，計算每一條</w:t>
      </w:r>
      <w:r w:rsidR="00CC1D63" w:rsidRPr="00BD31F2">
        <w:rPr>
          <w:rFonts w:ascii="Calibri" w:hAnsi="Calibri" w:cs="Calibri"/>
        </w:rPr>
        <w:t xml:space="preserve">chromosome </w:t>
      </w:r>
      <w:r w:rsidR="00CC1D63" w:rsidRPr="00BD31F2">
        <w:rPr>
          <w:rFonts w:ascii="Calibri" w:hAnsi="Calibri" w:cs="Calibri"/>
        </w:rPr>
        <w:t>分數</w:t>
      </w:r>
      <w:r w:rsidRPr="00BD31F2">
        <w:rPr>
          <w:rFonts w:ascii="Calibri" w:hAnsi="Calibri" w:cs="Calibri"/>
        </w:rPr>
        <w:t>，</w:t>
      </w:r>
      <w:r w:rsidR="00CC1D63" w:rsidRPr="00BD31F2">
        <w:rPr>
          <w:rFonts w:ascii="Calibri" w:hAnsi="Calibri" w:cs="Calibri"/>
        </w:rPr>
        <w:t>進行</w:t>
      </w:r>
    </w:p>
    <w:p w:rsidR="004A46BC" w:rsidRPr="00BD31F2" w:rsidRDefault="00111431" w:rsidP="00040251">
      <w:pPr>
        <w:pStyle w:val="aa"/>
        <w:spacing w:line="360" w:lineRule="auto"/>
        <w:ind w:leftChars="800" w:left="1920" w:firstLine="480"/>
        <w:rPr>
          <w:rFonts w:ascii="Calibri" w:hAnsi="Calibri" w:cs="Calibri"/>
        </w:rPr>
      </w:pPr>
      <w:r w:rsidRPr="00BD31F2">
        <w:rPr>
          <w:rFonts w:ascii="Calibri" w:hAnsi="Calibri" w:cs="Calibri"/>
        </w:rPr>
        <w:t>S</w:t>
      </w:r>
      <w:r w:rsidR="00CC1D63" w:rsidRPr="00BD31F2">
        <w:rPr>
          <w:rFonts w:ascii="Calibri" w:hAnsi="Calibri" w:cs="Calibri"/>
        </w:rPr>
        <w:t>ele</w:t>
      </w:r>
      <w:r w:rsidRPr="00BD31F2">
        <w:rPr>
          <w:rFonts w:ascii="Calibri" w:hAnsi="Calibri" w:cs="Calibri"/>
        </w:rPr>
        <w:t>c</w:t>
      </w:r>
      <w:r w:rsidR="00CC1D63" w:rsidRPr="00BD31F2">
        <w:rPr>
          <w:rFonts w:ascii="Calibri" w:hAnsi="Calibri" w:cs="Calibri"/>
        </w:rPr>
        <w:t>tion</w:t>
      </w:r>
      <w:r w:rsidR="002B7994" w:rsidRPr="00BD31F2">
        <w:rPr>
          <w:rFonts w:ascii="Calibri" w:hAnsi="Calibri" w:cs="Calibri"/>
        </w:rPr>
        <w:t>、</w:t>
      </w:r>
      <w:r w:rsidRPr="00BD31F2">
        <w:rPr>
          <w:rFonts w:ascii="Calibri" w:hAnsi="Calibri" w:cs="Calibri"/>
        </w:rPr>
        <w:t>C</w:t>
      </w:r>
      <w:r w:rsidR="00CC1D63" w:rsidRPr="00BD31F2">
        <w:rPr>
          <w:rFonts w:ascii="Calibri" w:hAnsi="Calibri" w:cs="Calibri"/>
        </w:rPr>
        <w:t>rossover</w:t>
      </w:r>
      <w:r w:rsidR="002B7994" w:rsidRPr="00BD31F2">
        <w:rPr>
          <w:rFonts w:ascii="Calibri" w:hAnsi="Calibri" w:cs="Calibri"/>
        </w:rPr>
        <w:t>、</w:t>
      </w:r>
      <w:r w:rsidRPr="00BD31F2">
        <w:rPr>
          <w:rFonts w:ascii="Calibri" w:hAnsi="Calibri" w:cs="Calibri"/>
        </w:rPr>
        <w:t>M</w:t>
      </w:r>
      <w:r w:rsidR="00CC1D63" w:rsidRPr="00BD31F2">
        <w:rPr>
          <w:rFonts w:ascii="Calibri" w:hAnsi="Calibri" w:cs="Calibri"/>
        </w:rPr>
        <w:t>utation</w:t>
      </w:r>
      <w:r w:rsidR="00CC1D63" w:rsidRPr="00BD31F2">
        <w:rPr>
          <w:rFonts w:ascii="Calibri" w:hAnsi="Calibri" w:cs="Calibri"/>
        </w:rPr>
        <w:t>動作</w:t>
      </w:r>
      <w:r w:rsidR="00A54EEA" w:rsidRPr="00BD31F2">
        <w:rPr>
          <w:rFonts w:ascii="Calibri" w:hAnsi="Calibri" w:cs="Calibri"/>
        </w:rPr>
        <w:t>，取代現在</w:t>
      </w:r>
    </w:p>
    <w:p w:rsidR="00C73F96" w:rsidRPr="00BD31F2" w:rsidRDefault="004A46BC" w:rsidP="00040251">
      <w:pPr>
        <w:pStyle w:val="aa"/>
        <w:spacing w:line="360" w:lineRule="auto"/>
        <w:ind w:leftChars="800" w:left="1920" w:firstLine="480"/>
        <w:rPr>
          <w:rFonts w:ascii="Calibri" w:hAnsi="Calibri" w:cs="Calibri"/>
        </w:rPr>
      </w:pPr>
      <w:r w:rsidRPr="00BD31F2">
        <w:rPr>
          <w:rFonts w:ascii="Calibri" w:hAnsi="Calibri" w:cs="Calibri"/>
        </w:rPr>
        <w:t>Population</w:t>
      </w:r>
      <w:r w:rsidR="00A54EEA" w:rsidRPr="00BD31F2">
        <w:rPr>
          <w:rFonts w:ascii="Calibri" w:hAnsi="Calibri" w:cs="Calibri"/>
        </w:rPr>
        <w:t xml:space="preserve"> pool</w:t>
      </w:r>
      <w:r w:rsidR="00D47C23" w:rsidRPr="00BD31F2">
        <w:rPr>
          <w:rFonts w:ascii="Calibri" w:hAnsi="Calibri" w:cs="Calibri"/>
        </w:rPr>
        <w:t>。</w:t>
      </w:r>
      <w:r w:rsidR="00D47C23" w:rsidRPr="00BD31F2">
        <w:rPr>
          <w:rFonts w:ascii="Calibri" w:hAnsi="Calibri" w:cs="Calibri"/>
        </w:rPr>
        <w:t>(</w:t>
      </w:r>
      <w:r w:rsidR="00C73F96" w:rsidRPr="00BD31F2">
        <w:rPr>
          <w:rFonts w:ascii="Calibri" w:hAnsi="Calibri" w:cs="Calibri"/>
        </w:rPr>
        <w:t>核心</w:t>
      </w:r>
      <w:r w:rsidR="00D47C23" w:rsidRPr="00BD31F2">
        <w:rPr>
          <w:rFonts w:ascii="Calibri" w:hAnsi="Calibri" w:cs="Calibri"/>
        </w:rPr>
        <w:t>的</w:t>
      </w:r>
      <w:r w:rsidR="00C73F96" w:rsidRPr="00BD31F2">
        <w:rPr>
          <w:rFonts w:ascii="Calibri" w:hAnsi="Calibri" w:cs="Calibri"/>
        </w:rPr>
        <w:t>基因演算法，我們使用</w:t>
      </w:r>
    </w:p>
    <w:p w:rsidR="00CC1D63" w:rsidRPr="00BD31F2" w:rsidRDefault="006C4656" w:rsidP="00040251">
      <w:pPr>
        <w:pStyle w:val="aa"/>
        <w:spacing w:line="360" w:lineRule="auto"/>
        <w:ind w:leftChars="800" w:left="1920" w:firstLine="480"/>
        <w:rPr>
          <w:rFonts w:ascii="Calibri" w:hAnsi="Calibri" w:cs="Calibri"/>
        </w:rPr>
      </w:pPr>
      <w:r w:rsidRPr="00BD31F2">
        <w:rPr>
          <w:rFonts w:ascii="Calibri" w:hAnsi="Calibri" w:cs="Calibri"/>
        </w:rPr>
        <w:t>M</w:t>
      </w:r>
      <w:r w:rsidR="00C73F96" w:rsidRPr="00BD31F2">
        <w:rPr>
          <w:rFonts w:ascii="Calibri" w:hAnsi="Calibri" w:cs="Calibri"/>
        </w:rPr>
        <w:t xml:space="preserve">atlab </w:t>
      </w:r>
      <w:r w:rsidR="00393291" w:rsidRPr="00BD31F2">
        <w:rPr>
          <w:rFonts w:ascii="Calibri" w:hAnsi="Calibri" w:cs="Calibri"/>
        </w:rPr>
        <w:t xml:space="preserve">ga </w:t>
      </w:r>
      <w:r w:rsidR="00C73F96" w:rsidRPr="00BD31F2">
        <w:rPr>
          <w:rFonts w:ascii="Calibri" w:hAnsi="Calibri" w:cs="Calibri"/>
        </w:rPr>
        <w:t>toolbox</w:t>
      </w:r>
      <w:r w:rsidR="004221C1" w:rsidRPr="00BD31F2">
        <w:rPr>
          <w:rFonts w:ascii="Calibri" w:hAnsi="Calibri" w:cs="Calibri"/>
        </w:rPr>
        <w:fldChar w:fldCharType="begin"/>
      </w:r>
      <w:r w:rsidR="00F8505D" w:rsidRPr="00BD31F2">
        <w:rPr>
          <w:rFonts w:ascii="Calibri" w:hAnsi="Calibri" w:cs="Calibri"/>
        </w:rPr>
        <w:instrText xml:space="preserve"> ADDIN EN.CITE &lt;EndNote&gt;&lt;Cite&gt;&lt;RecNum&gt;38&lt;/RecNum&gt;&lt;DisplayText&gt;[40]&lt;/DisplayText&gt;&lt;record&gt;&lt;rec-number&gt;38&lt;/rec-number&gt;&lt;foreign-keys&gt;&lt;key app="EN" db-id="a5rxv22rzez9rnepe2cvtszhssze9fswdf0z"&gt;38&lt;/key&gt;&lt;/foreign-keys&gt;&lt;ref-type name="Journal Article"&gt;17&lt;/ref-type&gt;&lt;contributors&gt;&lt;/contributors&gt;&lt;titles&gt;&lt;title&gt;&lt;style face="normal" font="default" size="100%"&gt;Matlab ga tool box. Available: &lt;/style&gt;&lt;style face="underline" font="default" size="100%"&gt;http://www.mathworks.com/help/toolbox/gads/gaoptimset.html&lt;/style&gt;&lt;/title&gt;&lt;/titles&gt;&lt;dates&gt;&lt;/dates&gt;&lt;urls&gt;&lt;/urls&gt;&lt;/record&gt;&lt;/Cite&gt;&lt;/EndNote&gt;</w:instrText>
      </w:r>
      <w:r w:rsidR="004221C1" w:rsidRPr="00BD31F2">
        <w:rPr>
          <w:rFonts w:ascii="Calibri" w:hAnsi="Calibri" w:cs="Calibri"/>
        </w:rPr>
        <w:fldChar w:fldCharType="separate"/>
      </w:r>
      <w:r w:rsidR="00F8505D" w:rsidRPr="00BD31F2">
        <w:rPr>
          <w:rFonts w:ascii="Calibri" w:hAnsi="Calibri" w:cs="Calibri"/>
          <w:noProof/>
        </w:rPr>
        <w:t>[</w:t>
      </w:r>
      <w:hyperlink w:anchor="_ENREF_40" w:tooltip=",  #38" w:history="1">
        <w:r w:rsidR="00944D53" w:rsidRPr="00BD31F2">
          <w:rPr>
            <w:rFonts w:ascii="Calibri" w:hAnsi="Calibri" w:cs="Calibri"/>
            <w:noProof/>
          </w:rPr>
          <w:t>40</w:t>
        </w:r>
      </w:hyperlink>
      <w:r w:rsidR="00F8505D" w:rsidRPr="00BD31F2">
        <w:rPr>
          <w:rFonts w:ascii="Calibri" w:hAnsi="Calibri" w:cs="Calibri"/>
          <w:noProof/>
        </w:rPr>
        <w:t>]</w:t>
      </w:r>
      <w:r w:rsidR="004221C1" w:rsidRPr="00BD31F2">
        <w:rPr>
          <w:rFonts w:ascii="Calibri" w:hAnsi="Calibri" w:cs="Calibri"/>
        </w:rPr>
        <w:fldChar w:fldCharType="end"/>
      </w:r>
      <w:r w:rsidR="00AE156C" w:rsidRPr="00BD31F2">
        <w:rPr>
          <w:rFonts w:ascii="Calibri" w:hAnsi="Calibri" w:cs="Calibri"/>
        </w:rPr>
        <w:t>)</w:t>
      </w:r>
    </w:p>
    <w:p w:rsidR="000E4E43" w:rsidRPr="00BD31F2" w:rsidRDefault="007F22B7" w:rsidP="00040251">
      <w:pPr>
        <w:pStyle w:val="aa"/>
        <w:numPr>
          <w:ilvl w:val="0"/>
          <w:numId w:val="16"/>
        </w:numPr>
        <w:spacing w:line="360" w:lineRule="auto"/>
        <w:rPr>
          <w:rFonts w:ascii="Calibri" w:hAnsi="Calibri" w:cs="Calibri"/>
        </w:rPr>
      </w:pPr>
      <w:r w:rsidRPr="00BD31F2">
        <w:rPr>
          <w:rFonts w:ascii="Calibri" w:hAnsi="Calibri" w:cs="Calibri"/>
        </w:rPr>
        <w:t>重覆執行</w:t>
      </w:r>
      <w:r w:rsidRPr="00BD31F2">
        <w:rPr>
          <w:rFonts w:ascii="Calibri" w:hAnsi="Calibri" w:cs="Calibri"/>
        </w:rPr>
        <w:t xml:space="preserve">Step 4.1 </w:t>
      </w:r>
      <w:r w:rsidRPr="00BD31F2">
        <w:rPr>
          <w:rFonts w:ascii="Calibri" w:hAnsi="Calibri" w:cs="Calibri"/>
        </w:rPr>
        <w:t>直到達到演化的停止條件</w:t>
      </w:r>
    </w:p>
    <w:p w:rsidR="009E6F95" w:rsidRPr="00BD31F2" w:rsidRDefault="000F2991" w:rsidP="00040251">
      <w:pPr>
        <w:pStyle w:val="aa"/>
        <w:numPr>
          <w:ilvl w:val="0"/>
          <w:numId w:val="15"/>
        </w:numPr>
        <w:spacing w:line="360" w:lineRule="auto"/>
        <w:rPr>
          <w:rFonts w:ascii="Calibri" w:hAnsi="Calibri" w:cs="Calibri"/>
        </w:rPr>
      </w:pPr>
      <w:r w:rsidRPr="00BD31F2">
        <w:rPr>
          <w:rFonts w:ascii="Calibri" w:hAnsi="Calibri" w:cs="Calibri"/>
        </w:rPr>
        <w:t>挑選出在</w:t>
      </w:r>
      <w:r w:rsidRPr="00BD31F2">
        <w:rPr>
          <w:rFonts w:ascii="Calibri" w:hAnsi="Calibri" w:cs="Calibri"/>
        </w:rPr>
        <w:t>validation set</w:t>
      </w:r>
      <w:r w:rsidRPr="00BD31F2">
        <w:rPr>
          <w:rFonts w:ascii="Calibri" w:hAnsi="Calibri" w:cs="Calibri"/>
        </w:rPr>
        <w:t>平均準確率最高的</w:t>
      </w:r>
      <w:r w:rsidR="00982B77" w:rsidRPr="00BD31F2">
        <w:rPr>
          <w:rFonts w:ascii="Calibri" w:hAnsi="Calibri" w:cs="Calibri"/>
        </w:rPr>
        <w:t>chromosome</w:t>
      </w:r>
      <w:r w:rsidRPr="00BD31F2">
        <w:rPr>
          <w:rFonts w:ascii="Calibri" w:hAnsi="Calibri" w:cs="Calibri"/>
        </w:rPr>
        <w:t>，</w:t>
      </w:r>
      <w:r w:rsidR="00982B77" w:rsidRPr="00BD31F2">
        <w:rPr>
          <w:rFonts w:ascii="Calibri" w:hAnsi="Calibri" w:cs="Calibri"/>
        </w:rPr>
        <w:t>再</w:t>
      </w:r>
      <w:r w:rsidRPr="00BD31F2">
        <w:rPr>
          <w:rFonts w:ascii="Calibri" w:hAnsi="Calibri" w:cs="Calibri"/>
        </w:rPr>
        <w:t>利用</w:t>
      </w:r>
    </w:p>
    <w:p w:rsidR="000E4E43" w:rsidRPr="00BD31F2" w:rsidRDefault="000F2991" w:rsidP="00040251">
      <w:pPr>
        <w:pStyle w:val="aa"/>
        <w:spacing w:line="360" w:lineRule="auto"/>
        <w:ind w:left="960" w:firstLine="480"/>
        <w:rPr>
          <w:rFonts w:ascii="Calibri" w:hAnsi="Calibri" w:cs="Calibri"/>
        </w:rPr>
      </w:pPr>
      <w:r w:rsidRPr="00BD31F2">
        <w:rPr>
          <w:rFonts w:ascii="Calibri" w:hAnsi="Calibri" w:cs="Calibri"/>
        </w:rPr>
        <w:t xml:space="preserve">training data </w:t>
      </w:r>
      <w:r w:rsidRPr="00BD31F2">
        <w:rPr>
          <w:rFonts w:ascii="Calibri" w:hAnsi="Calibri" w:cs="Calibri"/>
        </w:rPr>
        <w:t>建立</w:t>
      </w:r>
      <w:r w:rsidRPr="00BD31F2">
        <w:rPr>
          <w:rFonts w:ascii="Calibri" w:hAnsi="Calibri" w:cs="Calibri"/>
        </w:rPr>
        <w:t xml:space="preserve"> training model</w:t>
      </w:r>
    </w:p>
    <w:p w:rsidR="00D32586" w:rsidRPr="00BD31F2" w:rsidRDefault="00BE7694" w:rsidP="00040251">
      <w:pPr>
        <w:pStyle w:val="aa"/>
        <w:numPr>
          <w:ilvl w:val="0"/>
          <w:numId w:val="15"/>
        </w:numPr>
        <w:spacing w:line="360" w:lineRule="auto"/>
        <w:rPr>
          <w:rFonts w:ascii="Calibri" w:hAnsi="Calibri" w:cs="Calibri"/>
        </w:rPr>
      </w:pPr>
      <w:r w:rsidRPr="00BD31F2">
        <w:rPr>
          <w:rFonts w:ascii="Calibri" w:hAnsi="Calibri" w:cs="Calibri"/>
        </w:rPr>
        <w:t>最後使用</w:t>
      </w:r>
      <w:r w:rsidRPr="00BD31F2">
        <w:rPr>
          <w:rFonts w:ascii="Calibri" w:hAnsi="Calibri" w:cs="Calibri"/>
        </w:rPr>
        <w:t xml:space="preserve">testing set </w:t>
      </w:r>
      <w:r w:rsidRPr="00BD31F2">
        <w:rPr>
          <w:rFonts w:ascii="Calibri" w:hAnsi="Calibri" w:cs="Calibri"/>
        </w:rPr>
        <w:t>驗證最終推薦出來的特徵組合</w:t>
      </w:r>
      <w:r w:rsidR="00454B26" w:rsidRPr="00BD31F2">
        <w:rPr>
          <w:rFonts w:ascii="Calibri" w:hAnsi="Calibri" w:cs="Calibri"/>
        </w:rPr>
        <w:t>的</w:t>
      </w:r>
      <w:r w:rsidR="00454B26" w:rsidRPr="00BD31F2">
        <w:rPr>
          <w:rFonts w:ascii="Calibri" w:hAnsi="Calibri" w:cs="Calibri"/>
        </w:rPr>
        <w:t>training model</w:t>
      </w:r>
    </w:p>
    <w:p w:rsidR="00DD3A48" w:rsidRPr="00BD31F2" w:rsidRDefault="00CA112E" w:rsidP="00040251">
      <w:pPr>
        <w:pStyle w:val="aa"/>
        <w:spacing w:line="360" w:lineRule="auto"/>
        <w:ind w:left="960" w:firstLine="480"/>
        <w:rPr>
          <w:rFonts w:ascii="Calibri" w:hAnsi="Calibri" w:cs="Calibri"/>
        </w:rPr>
      </w:pPr>
      <w:r w:rsidRPr="00BD31F2">
        <w:rPr>
          <w:rFonts w:ascii="Calibri" w:hAnsi="Calibri" w:cs="Calibri"/>
        </w:rPr>
        <w:t>平均</w:t>
      </w:r>
      <w:r w:rsidR="00BE7694" w:rsidRPr="00BD31F2">
        <w:rPr>
          <w:rFonts w:ascii="Calibri" w:hAnsi="Calibri" w:cs="Calibri"/>
        </w:rPr>
        <w:t>準確率</w:t>
      </w:r>
      <w:r w:rsidR="00F55021" w:rsidRPr="00BD31F2">
        <w:rPr>
          <w:rFonts w:ascii="Calibri" w:hAnsi="Calibri" w:cs="Calibri"/>
        </w:rPr>
        <w:t>，重覆執行</w:t>
      </w:r>
      <w:r w:rsidR="00F55021" w:rsidRPr="00BD31F2">
        <w:rPr>
          <w:rFonts w:ascii="Calibri" w:hAnsi="Calibri" w:cs="Calibri"/>
        </w:rPr>
        <w:t xml:space="preserve"> Step 1 </w:t>
      </w:r>
      <w:r w:rsidR="00A67985" w:rsidRPr="00BD31F2">
        <w:rPr>
          <w:rFonts w:ascii="Calibri" w:hAnsi="Calibri" w:cs="Calibri"/>
        </w:rPr>
        <w:t>直到</w:t>
      </w:r>
      <w:r w:rsidR="00F55021" w:rsidRPr="00BD31F2">
        <w:rPr>
          <w:rFonts w:ascii="Calibri" w:hAnsi="Calibri" w:cs="Calibri"/>
        </w:rPr>
        <w:t>達到</w:t>
      </w:r>
      <w:r w:rsidR="00A67985" w:rsidRPr="00BD31F2">
        <w:rPr>
          <w:rFonts w:ascii="Calibri" w:hAnsi="Calibri" w:cs="Calibri"/>
        </w:rPr>
        <w:t>設定</w:t>
      </w:r>
      <w:r w:rsidR="000F593B" w:rsidRPr="00BD31F2">
        <w:rPr>
          <w:rFonts w:ascii="Calibri" w:hAnsi="Calibri" w:cs="Calibri"/>
        </w:rPr>
        <w:t>的</w:t>
      </w:r>
      <w:r w:rsidR="00F55021" w:rsidRPr="00BD31F2">
        <w:rPr>
          <w:rFonts w:ascii="Calibri" w:hAnsi="Calibri" w:cs="Calibri"/>
        </w:rPr>
        <w:t>GA Wrapper</w:t>
      </w:r>
      <w:r w:rsidR="00F55021" w:rsidRPr="00BD31F2">
        <w:rPr>
          <w:rFonts w:ascii="Calibri" w:hAnsi="Calibri" w:cs="Calibri"/>
        </w:rPr>
        <w:t>次數</w:t>
      </w:r>
    </w:p>
    <w:p w:rsidR="00DD3A48" w:rsidRPr="00BD31F2" w:rsidRDefault="00DD3A48">
      <w:pPr>
        <w:rPr>
          <w:rFonts w:ascii="Calibri" w:hAnsi="Calibri" w:cs="Calibri"/>
        </w:rPr>
      </w:pPr>
      <w:r w:rsidRPr="00BD31F2">
        <w:rPr>
          <w:rFonts w:ascii="Calibri" w:hAnsi="Calibri" w:cs="Calibri"/>
        </w:rPr>
        <w:br w:type="page"/>
      </w:r>
    </w:p>
    <w:p w:rsidR="00DD3A48" w:rsidRPr="00BD31F2" w:rsidRDefault="00B62B77" w:rsidP="00B62B77">
      <w:pPr>
        <w:pStyle w:val="ac"/>
        <w:rPr>
          <w:rFonts w:ascii="Calibri" w:hAnsi="Calibri" w:cs="Calibri"/>
          <w:color w:val="FF0000"/>
        </w:rPr>
      </w:pPr>
      <w:bookmarkStart w:id="92" w:name="_Ref335653223"/>
      <w:bookmarkStart w:id="93" w:name="_Toc335651272"/>
      <w:bookmarkStart w:id="94" w:name="_Toc335675234"/>
      <w:bookmarkStart w:id="95" w:name="_Toc337115262"/>
      <w:proofErr w:type="gramStart"/>
      <w:r w:rsidRPr="00BD31F2">
        <w:rPr>
          <w:rFonts w:ascii="Calibri" w:hAnsi="Calibri" w:cs="Calibri"/>
        </w:rPr>
        <w:lastRenderedPageBreak/>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8</w:t>
      </w:r>
      <w:r w:rsidRPr="00BD31F2">
        <w:rPr>
          <w:rFonts w:ascii="Calibri" w:hAnsi="Calibri" w:cs="Calibri"/>
        </w:rPr>
        <w:fldChar w:fldCharType="end"/>
      </w:r>
      <w:bookmarkEnd w:id="92"/>
      <w:r w:rsidRPr="00BD31F2">
        <w:rPr>
          <w:rFonts w:ascii="Calibri" w:hAnsi="Calibri" w:cs="Calibri"/>
        </w:rPr>
        <w:t>.</w:t>
      </w:r>
      <w:proofErr w:type="gramEnd"/>
      <w:r w:rsidR="00DD3A48" w:rsidRPr="00BD31F2">
        <w:rPr>
          <w:rFonts w:ascii="Calibri" w:hAnsi="Calibri" w:cs="Calibri"/>
        </w:rPr>
        <w:t xml:space="preserve"> The pseudo code of </w:t>
      </w:r>
      <w:bookmarkEnd w:id="93"/>
      <w:bookmarkEnd w:id="94"/>
      <w:r w:rsidR="00CD6631" w:rsidRPr="00BD31F2">
        <w:rPr>
          <w:rFonts w:ascii="Calibri" w:hAnsi="Calibri" w:cs="Calibri"/>
        </w:rPr>
        <w:t>GA-BASE Wrapper</w:t>
      </w:r>
      <w:bookmarkEnd w:id="95"/>
    </w:p>
    <w:tbl>
      <w:tblPr>
        <w:tblStyle w:val="ae"/>
        <w:tblW w:w="9021" w:type="dxa"/>
        <w:jc w:val="center"/>
        <w:tblLook w:val="0420" w:firstRow="1" w:lastRow="0" w:firstColumn="0" w:lastColumn="0" w:noHBand="0" w:noVBand="1"/>
      </w:tblPr>
      <w:tblGrid>
        <w:gridCol w:w="9021"/>
      </w:tblGrid>
      <w:tr w:rsidR="00DD3A48" w:rsidRPr="00BD31F2" w:rsidTr="00674619">
        <w:trPr>
          <w:cnfStyle w:val="100000000000" w:firstRow="1" w:lastRow="0" w:firstColumn="0" w:lastColumn="0" w:oddVBand="0" w:evenVBand="0" w:oddHBand="0" w:evenHBand="0" w:firstRowFirstColumn="0" w:firstRowLastColumn="0" w:lastRowFirstColumn="0" w:lastRowLastColumn="0"/>
          <w:jc w:val="center"/>
        </w:trPr>
        <w:tc>
          <w:tcPr>
            <w:tcW w:w="9021" w:type="dxa"/>
            <w:shd w:val="clear" w:color="auto" w:fill="auto"/>
            <w:hideMark/>
          </w:tcPr>
          <w:p w:rsidR="00DD3A48" w:rsidRPr="00BD31F2" w:rsidRDefault="00DD3A48" w:rsidP="00674619">
            <w:pPr>
              <w:snapToGrid w:val="0"/>
              <w:spacing w:line="240" w:lineRule="atLeast"/>
              <w:rPr>
                <w:rFonts w:ascii="Calibri" w:hAnsi="Calibri" w:cs="Calibri"/>
                <w:b w:val="0"/>
                <w:sz w:val="20"/>
              </w:rPr>
            </w:pPr>
            <w:r w:rsidRPr="00BD31F2">
              <w:rPr>
                <w:rFonts w:ascii="Calibri" w:hAnsi="Calibri" w:cs="Calibri"/>
                <w:b w:val="0"/>
                <w:color w:val="auto"/>
                <w:sz w:val="20"/>
                <w:szCs w:val="20"/>
              </w:rPr>
              <w:t>GA-BASE Wrapper algorithms</w:t>
            </w:r>
          </w:p>
        </w:tc>
      </w:tr>
      <w:tr w:rsidR="00DD3A48" w:rsidRPr="00BD31F2" w:rsidTr="00674619">
        <w:trPr>
          <w:cnfStyle w:val="000000100000" w:firstRow="0" w:lastRow="0" w:firstColumn="0" w:lastColumn="0" w:oddVBand="0" w:evenVBand="0" w:oddHBand="1" w:evenHBand="0" w:firstRowFirstColumn="0" w:firstRowLastColumn="0" w:lastRowFirstColumn="0" w:lastRowLastColumn="0"/>
          <w:jc w:val="center"/>
        </w:trPr>
        <w:tc>
          <w:tcPr>
            <w:tcW w:w="9021" w:type="dxa"/>
            <w:tcBorders>
              <w:top w:val="single" w:sz="8" w:space="0" w:color="000000" w:themeColor="text1"/>
              <w:bottom w:val="single" w:sz="8" w:space="0" w:color="000000" w:themeColor="text1"/>
            </w:tcBorders>
            <w:shd w:val="clear" w:color="auto" w:fill="auto"/>
          </w:tcPr>
          <w:p w:rsidR="00DD3A48" w:rsidRPr="00BD31F2" w:rsidRDefault="00DD3A48" w:rsidP="00674619">
            <w:pPr>
              <w:pStyle w:val="af1"/>
              <w:rPr>
                <w:rFonts w:ascii="Calibri" w:hAnsi="Calibri" w:cs="Calibri"/>
                <w:color w:val="auto"/>
                <w:sz w:val="20"/>
                <w:szCs w:val="20"/>
              </w:rPr>
            </w:pPr>
            <w:r w:rsidRPr="00BD31F2">
              <w:rPr>
                <w:rFonts w:ascii="Calibri" w:hAnsi="Calibri" w:cs="Calibri"/>
                <w:color w:val="auto"/>
                <w:sz w:val="20"/>
                <w:szCs w:val="20"/>
              </w:rPr>
              <w:t>Input :</w:t>
            </w:r>
          </w:p>
          <w:p w:rsidR="00DD3A48" w:rsidRPr="00BD31F2" w:rsidRDefault="00DD3A48" w:rsidP="00674619">
            <w:pPr>
              <w:pStyle w:val="af1"/>
              <w:rPr>
                <w:rFonts w:ascii="Calibri" w:hAnsi="Calibri" w:cs="Calibri"/>
                <w:color w:val="auto"/>
                <w:sz w:val="20"/>
                <w:szCs w:val="20"/>
              </w:rPr>
            </w:pPr>
            <w:r w:rsidRPr="00BD31F2">
              <w:rPr>
                <w:rFonts w:ascii="Calibri" w:hAnsi="Calibri" w:cs="Calibri"/>
                <w:color w:val="auto"/>
                <w:sz w:val="20"/>
                <w:szCs w:val="20"/>
              </w:rPr>
              <w:tab/>
            </w:r>
            <w:r w:rsidRPr="00BD31F2">
              <w:rPr>
                <w:rFonts w:ascii="Calibri" w:hAnsi="Calibri" w:cs="Calibri"/>
                <w:i/>
                <w:color w:val="auto"/>
                <w:sz w:val="20"/>
                <w:szCs w:val="20"/>
              </w:rPr>
              <w:t>f</w:t>
            </w:r>
            <w:r w:rsidRPr="00BD31F2">
              <w:rPr>
                <w:rFonts w:ascii="Calibri" w:hAnsi="Calibri" w:cs="Calibri"/>
                <w:color w:val="auto"/>
                <w:sz w:val="20"/>
                <w:szCs w:val="20"/>
              </w:rPr>
              <w:tab/>
              <w:t>Feature set(25 ,45, 95, 190)</w:t>
            </w:r>
          </w:p>
          <w:p w:rsidR="00DD3A48" w:rsidRPr="00BD31F2" w:rsidRDefault="00DD3A48" w:rsidP="00674619">
            <w:pPr>
              <w:pStyle w:val="af1"/>
              <w:rPr>
                <w:rFonts w:ascii="Calibri" w:hAnsi="Calibri" w:cs="Calibri"/>
                <w:color w:val="auto"/>
                <w:sz w:val="20"/>
                <w:szCs w:val="20"/>
              </w:rPr>
            </w:pPr>
            <w:r w:rsidRPr="00BD31F2">
              <w:rPr>
                <w:rFonts w:ascii="Calibri" w:hAnsi="Calibri" w:cs="Calibri"/>
                <w:color w:val="auto"/>
                <w:sz w:val="20"/>
                <w:szCs w:val="20"/>
              </w:rPr>
              <w:tab/>
            </w:r>
            <w:r w:rsidRPr="00BD31F2">
              <w:rPr>
                <w:rFonts w:ascii="Cambria Math" w:hAnsi="Cambria Math" w:cs="Cambria Math"/>
                <w:i/>
                <w:color w:val="auto"/>
                <w:sz w:val="20"/>
                <w:szCs w:val="20"/>
              </w:rPr>
              <w:t>𝛼</w:t>
            </w:r>
            <w:r w:rsidRPr="00BD31F2">
              <w:rPr>
                <w:rFonts w:ascii="Calibri" w:hAnsi="Calibri" w:cs="Calibri"/>
                <w:color w:val="auto"/>
                <w:sz w:val="20"/>
                <w:szCs w:val="20"/>
              </w:rPr>
              <w:tab/>
              <w:t>Size of population pool(60)</w:t>
            </w:r>
          </w:p>
          <w:p w:rsidR="00DD3A48" w:rsidRPr="00BD31F2" w:rsidRDefault="00DD3A48" w:rsidP="00674619">
            <w:pPr>
              <w:pStyle w:val="af1"/>
              <w:rPr>
                <w:rFonts w:ascii="Calibri" w:hAnsi="Calibri" w:cs="Calibri"/>
                <w:color w:val="auto"/>
                <w:sz w:val="20"/>
                <w:szCs w:val="20"/>
              </w:rPr>
            </w:pPr>
            <w:r w:rsidRPr="00BD31F2">
              <w:rPr>
                <w:rFonts w:ascii="Calibri" w:hAnsi="Calibri" w:cs="Calibri"/>
                <w:color w:val="auto"/>
                <w:sz w:val="20"/>
                <w:szCs w:val="20"/>
              </w:rPr>
              <w:tab/>
            </w:r>
            <w:r w:rsidRPr="00BD31F2">
              <w:rPr>
                <w:rFonts w:ascii="Cambria Math" w:hAnsi="Cambria Math" w:cs="Cambria Math"/>
                <w:i/>
                <w:color w:val="auto"/>
                <w:sz w:val="20"/>
                <w:szCs w:val="20"/>
              </w:rPr>
              <w:t>𝛽</w:t>
            </w:r>
            <w:r w:rsidRPr="00BD31F2">
              <w:rPr>
                <w:rFonts w:ascii="Calibri" w:hAnsi="Calibri" w:cs="Calibri"/>
                <w:color w:val="auto"/>
                <w:sz w:val="20"/>
                <w:szCs w:val="20"/>
              </w:rPr>
              <w:tab/>
              <w:t>Rate of crossover(0.7)</w:t>
            </w:r>
          </w:p>
          <w:p w:rsidR="00DD3A48" w:rsidRPr="00BD31F2" w:rsidRDefault="00DD3A48" w:rsidP="00674619">
            <w:pPr>
              <w:pStyle w:val="af1"/>
              <w:rPr>
                <w:rFonts w:ascii="Calibri" w:hAnsi="Calibri" w:cs="Calibri"/>
                <w:color w:val="auto"/>
                <w:sz w:val="20"/>
                <w:szCs w:val="20"/>
              </w:rPr>
            </w:pPr>
            <w:r w:rsidRPr="00BD31F2">
              <w:rPr>
                <w:rFonts w:ascii="Calibri" w:hAnsi="Calibri" w:cs="Calibri"/>
                <w:color w:val="auto"/>
                <w:sz w:val="20"/>
                <w:szCs w:val="20"/>
              </w:rPr>
              <w:tab/>
            </w:r>
            <w:r w:rsidRPr="00BD31F2">
              <w:rPr>
                <w:rFonts w:ascii="Cambria Math" w:hAnsi="Cambria Math" w:cs="Cambria Math"/>
                <w:i/>
                <w:color w:val="auto"/>
                <w:sz w:val="20"/>
                <w:szCs w:val="20"/>
              </w:rPr>
              <w:t>𝛾</w:t>
            </w:r>
            <w:r w:rsidRPr="00BD31F2">
              <w:rPr>
                <w:rFonts w:ascii="Calibri" w:hAnsi="Calibri" w:cs="Calibri"/>
                <w:color w:val="auto"/>
                <w:sz w:val="20"/>
                <w:szCs w:val="20"/>
              </w:rPr>
              <w:tab/>
              <w:t>Rate of mutation(0.005),</w:t>
            </w:r>
          </w:p>
          <w:p w:rsidR="00DD3A48" w:rsidRPr="00BD31F2" w:rsidRDefault="00DD3A48" w:rsidP="00674619">
            <w:pPr>
              <w:pStyle w:val="af1"/>
              <w:rPr>
                <w:rFonts w:ascii="Calibri" w:hAnsi="Calibri" w:cs="Calibri"/>
                <w:color w:val="auto"/>
                <w:sz w:val="20"/>
                <w:szCs w:val="20"/>
              </w:rPr>
            </w:pPr>
            <w:r w:rsidRPr="00BD31F2">
              <w:rPr>
                <w:rFonts w:ascii="Calibri" w:hAnsi="Calibri" w:cs="Calibri"/>
                <w:color w:val="auto"/>
                <w:sz w:val="20"/>
                <w:szCs w:val="20"/>
              </w:rPr>
              <w:tab/>
            </w:r>
            <w:r w:rsidRPr="00BD31F2">
              <w:rPr>
                <w:rFonts w:ascii="Calibri" w:hAnsi="Calibri" w:cs="Calibri"/>
                <w:i/>
                <w:color w:val="auto"/>
                <w:sz w:val="20"/>
                <w:szCs w:val="20"/>
              </w:rPr>
              <w:t>ω</w:t>
            </w:r>
            <w:r w:rsidRPr="00BD31F2">
              <w:rPr>
                <w:rFonts w:ascii="Calibri" w:hAnsi="Calibri" w:cs="Calibri"/>
                <w:color w:val="auto"/>
                <w:sz w:val="20"/>
                <w:szCs w:val="20"/>
              </w:rPr>
              <w:tab/>
              <w:t>Number of GA generation(</w:t>
            </w:r>
            <w:r w:rsidR="001E47F2" w:rsidRPr="00BD31F2">
              <w:rPr>
                <w:rFonts w:ascii="Calibri" w:hAnsi="Calibri" w:cs="Calibri"/>
                <w:sz w:val="20"/>
              </w:rPr>
              <w:t>generation</w:t>
            </w:r>
            <w:r w:rsidR="002A5194" w:rsidRPr="00BD31F2">
              <w:rPr>
                <w:rFonts w:ascii="Calibri" w:hAnsi="Calibri" w:cs="Calibri"/>
                <w:sz w:val="20"/>
              </w:rPr>
              <w:t xml:space="preserve"> </w:t>
            </w:r>
            <w:proofErr w:type="gramStart"/>
            <w:r w:rsidR="001E47F2" w:rsidRPr="00BD31F2">
              <w:rPr>
                <w:rFonts w:ascii="細明體" w:eastAsia="細明體" w:hAnsi="細明體" w:cs="細明體" w:hint="eastAsia"/>
                <w:sz w:val="20"/>
              </w:rPr>
              <w:t>≧</w:t>
            </w:r>
            <w:proofErr w:type="gramEnd"/>
            <w:r w:rsidR="002A5194" w:rsidRPr="00BD31F2">
              <w:rPr>
                <w:rFonts w:ascii="Calibri" w:hAnsi="Calibri" w:cs="Calibri"/>
                <w:sz w:val="20"/>
              </w:rPr>
              <w:t xml:space="preserve"> </w:t>
            </w:r>
            <w:r w:rsidR="001E47F2" w:rsidRPr="00BD31F2">
              <w:rPr>
                <w:rFonts w:ascii="Calibri" w:hAnsi="Calibri" w:cs="Calibri"/>
                <w:sz w:val="20"/>
              </w:rPr>
              <w:t>20 &amp;&amp;</w:t>
            </w:r>
            <w:r w:rsidR="002A5194" w:rsidRPr="00BD31F2">
              <w:rPr>
                <w:rFonts w:ascii="Calibri" w:hAnsi="Calibri" w:cs="Calibri"/>
                <w:sz w:val="20"/>
              </w:rPr>
              <w:t xml:space="preserve"> </w:t>
            </w:r>
            <w:r w:rsidR="001E47F2" w:rsidRPr="00BD31F2">
              <w:rPr>
                <w:rFonts w:ascii="Calibri" w:hAnsi="Calibri" w:cs="Calibri"/>
                <w:sz w:val="20"/>
              </w:rPr>
              <w:t>average accuracy 8 times repeat</w:t>
            </w:r>
            <w:r w:rsidRPr="00BD31F2">
              <w:rPr>
                <w:rFonts w:ascii="Calibri" w:hAnsi="Calibri" w:cs="Calibri"/>
                <w:color w:val="auto"/>
                <w:sz w:val="20"/>
                <w:szCs w:val="20"/>
              </w:rPr>
              <w:t>)</w:t>
            </w:r>
          </w:p>
          <w:p w:rsidR="00DD3A48" w:rsidRPr="00BD31F2" w:rsidRDefault="00DD3A48" w:rsidP="00674619">
            <w:pPr>
              <w:pStyle w:val="af1"/>
              <w:rPr>
                <w:rFonts w:ascii="Calibri" w:hAnsi="Calibri" w:cs="Calibri"/>
                <w:color w:val="auto"/>
                <w:sz w:val="20"/>
                <w:szCs w:val="20"/>
              </w:rPr>
            </w:pPr>
            <w:r w:rsidRPr="00BD31F2">
              <w:rPr>
                <w:rFonts w:ascii="Calibri" w:hAnsi="Calibri" w:cs="Calibri"/>
                <w:color w:val="auto"/>
                <w:sz w:val="20"/>
                <w:szCs w:val="20"/>
              </w:rPr>
              <w:tab/>
            </w:r>
            <w:r w:rsidRPr="00BD31F2">
              <w:rPr>
                <w:rFonts w:ascii="Calibri" w:hAnsi="Calibri" w:cs="Calibri"/>
                <w:i/>
                <w:color w:val="auto"/>
                <w:sz w:val="20"/>
                <w:szCs w:val="20"/>
              </w:rPr>
              <w:t>ε</w:t>
            </w:r>
            <w:r w:rsidRPr="00BD31F2">
              <w:rPr>
                <w:rFonts w:ascii="Calibri" w:hAnsi="Calibri" w:cs="Calibri"/>
                <w:color w:val="auto"/>
                <w:sz w:val="20"/>
                <w:szCs w:val="20"/>
              </w:rPr>
              <w:tab/>
              <w:t>Elite chromosome(2)</w:t>
            </w:r>
          </w:p>
          <w:p w:rsidR="00DD3A48" w:rsidRPr="00BD31F2" w:rsidRDefault="00DD3A48" w:rsidP="00674619">
            <w:pPr>
              <w:pStyle w:val="af1"/>
              <w:tabs>
                <w:tab w:val="left" w:pos="480"/>
                <w:tab w:val="left" w:pos="960"/>
                <w:tab w:val="left" w:pos="1440"/>
                <w:tab w:val="left" w:pos="1920"/>
              </w:tabs>
              <w:rPr>
                <w:rFonts w:ascii="Calibri" w:hAnsi="Calibri" w:cs="Calibri"/>
                <w:color w:val="auto"/>
                <w:sz w:val="20"/>
                <w:szCs w:val="20"/>
              </w:rPr>
            </w:pPr>
            <w:r w:rsidRPr="00BD31F2">
              <w:rPr>
                <w:rFonts w:ascii="Calibri" w:hAnsi="Calibri" w:cs="Calibri"/>
                <w:color w:val="auto"/>
                <w:sz w:val="20"/>
                <w:szCs w:val="20"/>
              </w:rPr>
              <w:t>Output :</w:t>
            </w:r>
          </w:p>
          <w:p w:rsidR="00DD3A48" w:rsidRPr="00BD31F2" w:rsidRDefault="00DD3A48" w:rsidP="00674619">
            <w:pPr>
              <w:snapToGrid w:val="0"/>
              <w:rPr>
                <w:rFonts w:ascii="Calibri" w:hAnsi="Calibri" w:cs="Calibri"/>
                <w:sz w:val="20"/>
                <w:szCs w:val="20"/>
              </w:rPr>
            </w:pPr>
            <w:r w:rsidRPr="00BD31F2">
              <w:rPr>
                <w:rFonts w:ascii="Calibri" w:hAnsi="Calibri" w:cs="Calibri"/>
                <w:color w:val="auto"/>
                <w:sz w:val="20"/>
                <w:szCs w:val="20"/>
              </w:rPr>
              <w:tab/>
            </w:r>
            <w:r w:rsidRPr="00BD31F2">
              <w:rPr>
                <w:rFonts w:ascii="Calibri" w:hAnsi="Calibri" w:cs="Calibri"/>
                <w:i/>
                <w:color w:val="auto"/>
                <w:sz w:val="20"/>
                <w:szCs w:val="20"/>
              </w:rPr>
              <w:t>S</w:t>
            </w:r>
            <w:r w:rsidRPr="00BD31F2">
              <w:rPr>
                <w:rFonts w:ascii="Calibri" w:hAnsi="Calibri" w:cs="Calibri"/>
                <w:color w:val="auto"/>
                <w:sz w:val="20"/>
                <w:szCs w:val="20"/>
                <w:vertAlign w:val="superscript"/>
              </w:rPr>
              <w:t>*</w:t>
            </w:r>
            <w:r w:rsidRPr="00BD31F2">
              <w:rPr>
                <w:rFonts w:ascii="Calibri" w:hAnsi="Calibri" w:cs="Calibri"/>
                <w:color w:val="auto"/>
                <w:sz w:val="20"/>
                <w:szCs w:val="20"/>
              </w:rPr>
              <w:tab/>
              <w:t>best chromosome</w:t>
            </w:r>
          </w:p>
        </w:tc>
      </w:tr>
      <w:tr w:rsidR="00DD3A48" w:rsidRPr="00BD31F2" w:rsidTr="00674619">
        <w:trPr>
          <w:jc w:val="center"/>
        </w:trPr>
        <w:tc>
          <w:tcPr>
            <w:tcW w:w="9021" w:type="dxa"/>
            <w:tcBorders>
              <w:top w:val="single" w:sz="8" w:space="0" w:color="000000" w:themeColor="text1"/>
              <w:bottom w:val="single" w:sz="8" w:space="0" w:color="000000" w:themeColor="text1"/>
            </w:tcBorders>
            <w:shd w:val="clear" w:color="auto" w:fill="auto"/>
          </w:tcPr>
          <w:p w:rsidR="00DD3A48" w:rsidRPr="00BD31F2" w:rsidRDefault="00DD3A48" w:rsidP="00674619">
            <w:pPr>
              <w:pStyle w:val="af1"/>
              <w:numPr>
                <w:ilvl w:val="0"/>
                <w:numId w:val="23"/>
              </w:numPr>
              <w:rPr>
                <w:rFonts w:ascii="Calibri" w:hAnsi="Calibri" w:cs="Calibri"/>
                <w:color w:val="auto"/>
                <w:sz w:val="20"/>
                <w:szCs w:val="20"/>
              </w:rPr>
            </w:pPr>
            <w:r w:rsidRPr="00BD31F2">
              <w:rPr>
                <w:rFonts w:ascii="Calibri" w:hAnsi="Calibri" w:cs="Calibri"/>
                <w:color w:val="auto"/>
                <w:sz w:val="20"/>
                <w:szCs w:val="20"/>
              </w:rPr>
              <w:t xml:space="preserve">Generate </w:t>
            </w:r>
            <w:r w:rsidRPr="00BD31F2">
              <w:rPr>
                <w:rFonts w:ascii="Cambria Math" w:hAnsi="Cambria Math" w:cs="Cambria Math"/>
                <w:color w:val="auto"/>
                <w:sz w:val="20"/>
                <w:szCs w:val="20"/>
              </w:rPr>
              <w:t>𝛼</w:t>
            </w:r>
            <w:r w:rsidRPr="00BD31F2">
              <w:rPr>
                <w:rFonts w:ascii="Calibri" w:hAnsi="Calibri" w:cs="Calibri"/>
                <w:color w:val="auto"/>
                <w:sz w:val="20"/>
                <w:szCs w:val="20"/>
              </w:rPr>
              <w:t xml:space="preserve"> </w:t>
            </w:r>
            <w:r w:rsidRPr="00BD31F2">
              <w:rPr>
                <w:rFonts w:ascii="Calibri" w:hAnsi="Calibri" w:cs="Calibri"/>
                <w:i/>
                <w:color w:val="auto"/>
                <w:sz w:val="20"/>
                <w:szCs w:val="20"/>
              </w:rPr>
              <w:t>chromosome</w:t>
            </w:r>
            <w:r w:rsidRPr="00BD31F2">
              <w:rPr>
                <w:rFonts w:ascii="Calibri" w:hAnsi="Calibri" w:cs="Calibri"/>
                <w:color w:val="auto"/>
                <w:sz w:val="20"/>
                <w:szCs w:val="20"/>
              </w:rPr>
              <w:t xml:space="preserve"> randomly and Save them in the population </w:t>
            </w:r>
            <w:r w:rsidRPr="00BD31F2">
              <w:rPr>
                <w:rFonts w:ascii="Calibri" w:hAnsi="Calibri" w:cs="Calibri"/>
                <w:i/>
                <w:color w:val="auto"/>
                <w:sz w:val="20"/>
                <w:szCs w:val="20"/>
              </w:rPr>
              <w:t>Pop</w:t>
            </w:r>
            <w:r w:rsidRPr="00BD31F2">
              <w:rPr>
                <w:rFonts w:ascii="Calibri" w:hAnsi="Calibri" w:cs="Calibri"/>
                <w:color w:val="auto"/>
                <w:sz w:val="20"/>
                <w:szCs w:val="20"/>
              </w:rPr>
              <w:t>;</w:t>
            </w:r>
          </w:p>
          <w:p w:rsidR="00DD3A48" w:rsidRPr="00BD31F2" w:rsidRDefault="00DD3A48" w:rsidP="00674619">
            <w:pPr>
              <w:pStyle w:val="af1"/>
              <w:numPr>
                <w:ilvl w:val="0"/>
                <w:numId w:val="23"/>
              </w:numPr>
              <w:rPr>
                <w:rFonts w:ascii="Calibri" w:hAnsi="Calibri" w:cs="Calibri"/>
                <w:color w:val="auto"/>
                <w:sz w:val="20"/>
                <w:szCs w:val="20"/>
              </w:rPr>
            </w:pPr>
            <w:r w:rsidRPr="00BD31F2">
              <w:rPr>
                <w:rFonts w:ascii="Calibri" w:hAnsi="Calibri" w:cs="Calibri"/>
                <w:i/>
                <w:color w:val="auto"/>
                <w:sz w:val="20"/>
                <w:szCs w:val="20"/>
              </w:rPr>
              <w:t>for</w:t>
            </w:r>
            <w:r w:rsidRPr="00BD31F2">
              <w:rPr>
                <w:rFonts w:ascii="Calibri" w:hAnsi="Calibri" w:cs="Calibri"/>
                <w:color w:val="auto"/>
                <w:sz w:val="20"/>
                <w:szCs w:val="20"/>
              </w:rPr>
              <w:t xml:space="preserve"> </w:t>
            </w:r>
            <w:r w:rsidRPr="00BD31F2">
              <w:rPr>
                <w:rFonts w:ascii="Calibri" w:hAnsi="Calibri" w:cs="Calibri"/>
                <w:i/>
                <w:color w:val="auto"/>
                <w:sz w:val="20"/>
                <w:szCs w:val="20"/>
              </w:rPr>
              <w:t>i</w:t>
            </w:r>
            <w:r w:rsidRPr="00BD31F2">
              <w:rPr>
                <w:rFonts w:ascii="Calibri" w:hAnsi="Calibri" w:cs="Calibri"/>
                <w:color w:val="auto"/>
                <w:sz w:val="20"/>
                <w:szCs w:val="20"/>
              </w:rPr>
              <w:t xml:space="preserve">=1 to </w:t>
            </w:r>
            <w:r w:rsidRPr="00BD31F2">
              <w:rPr>
                <w:rFonts w:ascii="Calibri" w:hAnsi="Calibri" w:cs="Calibri"/>
                <w:i/>
                <w:color w:val="auto"/>
                <w:sz w:val="20"/>
                <w:szCs w:val="20"/>
              </w:rPr>
              <w:t>ω</w:t>
            </w:r>
            <w:r w:rsidRPr="00BD31F2">
              <w:rPr>
                <w:rFonts w:ascii="Calibri" w:hAnsi="Calibri" w:cs="Calibri"/>
                <w:color w:val="auto"/>
                <w:sz w:val="20"/>
                <w:szCs w:val="20"/>
              </w:rPr>
              <w:t xml:space="preserve"> do</w:t>
            </w:r>
          </w:p>
          <w:p w:rsidR="00DD3A48" w:rsidRPr="00BD31F2" w:rsidRDefault="00DD3A48" w:rsidP="00674619">
            <w:pPr>
              <w:pStyle w:val="af1"/>
              <w:numPr>
                <w:ilvl w:val="0"/>
                <w:numId w:val="23"/>
              </w:numPr>
              <w:rPr>
                <w:rFonts w:ascii="Calibri" w:hAnsi="Calibri" w:cs="Calibri"/>
                <w:color w:val="auto"/>
                <w:sz w:val="20"/>
                <w:szCs w:val="20"/>
              </w:rPr>
            </w:pPr>
            <w:r w:rsidRPr="00BD31F2">
              <w:rPr>
                <w:rFonts w:ascii="Calibri" w:hAnsi="Calibri" w:cs="Calibri"/>
                <w:color w:val="auto"/>
                <w:sz w:val="20"/>
                <w:szCs w:val="20"/>
              </w:rPr>
              <w:tab/>
            </w:r>
            <w:r w:rsidRPr="00BD31F2">
              <w:rPr>
                <w:rFonts w:ascii="Calibri" w:hAnsi="Calibri" w:cs="Calibri"/>
                <w:i/>
                <w:color w:val="auto"/>
                <w:sz w:val="20"/>
                <w:szCs w:val="20"/>
              </w:rPr>
              <w:t>nEliteKids</w:t>
            </w:r>
            <w:r w:rsidRPr="00BD31F2">
              <w:rPr>
                <w:rFonts w:ascii="Calibri" w:hAnsi="Calibri" w:cs="Calibri"/>
                <w:color w:val="auto"/>
                <w:sz w:val="20"/>
                <w:szCs w:val="20"/>
              </w:rPr>
              <w:t>=</w:t>
            </w:r>
            <w:r w:rsidRPr="00BD31F2">
              <w:rPr>
                <w:rFonts w:ascii="Calibri" w:hAnsi="Calibri" w:cs="Calibri"/>
                <w:i/>
                <w:color w:val="auto"/>
                <w:sz w:val="20"/>
                <w:szCs w:val="20"/>
              </w:rPr>
              <w:t>ε</w:t>
            </w:r>
            <w:r w:rsidRPr="00BD31F2">
              <w:rPr>
                <w:rFonts w:ascii="Calibri" w:hAnsi="Calibri" w:cs="Calibri"/>
                <w:color w:val="auto"/>
                <w:sz w:val="20"/>
                <w:szCs w:val="20"/>
              </w:rPr>
              <w:t>;</w:t>
            </w:r>
          </w:p>
          <w:p w:rsidR="00DD3A48" w:rsidRPr="00BD31F2" w:rsidRDefault="00DD3A48" w:rsidP="00674619">
            <w:pPr>
              <w:pStyle w:val="af1"/>
              <w:numPr>
                <w:ilvl w:val="0"/>
                <w:numId w:val="23"/>
              </w:numPr>
              <w:rPr>
                <w:rFonts w:ascii="Calibri" w:hAnsi="Calibri" w:cs="Calibri"/>
                <w:color w:val="auto"/>
                <w:sz w:val="20"/>
                <w:szCs w:val="20"/>
              </w:rPr>
            </w:pPr>
            <w:r w:rsidRPr="00BD31F2">
              <w:rPr>
                <w:rFonts w:ascii="Calibri" w:hAnsi="Calibri" w:cs="Calibri"/>
                <w:color w:val="auto"/>
                <w:sz w:val="20"/>
                <w:szCs w:val="20"/>
              </w:rPr>
              <w:tab/>
            </w:r>
            <w:r w:rsidRPr="00BD31F2">
              <w:rPr>
                <w:rFonts w:ascii="Calibri" w:hAnsi="Calibri" w:cs="Calibri"/>
                <w:i/>
                <w:color w:val="auto"/>
                <w:sz w:val="20"/>
                <w:szCs w:val="20"/>
              </w:rPr>
              <w:t>nXoverKids</w:t>
            </w:r>
            <w:r w:rsidRPr="00BD31F2">
              <w:rPr>
                <w:rFonts w:ascii="Calibri" w:hAnsi="Calibri" w:cs="Calibri"/>
                <w:color w:val="auto"/>
                <w:sz w:val="20"/>
                <w:szCs w:val="20"/>
              </w:rPr>
              <w:t>=round(</w:t>
            </w:r>
            <w:r w:rsidRPr="00BD31F2">
              <w:rPr>
                <w:rFonts w:ascii="Cambria Math" w:hAnsi="Cambria Math" w:cs="Cambria Math"/>
                <w:i/>
                <w:color w:val="auto"/>
                <w:sz w:val="20"/>
                <w:szCs w:val="20"/>
              </w:rPr>
              <w:t>𝛽</w:t>
            </w:r>
            <w:r w:rsidRPr="00BD31F2">
              <w:rPr>
                <w:rFonts w:ascii="Calibri" w:eastAsia="新細明體" w:hAnsi="Calibri" w:cs="Calibri"/>
                <w:color w:val="auto"/>
                <w:sz w:val="20"/>
                <w:szCs w:val="20"/>
              </w:rPr>
              <w:t>×</w:t>
            </w:r>
            <w:r w:rsidRPr="00BD31F2">
              <w:rPr>
                <w:rFonts w:ascii="Cambria Math" w:hAnsi="Cambria Math" w:cs="Cambria Math"/>
                <w:i/>
                <w:color w:val="auto"/>
                <w:sz w:val="20"/>
                <w:szCs w:val="20"/>
              </w:rPr>
              <w:t>𝛼</w:t>
            </w:r>
            <w:r w:rsidRPr="00BD31F2">
              <w:rPr>
                <w:rFonts w:ascii="Calibri" w:eastAsia="新細明體" w:hAnsi="Calibri" w:cs="Calibri"/>
                <w:color w:val="auto"/>
                <w:sz w:val="20"/>
                <w:szCs w:val="20"/>
              </w:rPr>
              <w:t>－</w:t>
            </w:r>
            <w:r w:rsidRPr="00BD31F2">
              <w:rPr>
                <w:rFonts w:ascii="Calibri" w:hAnsi="Calibri" w:cs="Calibri"/>
                <w:color w:val="auto"/>
                <w:sz w:val="20"/>
                <w:szCs w:val="20"/>
              </w:rPr>
              <w:t>nEliteKids);</w:t>
            </w:r>
          </w:p>
          <w:p w:rsidR="00DD3A48" w:rsidRPr="00BD31F2" w:rsidRDefault="00DD3A48" w:rsidP="00674619">
            <w:pPr>
              <w:pStyle w:val="af1"/>
              <w:numPr>
                <w:ilvl w:val="0"/>
                <w:numId w:val="23"/>
              </w:numPr>
              <w:rPr>
                <w:rFonts w:ascii="Calibri" w:hAnsi="Calibri" w:cs="Calibri"/>
                <w:color w:val="auto"/>
                <w:sz w:val="20"/>
                <w:szCs w:val="20"/>
              </w:rPr>
            </w:pPr>
            <w:r w:rsidRPr="00BD31F2">
              <w:rPr>
                <w:rFonts w:ascii="Calibri" w:hAnsi="Calibri" w:cs="Calibri"/>
                <w:color w:val="auto"/>
                <w:sz w:val="20"/>
                <w:szCs w:val="20"/>
              </w:rPr>
              <w:tab/>
            </w:r>
            <w:r w:rsidRPr="00BD31F2">
              <w:rPr>
                <w:rFonts w:ascii="Calibri" w:hAnsi="Calibri" w:cs="Calibri"/>
                <w:i/>
                <w:color w:val="auto"/>
                <w:sz w:val="20"/>
                <w:szCs w:val="20"/>
              </w:rPr>
              <w:t>nMutateKids</w:t>
            </w:r>
            <w:r w:rsidRPr="00BD31F2">
              <w:rPr>
                <w:rFonts w:ascii="Calibri" w:hAnsi="Calibri" w:cs="Calibri"/>
                <w:color w:val="auto"/>
                <w:sz w:val="20"/>
                <w:szCs w:val="20"/>
              </w:rPr>
              <w:t>=</w:t>
            </w:r>
            <w:r w:rsidRPr="00BD31F2">
              <w:rPr>
                <w:rFonts w:ascii="Cambria Math" w:hAnsi="Cambria Math" w:cs="Cambria Math"/>
                <w:color w:val="auto"/>
                <w:sz w:val="20"/>
                <w:szCs w:val="20"/>
              </w:rPr>
              <w:t>𝛼</w:t>
            </w:r>
            <w:r w:rsidRPr="00BD31F2">
              <w:rPr>
                <w:rFonts w:ascii="Calibri" w:eastAsia="新細明體" w:hAnsi="Calibri" w:cs="Calibri"/>
                <w:color w:val="auto"/>
                <w:sz w:val="20"/>
                <w:szCs w:val="20"/>
              </w:rPr>
              <w:t>－</w:t>
            </w:r>
            <w:r w:rsidRPr="00BD31F2">
              <w:rPr>
                <w:rFonts w:ascii="Calibri" w:hAnsi="Calibri" w:cs="Calibri"/>
                <w:color w:val="auto"/>
                <w:sz w:val="20"/>
                <w:szCs w:val="20"/>
              </w:rPr>
              <w:t>nEliteKids</w:t>
            </w:r>
            <w:r w:rsidRPr="00BD31F2">
              <w:rPr>
                <w:rFonts w:ascii="Calibri" w:eastAsia="新細明體" w:hAnsi="Calibri" w:cs="Calibri"/>
                <w:color w:val="auto"/>
                <w:sz w:val="20"/>
                <w:szCs w:val="20"/>
              </w:rPr>
              <w:t>－</w:t>
            </w:r>
            <w:r w:rsidRPr="00BD31F2">
              <w:rPr>
                <w:rFonts w:ascii="Calibri" w:hAnsi="Calibri" w:cs="Calibri"/>
                <w:color w:val="auto"/>
                <w:sz w:val="20"/>
                <w:szCs w:val="20"/>
              </w:rPr>
              <w:t>nXoverKids;</w:t>
            </w:r>
          </w:p>
          <w:p w:rsidR="00DD3A48" w:rsidRPr="00BD31F2" w:rsidRDefault="00DD3A48" w:rsidP="00674619">
            <w:pPr>
              <w:pStyle w:val="af1"/>
              <w:numPr>
                <w:ilvl w:val="0"/>
                <w:numId w:val="23"/>
              </w:numPr>
              <w:rPr>
                <w:rFonts w:ascii="Calibri" w:hAnsi="Calibri" w:cs="Calibri"/>
                <w:color w:val="auto"/>
                <w:sz w:val="20"/>
                <w:szCs w:val="20"/>
              </w:rPr>
            </w:pPr>
            <w:r w:rsidRPr="00BD31F2">
              <w:rPr>
                <w:rFonts w:ascii="Calibri" w:hAnsi="Calibri" w:cs="Calibri"/>
                <w:color w:val="auto"/>
                <w:sz w:val="20"/>
                <w:szCs w:val="20"/>
              </w:rPr>
              <w:tab/>
            </w:r>
            <w:r w:rsidRPr="00BD31F2">
              <w:rPr>
                <w:rFonts w:ascii="Calibri" w:hAnsi="Calibri" w:cs="Calibri"/>
                <w:i/>
                <w:color w:val="auto"/>
                <w:sz w:val="20"/>
                <w:szCs w:val="20"/>
              </w:rPr>
              <w:t>nParents</w:t>
            </w:r>
            <w:r w:rsidRPr="00BD31F2">
              <w:rPr>
                <w:rFonts w:ascii="Calibri" w:hAnsi="Calibri" w:cs="Calibri"/>
                <w:color w:val="auto"/>
                <w:sz w:val="20"/>
                <w:szCs w:val="20"/>
              </w:rPr>
              <w:t>=2</w:t>
            </w:r>
            <w:r w:rsidRPr="00BD31F2">
              <w:rPr>
                <w:rFonts w:ascii="Calibri" w:eastAsia="新細明體" w:hAnsi="Calibri" w:cs="Calibri"/>
                <w:color w:val="auto"/>
                <w:sz w:val="20"/>
                <w:szCs w:val="20"/>
              </w:rPr>
              <w:t>×</w:t>
            </w:r>
            <w:r w:rsidRPr="00BD31F2">
              <w:rPr>
                <w:rFonts w:ascii="Calibri" w:hAnsi="Calibri" w:cs="Calibri"/>
                <w:i/>
                <w:color w:val="auto"/>
                <w:sz w:val="20"/>
                <w:szCs w:val="20"/>
              </w:rPr>
              <w:t>nXoverKids</w:t>
            </w:r>
            <w:r w:rsidRPr="00BD31F2">
              <w:rPr>
                <w:rFonts w:ascii="Calibri" w:hAnsi="Calibri" w:cs="Calibri"/>
                <w:color w:val="auto"/>
                <w:sz w:val="20"/>
                <w:szCs w:val="20"/>
              </w:rPr>
              <w:t xml:space="preserve"> +</w:t>
            </w:r>
            <w:r w:rsidRPr="00BD31F2">
              <w:rPr>
                <w:rFonts w:ascii="Calibri" w:hAnsi="Calibri" w:cs="Calibri"/>
                <w:i/>
                <w:color w:val="auto"/>
                <w:sz w:val="20"/>
                <w:szCs w:val="20"/>
              </w:rPr>
              <w:t>nMutateKids</w:t>
            </w:r>
            <w:r w:rsidRPr="00BD31F2">
              <w:rPr>
                <w:rFonts w:ascii="Calibri" w:hAnsi="Calibri" w:cs="Calibri"/>
                <w:color w:val="auto"/>
                <w:sz w:val="20"/>
                <w:szCs w:val="20"/>
              </w:rPr>
              <w:t>;</w:t>
            </w:r>
          </w:p>
          <w:p w:rsidR="00DD3A48" w:rsidRPr="00BD31F2" w:rsidRDefault="00DD3A48" w:rsidP="00674619">
            <w:pPr>
              <w:pStyle w:val="af1"/>
              <w:numPr>
                <w:ilvl w:val="0"/>
                <w:numId w:val="23"/>
              </w:numPr>
              <w:snapToGrid w:val="0"/>
              <w:rPr>
                <w:rFonts w:ascii="Calibri" w:hAnsi="Calibri" w:cs="Calibri"/>
                <w:color w:val="auto"/>
                <w:sz w:val="20"/>
                <w:szCs w:val="20"/>
              </w:rPr>
            </w:pPr>
            <w:r w:rsidRPr="00BD31F2">
              <w:rPr>
                <w:rFonts w:ascii="Calibri" w:hAnsi="Calibri" w:cs="Calibri"/>
                <w:i/>
                <w:color w:val="auto"/>
                <w:sz w:val="20"/>
                <w:szCs w:val="20"/>
              </w:rPr>
              <w:tab/>
              <w:t>for</w:t>
            </w:r>
            <w:r w:rsidRPr="00BD31F2">
              <w:rPr>
                <w:rFonts w:ascii="Calibri" w:hAnsi="Calibri" w:cs="Calibri"/>
                <w:color w:val="auto"/>
                <w:sz w:val="20"/>
                <w:szCs w:val="20"/>
              </w:rPr>
              <w:t xml:space="preserve"> </w:t>
            </w:r>
            <w:r w:rsidRPr="00BD31F2">
              <w:rPr>
                <w:rFonts w:ascii="Calibri" w:hAnsi="Calibri" w:cs="Calibri"/>
                <w:i/>
                <w:color w:val="auto"/>
                <w:sz w:val="20"/>
                <w:szCs w:val="20"/>
              </w:rPr>
              <w:t>i</w:t>
            </w:r>
            <w:r w:rsidRPr="00BD31F2">
              <w:rPr>
                <w:rFonts w:ascii="Calibri" w:hAnsi="Calibri" w:cs="Calibri"/>
                <w:color w:val="auto"/>
                <w:sz w:val="20"/>
                <w:szCs w:val="20"/>
              </w:rPr>
              <w:t xml:space="preserve">=1 to size of </w:t>
            </w:r>
            <w:r w:rsidRPr="00BD31F2">
              <w:rPr>
                <w:rFonts w:ascii="Calibri" w:hAnsi="Calibri" w:cs="Calibri"/>
                <w:i/>
                <w:color w:val="auto"/>
                <w:sz w:val="20"/>
                <w:szCs w:val="20"/>
              </w:rPr>
              <w:t>Pop</w:t>
            </w:r>
            <w:r w:rsidRPr="00BD31F2">
              <w:rPr>
                <w:rFonts w:ascii="Calibri" w:hAnsi="Calibri" w:cs="Calibri"/>
                <w:color w:val="auto"/>
                <w:sz w:val="20"/>
                <w:szCs w:val="20"/>
              </w:rPr>
              <w:t xml:space="preserve"> do</w:t>
            </w:r>
          </w:p>
          <w:p w:rsidR="00DD3A48" w:rsidRPr="00BD31F2" w:rsidRDefault="00DD3A48" w:rsidP="00674619">
            <w:pPr>
              <w:pStyle w:val="af1"/>
              <w:numPr>
                <w:ilvl w:val="0"/>
                <w:numId w:val="23"/>
              </w:numPr>
              <w:snapToGrid w:val="0"/>
              <w:rPr>
                <w:rFonts w:ascii="Calibri" w:hAnsi="Calibri" w:cs="Calibri"/>
                <w:i/>
                <w:color w:val="auto"/>
                <w:sz w:val="20"/>
                <w:szCs w:val="20"/>
              </w:rPr>
            </w:pPr>
            <w:r w:rsidRPr="00BD31F2">
              <w:rPr>
                <w:rFonts w:ascii="Calibri" w:hAnsi="Calibri" w:cs="Calibri"/>
                <w:color w:val="auto"/>
                <w:sz w:val="20"/>
                <w:szCs w:val="20"/>
              </w:rPr>
              <w:tab/>
            </w:r>
            <w:r w:rsidRPr="00BD31F2">
              <w:rPr>
                <w:rFonts w:ascii="Calibri" w:hAnsi="Calibri" w:cs="Calibri"/>
                <w:color w:val="auto"/>
                <w:sz w:val="20"/>
                <w:szCs w:val="20"/>
              </w:rPr>
              <w:tab/>
            </w:r>
            <w:r w:rsidRPr="00BD31F2">
              <w:rPr>
                <w:rFonts w:ascii="Calibri" w:hAnsi="Calibri" w:cs="Calibri"/>
                <w:i/>
                <w:color w:val="auto"/>
                <w:sz w:val="20"/>
                <w:szCs w:val="20"/>
              </w:rPr>
              <w:t>chromosomeLength =</w:t>
            </w:r>
            <w:r w:rsidRPr="00BD31F2">
              <w:rPr>
                <w:rFonts w:ascii="Calibri" w:hAnsi="Calibri" w:cs="Calibri"/>
                <w:color w:val="auto"/>
                <w:sz w:val="20"/>
                <w:szCs w:val="20"/>
              </w:rPr>
              <w:t xml:space="preserve"> number of feature selected by </w:t>
            </w:r>
            <w:r w:rsidRPr="00BD31F2">
              <w:rPr>
                <w:rFonts w:ascii="Calibri" w:hAnsi="Calibri" w:cs="Calibri"/>
                <w:i/>
                <w:color w:val="auto"/>
                <w:sz w:val="20"/>
                <w:szCs w:val="20"/>
              </w:rPr>
              <w:t>chromosome</w:t>
            </w:r>
            <w:r w:rsidRPr="00BD31F2">
              <w:rPr>
                <w:rFonts w:ascii="Calibri" w:hAnsi="Calibri" w:cs="Calibri"/>
                <w:i/>
                <w:color w:val="auto"/>
                <w:sz w:val="20"/>
                <w:szCs w:val="20"/>
                <w:vertAlign w:val="subscript"/>
              </w:rPr>
              <w:t>j</w:t>
            </w:r>
          </w:p>
          <w:p w:rsidR="00DD3A48" w:rsidRPr="00BD31F2" w:rsidRDefault="00DD3A48" w:rsidP="00674619">
            <w:pPr>
              <w:pStyle w:val="af1"/>
              <w:numPr>
                <w:ilvl w:val="0"/>
                <w:numId w:val="23"/>
              </w:numPr>
              <w:snapToGrid w:val="0"/>
              <w:rPr>
                <w:rFonts w:ascii="Calibri" w:hAnsi="Calibri" w:cs="Calibri"/>
                <w:color w:val="auto"/>
                <w:sz w:val="20"/>
                <w:szCs w:val="20"/>
              </w:rPr>
            </w:pPr>
            <w:r w:rsidRPr="00BD31F2">
              <w:rPr>
                <w:rFonts w:ascii="Calibri" w:hAnsi="Calibri" w:cs="Calibri"/>
                <w:color w:val="auto"/>
                <w:sz w:val="20"/>
                <w:szCs w:val="20"/>
              </w:rPr>
              <w:tab/>
            </w:r>
            <w:r w:rsidRPr="00BD31F2">
              <w:rPr>
                <w:rFonts w:ascii="Calibri" w:hAnsi="Calibri" w:cs="Calibri"/>
                <w:color w:val="auto"/>
                <w:sz w:val="20"/>
                <w:szCs w:val="20"/>
              </w:rPr>
              <w:tab/>
            </w:r>
            <w:r w:rsidRPr="00BD31F2">
              <w:rPr>
                <w:rFonts w:ascii="Calibri" w:hAnsi="Calibri" w:cs="Calibri"/>
                <w:i/>
                <w:color w:val="auto"/>
                <w:sz w:val="20"/>
                <w:szCs w:val="20"/>
              </w:rPr>
              <w:t>if chromosomeLength</w:t>
            </w:r>
            <w:r w:rsidRPr="00BD31F2">
              <w:rPr>
                <w:rFonts w:ascii="Calibri" w:hAnsi="Calibri" w:cs="Calibri"/>
                <w:color w:val="auto"/>
                <w:sz w:val="20"/>
                <w:szCs w:val="20"/>
              </w:rPr>
              <w:t xml:space="preserve"> larger than 30</w:t>
            </w:r>
          </w:p>
          <w:p w:rsidR="00DD3A48" w:rsidRPr="00BD31F2" w:rsidRDefault="00DD3A48" w:rsidP="00674619">
            <w:pPr>
              <w:pStyle w:val="af1"/>
              <w:numPr>
                <w:ilvl w:val="0"/>
                <w:numId w:val="23"/>
              </w:numPr>
              <w:snapToGrid w:val="0"/>
              <w:rPr>
                <w:rFonts w:ascii="Calibri" w:hAnsi="Calibri" w:cs="Calibri"/>
                <w:color w:val="auto"/>
                <w:sz w:val="20"/>
                <w:szCs w:val="20"/>
              </w:rPr>
            </w:pPr>
            <w:r w:rsidRPr="00BD31F2">
              <w:rPr>
                <w:rFonts w:ascii="Calibri" w:hAnsi="Calibri" w:cs="Calibri"/>
                <w:color w:val="auto"/>
                <w:sz w:val="20"/>
                <w:szCs w:val="20"/>
              </w:rPr>
              <w:tab/>
            </w:r>
            <w:r w:rsidRPr="00BD31F2">
              <w:rPr>
                <w:rFonts w:ascii="Calibri" w:hAnsi="Calibri" w:cs="Calibri"/>
                <w:color w:val="auto"/>
                <w:sz w:val="20"/>
                <w:szCs w:val="20"/>
              </w:rPr>
              <w:tab/>
            </w:r>
            <w:r w:rsidRPr="00BD31F2">
              <w:rPr>
                <w:rFonts w:ascii="Calibri" w:hAnsi="Calibri" w:cs="Calibri"/>
                <w:color w:val="auto"/>
                <w:sz w:val="20"/>
                <w:szCs w:val="20"/>
              </w:rPr>
              <w:tab/>
            </w:r>
            <w:r w:rsidRPr="00BD31F2">
              <w:rPr>
                <w:rFonts w:ascii="Calibri" w:hAnsi="Calibri" w:cs="Calibri"/>
                <w:i/>
                <w:color w:val="auto"/>
                <w:sz w:val="20"/>
                <w:szCs w:val="20"/>
              </w:rPr>
              <w:t>penalty</w:t>
            </w:r>
            <w:r w:rsidRPr="00BD31F2">
              <w:rPr>
                <w:rFonts w:ascii="Calibri" w:hAnsi="Calibri" w:cs="Calibri"/>
                <w:color w:val="auto"/>
                <w:sz w:val="20"/>
                <w:szCs w:val="20"/>
              </w:rPr>
              <w:t>=</w:t>
            </w:r>
            <w:r w:rsidRPr="00BD31F2">
              <w:rPr>
                <w:rFonts w:ascii="Calibri" w:hAnsi="Calibri" w:cs="Calibri"/>
                <w:i/>
                <w:color w:val="auto"/>
                <w:sz w:val="20"/>
                <w:szCs w:val="20"/>
              </w:rPr>
              <w:t>chromosomeLength</w:t>
            </w:r>
            <w:r w:rsidRPr="00BD31F2">
              <w:rPr>
                <w:rFonts w:ascii="Calibri" w:eastAsia="新細明體" w:hAnsi="Calibri" w:cs="Calibri"/>
                <w:color w:val="auto"/>
                <w:sz w:val="20"/>
                <w:szCs w:val="20"/>
              </w:rPr>
              <w:t>－</w:t>
            </w:r>
            <w:r w:rsidRPr="00BD31F2">
              <w:rPr>
                <w:rFonts w:ascii="Calibri" w:hAnsi="Calibri" w:cs="Calibri"/>
                <w:color w:val="auto"/>
                <w:sz w:val="20"/>
                <w:szCs w:val="20"/>
              </w:rPr>
              <w:t>30;</w:t>
            </w:r>
          </w:p>
          <w:p w:rsidR="00DD3A48" w:rsidRPr="00BD31F2" w:rsidRDefault="00DD3A48" w:rsidP="00674619">
            <w:pPr>
              <w:pStyle w:val="af1"/>
              <w:numPr>
                <w:ilvl w:val="0"/>
                <w:numId w:val="23"/>
              </w:numPr>
              <w:snapToGrid w:val="0"/>
              <w:rPr>
                <w:rFonts w:ascii="Calibri" w:hAnsi="Calibri" w:cs="Calibri"/>
                <w:i/>
                <w:color w:val="auto"/>
                <w:sz w:val="20"/>
                <w:szCs w:val="20"/>
              </w:rPr>
            </w:pPr>
            <w:r w:rsidRPr="00BD31F2">
              <w:rPr>
                <w:rFonts w:ascii="Calibri" w:hAnsi="Calibri" w:cs="Calibri"/>
                <w:color w:val="auto"/>
                <w:sz w:val="20"/>
                <w:szCs w:val="20"/>
              </w:rPr>
              <w:tab/>
            </w:r>
            <w:r w:rsidRPr="00BD31F2">
              <w:rPr>
                <w:rFonts w:ascii="Calibri" w:hAnsi="Calibri" w:cs="Calibri"/>
                <w:color w:val="auto"/>
                <w:sz w:val="20"/>
                <w:szCs w:val="20"/>
              </w:rPr>
              <w:tab/>
            </w:r>
            <w:r w:rsidR="00AA5052" w:rsidRPr="00BD31F2">
              <w:rPr>
                <w:rFonts w:ascii="Calibri" w:hAnsi="Calibri" w:cs="Calibri"/>
                <w:i/>
                <w:color w:val="auto"/>
                <w:sz w:val="20"/>
                <w:szCs w:val="20"/>
              </w:rPr>
              <w:t>E</w:t>
            </w:r>
            <w:r w:rsidRPr="00BD31F2">
              <w:rPr>
                <w:rFonts w:ascii="Calibri" w:hAnsi="Calibri" w:cs="Calibri"/>
                <w:i/>
                <w:color w:val="auto"/>
                <w:sz w:val="20"/>
                <w:szCs w:val="20"/>
              </w:rPr>
              <w:t>ndif</w:t>
            </w:r>
          </w:p>
          <w:p w:rsidR="00C13012" w:rsidRPr="00BD31F2" w:rsidRDefault="00AA5052" w:rsidP="00674619">
            <w:pPr>
              <w:pStyle w:val="af1"/>
              <w:numPr>
                <w:ilvl w:val="0"/>
                <w:numId w:val="23"/>
              </w:numPr>
              <w:snapToGrid w:val="0"/>
              <w:rPr>
                <w:rFonts w:ascii="Calibri" w:hAnsi="Calibri" w:cs="Calibri"/>
                <w:i/>
                <w:color w:val="auto"/>
                <w:sz w:val="20"/>
                <w:szCs w:val="20"/>
              </w:rPr>
            </w:pPr>
            <w:r w:rsidRPr="00BD31F2">
              <w:rPr>
                <w:rFonts w:ascii="Calibri" w:hAnsi="Calibri" w:cs="Calibri"/>
                <w:i/>
                <w:color w:val="auto"/>
                <w:sz w:val="20"/>
                <w:szCs w:val="20"/>
              </w:rPr>
              <w:tab/>
            </w:r>
            <w:r w:rsidRPr="00BD31F2">
              <w:rPr>
                <w:rFonts w:ascii="Calibri" w:hAnsi="Calibri" w:cs="Calibri"/>
                <w:color w:val="auto"/>
                <w:sz w:val="20"/>
                <w:szCs w:val="20"/>
              </w:rPr>
              <w:t xml:space="preserve">Use training data </w:t>
            </w:r>
            <w:r w:rsidR="005F1904" w:rsidRPr="00BD31F2">
              <w:rPr>
                <w:rFonts w:ascii="Calibri" w:hAnsi="Calibri" w:cs="Calibri"/>
                <w:color w:val="auto"/>
                <w:sz w:val="20"/>
                <w:szCs w:val="20"/>
              </w:rPr>
              <w:t xml:space="preserve">and chromosome </w:t>
            </w:r>
            <w:r w:rsidRPr="00BD31F2">
              <w:rPr>
                <w:rFonts w:ascii="Calibri" w:hAnsi="Calibri" w:cs="Calibri"/>
                <w:color w:val="auto"/>
                <w:sz w:val="20"/>
                <w:szCs w:val="20"/>
              </w:rPr>
              <w:t xml:space="preserve">to construct training model then use validation set to predict </w:t>
            </w:r>
          </w:p>
          <w:p w:rsidR="00AA5052" w:rsidRPr="00BD31F2" w:rsidRDefault="00C13012" w:rsidP="00674619">
            <w:pPr>
              <w:pStyle w:val="af1"/>
              <w:numPr>
                <w:ilvl w:val="0"/>
                <w:numId w:val="23"/>
              </w:numPr>
              <w:snapToGrid w:val="0"/>
              <w:rPr>
                <w:rFonts w:ascii="Calibri" w:hAnsi="Calibri" w:cs="Calibri"/>
                <w:i/>
                <w:color w:val="auto"/>
                <w:sz w:val="20"/>
                <w:szCs w:val="20"/>
              </w:rPr>
            </w:pPr>
            <w:r w:rsidRPr="00BD31F2">
              <w:rPr>
                <w:rFonts w:ascii="Calibri" w:hAnsi="Calibri" w:cs="Calibri"/>
                <w:color w:val="auto"/>
                <w:sz w:val="20"/>
                <w:szCs w:val="20"/>
              </w:rPr>
              <w:tab/>
            </w:r>
            <w:r w:rsidR="00AA5052" w:rsidRPr="00BD31F2">
              <w:rPr>
                <w:rFonts w:ascii="Calibri" w:hAnsi="Calibri" w:cs="Calibri"/>
                <w:color w:val="auto"/>
                <w:sz w:val="20"/>
                <w:szCs w:val="20"/>
              </w:rPr>
              <w:t>average accuracy</w:t>
            </w:r>
          </w:p>
          <w:p w:rsidR="00DD3A48" w:rsidRPr="00BD31F2" w:rsidRDefault="00DD3A48" w:rsidP="00674619">
            <w:pPr>
              <w:pStyle w:val="af1"/>
              <w:numPr>
                <w:ilvl w:val="0"/>
                <w:numId w:val="23"/>
              </w:numPr>
              <w:rPr>
                <w:rFonts w:ascii="Calibri" w:hAnsi="Calibri" w:cs="Calibri"/>
                <w:color w:val="auto"/>
                <w:sz w:val="20"/>
                <w:szCs w:val="20"/>
              </w:rPr>
            </w:pPr>
            <w:r w:rsidRPr="00BD31F2">
              <w:rPr>
                <w:rFonts w:ascii="Calibri" w:hAnsi="Calibri" w:cs="Calibri"/>
                <w:color w:val="auto"/>
                <w:sz w:val="20"/>
                <w:szCs w:val="20"/>
              </w:rPr>
              <w:tab/>
            </w:r>
            <w:r w:rsidRPr="00BD31F2">
              <w:rPr>
                <w:rFonts w:ascii="Calibri" w:hAnsi="Calibri" w:cs="Calibri"/>
                <w:i/>
                <w:color w:val="auto"/>
                <w:sz w:val="20"/>
                <w:szCs w:val="20"/>
              </w:rPr>
              <w:t>fitness value=</w:t>
            </w:r>
            <w:r w:rsidRPr="00BD31F2">
              <w:rPr>
                <w:rFonts w:ascii="Calibri" w:hAnsi="Calibri" w:cs="Calibri"/>
                <w:color w:val="auto"/>
                <w:sz w:val="20"/>
                <w:szCs w:val="20"/>
              </w:rPr>
              <w:t xml:space="preserve">average accuracy of </w:t>
            </w:r>
            <w:r w:rsidRPr="00BD31F2">
              <w:rPr>
                <w:rFonts w:ascii="Calibri" w:hAnsi="Calibri" w:cs="Calibri"/>
                <w:i/>
                <w:color w:val="auto"/>
                <w:sz w:val="20"/>
                <w:szCs w:val="20"/>
              </w:rPr>
              <w:t>chromosome</w:t>
            </w:r>
            <w:r w:rsidRPr="00BD31F2">
              <w:rPr>
                <w:rFonts w:ascii="Calibri" w:hAnsi="Calibri" w:cs="Calibri"/>
                <w:i/>
                <w:color w:val="auto"/>
                <w:sz w:val="20"/>
                <w:szCs w:val="20"/>
                <w:vertAlign w:val="subscript"/>
              </w:rPr>
              <w:t>j</w:t>
            </w:r>
            <w:r w:rsidRPr="00BD31F2">
              <w:rPr>
                <w:rFonts w:ascii="Calibri" w:eastAsia="新細明體" w:hAnsi="Calibri" w:cs="Calibri"/>
                <w:color w:val="auto"/>
                <w:sz w:val="20"/>
                <w:szCs w:val="20"/>
              </w:rPr>
              <w:t>－</w:t>
            </w:r>
            <w:r w:rsidRPr="00BD31F2">
              <w:rPr>
                <w:rFonts w:ascii="Calibri" w:hAnsi="Calibri" w:cs="Calibri"/>
                <w:i/>
                <w:color w:val="auto"/>
                <w:sz w:val="20"/>
                <w:szCs w:val="20"/>
              </w:rPr>
              <w:t>penalty</w:t>
            </w:r>
            <w:r w:rsidRPr="00BD31F2">
              <w:rPr>
                <w:rFonts w:ascii="Calibri" w:hAnsi="Calibri" w:cs="Calibri"/>
                <w:color w:val="auto"/>
                <w:sz w:val="20"/>
                <w:szCs w:val="20"/>
              </w:rPr>
              <w:t>;</w:t>
            </w:r>
            <w:r w:rsidRPr="00BD31F2">
              <w:rPr>
                <w:rFonts w:ascii="Calibri" w:hAnsi="Calibri" w:cs="Calibri"/>
                <w:i/>
                <w:color w:val="auto"/>
                <w:sz w:val="20"/>
                <w:szCs w:val="20"/>
              </w:rPr>
              <w:tab/>
            </w:r>
          </w:p>
          <w:p w:rsidR="00DD3A48" w:rsidRPr="00BD31F2" w:rsidRDefault="00DD3A48" w:rsidP="00674619">
            <w:pPr>
              <w:pStyle w:val="af1"/>
              <w:numPr>
                <w:ilvl w:val="0"/>
                <w:numId w:val="23"/>
              </w:numPr>
              <w:rPr>
                <w:rFonts w:ascii="Calibri" w:hAnsi="Calibri" w:cs="Calibri"/>
                <w:i/>
                <w:color w:val="auto"/>
                <w:sz w:val="20"/>
                <w:szCs w:val="20"/>
              </w:rPr>
            </w:pPr>
            <w:r w:rsidRPr="00BD31F2">
              <w:rPr>
                <w:rFonts w:ascii="Calibri" w:hAnsi="Calibri" w:cs="Calibri"/>
                <w:i/>
                <w:color w:val="auto"/>
                <w:sz w:val="20"/>
                <w:szCs w:val="20"/>
              </w:rPr>
              <w:tab/>
              <w:t>endfor</w:t>
            </w:r>
          </w:p>
          <w:p w:rsidR="00DD3A48" w:rsidRPr="00BD31F2" w:rsidRDefault="00DD3A48" w:rsidP="00674619">
            <w:pPr>
              <w:pStyle w:val="af1"/>
              <w:numPr>
                <w:ilvl w:val="0"/>
                <w:numId w:val="23"/>
              </w:numPr>
              <w:rPr>
                <w:rFonts w:ascii="Calibri" w:hAnsi="Calibri" w:cs="Calibri"/>
                <w:color w:val="auto"/>
                <w:sz w:val="20"/>
                <w:szCs w:val="20"/>
              </w:rPr>
            </w:pPr>
            <w:r w:rsidRPr="00BD31F2">
              <w:rPr>
                <w:rFonts w:ascii="Calibri" w:hAnsi="Calibri" w:cs="Calibri"/>
                <w:i/>
                <w:color w:val="auto"/>
                <w:sz w:val="20"/>
                <w:szCs w:val="20"/>
              </w:rPr>
              <w:tab/>
              <w:t>for</w:t>
            </w:r>
            <w:r w:rsidRPr="00BD31F2">
              <w:rPr>
                <w:rFonts w:ascii="Calibri" w:hAnsi="Calibri" w:cs="Calibri"/>
                <w:color w:val="auto"/>
                <w:sz w:val="20"/>
                <w:szCs w:val="20"/>
              </w:rPr>
              <w:t xml:space="preserve"> </w:t>
            </w:r>
            <w:r w:rsidRPr="00BD31F2">
              <w:rPr>
                <w:rFonts w:ascii="Calibri" w:hAnsi="Calibri" w:cs="Calibri"/>
                <w:i/>
                <w:color w:val="auto"/>
                <w:sz w:val="20"/>
                <w:szCs w:val="20"/>
              </w:rPr>
              <w:t>i</w:t>
            </w:r>
            <w:r w:rsidRPr="00BD31F2">
              <w:rPr>
                <w:rFonts w:ascii="Calibri" w:hAnsi="Calibri" w:cs="Calibri"/>
                <w:color w:val="auto"/>
                <w:sz w:val="20"/>
                <w:szCs w:val="20"/>
              </w:rPr>
              <w:t xml:space="preserve"> =1 to </w:t>
            </w:r>
            <w:r w:rsidRPr="00BD31F2">
              <w:rPr>
                <w:rFonts w:ascii="Calibri" w:hAnsi="Calibri" w:cs="Calibri"/>
                <w:i/>
                <w:color w:val="auto"/>
                <w:sz w:val="20"/>
                <w:szCs w:val="20"/>
              </w:rPr>
              <w:t>nParents</w:t>
            </w:r>
            <w:r w:rsidRPr="00BD31F2">
              <w:rPr>
                <w:rFonts w:ascii="Calibri" w:hAnsi="Calibri" w:cs="Calibri"/>
                <w:color w:val="auto"/>
                <w:sz w:val="20"/>
                <w:szCs w:val="20"/>
              </w:rPr>
              <w:t xml:space="preserve"> do</w:t>
            </w:r>
          </w:p>
          <w:p w:rsidR="00DD3A48" w:rsidRPr="00BD31F2" w:rsidRDefault="00DD3A48" w:rsidP="00674619">
            <w:pPr>
              <w:pStyle w:val="af1"/>
              <w:numPr>
                <w:ilvl w:val="0"/>
                <w:numId w:val="23"/>
              </w:numPr>
              <w:rPr>
                <w:rFonts w:ascii="Calibri" w:hAnsi="Calibri" w:cs="Calibri"/>
                <w:color w:val="auto"/>
                <w:sz w:val="20"/>
                <w:szCs w:val="20"/>
              </w:rPr>
            </w:pPr>
            <w:r w:rsidRPr="00BD31F2">
              <w:rPr>
                <w:rFonts w:ascii="Calibri" w:hAnsi="Calibri" w:cs="Calibri"/>
                <w:color w:val="auto"/>
                <w:sz w:val="20"/>
                <w:szCs w:val="20"/>
              </w:rPr>
              <w:tab/>
            </w:r>
            <w:r w:rsidRPr="00BD31F2">
              <w:rPr>
                <w:rFonts w:ascii="Calibri" w:hAnsi="Calibri" w:cs="Calibri"/>
                <w:color w:val="auto"/>
                <w:sz w:val="20"/>
                <w:szCs w:val="20"/>
              </w:rPr>
              <w:tab/>
              <w:t>Use tournament selection chooses</w:t>
            </w:r>
            <w:r w:rsidRPr="00BD31F2">
              <w:rPr>
                <w:rFonts w:ascii="Calibri" w:hAnsi="Calibri" w:cs="Calibri"/>
                <w:color w:val="auto"/>
                <w:sz w:val="20"/>
                <w:szCs w:val="20"/>
                <w:shd w:val="clear" w:color="auto" w:fill="FFFFFF"/>
              </w:rPr>
              <w:t xml:space="preserve"> </w:t>
            </w:r>
            <w:r w:rsidRPr="00BD31F2">
              <w:rPr>
                <w:rFonts w:ascii="Calibri" w:hAnsi="Calibri" w:cs="Calibri"/>
                <w:i/>
                <w:color w:val="auto"/>
                <w:sz w:val="20"/>
                <w:szCs w:val="20"/>
                <w:shd w:val="clear" w:color="auto" w:fill="FFFFFF"/>
              </w:rPr>
              <w:t>parents</w:t>
            </w:r>
            <w:r w:rsidRPr="00BD31F2">
              <w:rPr>
                <w:rFonts w:ascii="Calibri" w:hAnsi="Calibri" w:cs="Calibri"/>
                <w:color w:val="auto"/>
                <w:sz w:val="20"/>
                <w:szCs w:val="20"/>
                <w:shd w:val="clear" w:color="auto" w:fill="FFFFFF"/>
              </w:rPr>
              <w:t xml:space="preserve"> for the next generation.</w:t>
            </w:r>
            <w:r w:rsidRPr="00BD31F2">
              <w:rPr>
                <w:rFonts w:ascii="Calibri" w:hAnsi="Calibri" w:cs="Calibri"/>
                <w:bCs w:val="0"/>
                <w:color w:val="auto"/>
                <w:sz w:val="20"/>
                <w:szCs w:val="20"/>
                <w:bdr w:val="none" w:sz="0" w:space="0" w:color="auto" w:frame="1"/>
                <w:shd w:val="clear" w:color="auto" w:fill="FFFFFF"/>
              </w:rPr>
              <w:t xml:space="preserve"> Tournament size</w:t>
            </w:r>
            <w:r w:rsidRPr="00BD31F2">
              <w:rPr>
                <w:rStyle w:val="apple-converted-space"/>
                <w:rFonts w:ascii="Calibri" w:hAnsi="Calibri" w:cs="Calibri"/>
                <w:color w:val="auto"/>
                <w:sz w:val="20"/>
                <w:szCs w:val="20"/>
                <w:shd w:val="clear" w:color="auto" w:fill="FFFFFF"/>
              </w:rPr>
              <w:t xml:space="preserve"> </w:t>
            </w:r>
            <w:r w:rsidRPr="00BD31F2">
              <w:rPr>
                <w:rFonts w:ascii="Calibri" w:hAnsi="Calibri" w:cs="Calibri"/>
                <w:color w:val="auto"/>
                <w:sz w:val="20"/>
                <w:szCs w:val="20"/>
                <w:shd w:val="clear" w:color="auto" w:fill="FFFFFF"/>
              </w:rPr>
              <w:t xml:space="preserve">is </w:t>
            </w:r>
            <w:r w:rsidRPr="00BD31F2">
              <w:rPr>
                <w:rStyle w:val="HTML"/>
                <w:rFonts w:ascii="Calibri" w:hAnsi="Calibri" w:cs="Calibri"/>
                <w:color w:val="auto"/>
                <w:sz w:val="20"/>
                <w:szCs w:val="20"/>
                <w:bdr w:val="none" w:sz="0" w:space="0" w:color="auto" w:frame="1"/>
                <w:shd w:val="clear" w:color="auto" w:fill="FFFFFF"/>
              </w:rPr>
              <w:t>4;</w:t>
            </w:r>
          </w:p>
          <w:p w:rsidR="00DD3A48" w:rsidRPr="00BD31F2" w:rsidRDefault="00DD3A48" w:rsidP="00674619">
            <w:pPr>
              <w:pStyle w:val="af1"/>
              <w:numPr>
                <w:ilvl w:val="0"/>
                <w:numId w:val="23"/>
              </w:numPr>
              <w:rPr>
                <w:rFonts w:ascii="Calibri" w:hAnsi="Calibri" w:cs="Calibri"/>
                <w:i/>
                <w:color w:val="auto"/>
                <w:sz w:val="20"/>
                <w:szCs w:val="20"/>
              </w:rPr>
            </w:pPr>
            <w:r w:rsidRPr="00BD31F2">
              <w:rPr>
                <w:rFonts w:ascii="Calibri" w:hAnsi="Calibri" w:cs="Calibri"/>
                <w:i/>
                <w:color w:val="auto"/>
                <w:sz w:val="20"/>
                <w:szCs w:val="20"/>
              </w:rPr>
              <w:tab/>
              <w:t>endfor</w:t>
            </w:r>
          </w:p>
          <w:p w:rsidR="00DD3A48" w:rsidRPr="00BD31F2" w:rsidRDefault="00DD3A48" w:rsidP="00674619">
            <w:pPr>
              <w:pStyle w:val="af1"/>
              <w:numPr>
                <w:ilvl w:val="0"/>
                <w:numId w:val="23"/>
              </w:numPr>
              <w:autoSpaceDE w:val="0"/>
              <w:autoSpaceDN w:val="0"/>
              <w:adjustRightInd w:val="0"/>
              <w:snapToGrid w:val="0"/>
              <w:spacing w:line="240" w:lineRule="auto"/>
              <w:ind w:left="0" w:firstLine="0"/>
              <w:rPr>
                <w:rFonts w:ascii="Calibri" w:hAnsi="Calibri" w:cs="Calibri"/>
                <w:color w:val="auto"/>
                <w:kern w:val="0"/>
                <w:sz w:val="20"/>
                <w:szCs w:val="20"/>
              </w:rPr>
            </w:pPr>
            <w:r w:rsidRPr="00BD31F2">
              <w:rPr>
                <w:rFonts w:ascii="Calibri" w:hAnsi="Calibri" w:cs="Calibri"/>
                <w:i/>
                <w:color w:val="auto"/>
                <w:sz w:val="20"/>
                <w:szCs w:val="20"/>
              </w:rPr>
              <w:tab/>
              <w:t>for</w:t>
            </w:r>
            <w:r w:rsidRPr="00BD31F2">
              <w:rPr>
                <w:rFonts w:ascii="Calibri" w:hAnsi="Calibri" w:cs="Calibri"/>
                <w:color w:val="auto"/>
                <w:sz w:val="20"/>
                <w:szCs w:val="20"/>
              </w:rPr>
              <w:t xml:space="preserve"> </w:t>
            </w:r>
            <w:r w:rsidRPr="00BD31F2">
              <w:rPr>
                <w:rFonts w:ascii="Calibri" w:hAnsi="Calibri" w:cs="Calibri"/>
                <w:i/>
                <w:color w:val="auto"/>
                <w:sz w:val="20"/>
                <w:szCs w:val="20"/>
              </w:rPr>
              <w:t>i</w:t>
            </w:r>
            <w:r w:rsidRPr="00BD31F2">
              <w:rPr>
                <w:rFonts w:ascii="Calibri" w:hAnsi="Calibri" w:cs="Calibri"/>
                <w:color w:val="auto"/>
                <w:sz w:val="20"/>
                <w:szCs w:val="20"/>
              </w:rPr>
              <w:t xml:space="preserve">=1 to </w:t>
            </w:r>
            <w:r w:rsidRPr="00BD31F2">
              <w:rPr>
                <w:rFonts w:ascii="Calibri" w:hAnsi="Calibri" w:cs="Calibri"/>
                <w:i/>
                <w:color w:val="auto"/>
                <w:sz w:val="20"/>
                <w:szCs w:val="20"/>
              </w:rPr>
              <w:t>nXoverKids</w:t>
            </w:r>
            <w:r w:rsidRPr="00BD31F2">
              <w:rPr>
                <w:rFonts w:ascii="Calibri" w:hAnsi="Calibri" w:cs="Calibri"/>
                <w:color w:val="auto"/>
                <w:sz w:val="20"/>
                <w:szCs w:val="20"/>
              </w:rPr>
              <w:t xml:space="preserve"> do</w:t>
            </w:r>
          </w:p>
          <w:p w:rsidR="00DD3A48" w:rsidRPr="00BD31F2" w:rsidRDefault="00DD3A48" w:rsidP="00674619">
            <w:pPr>
              <w:pStyle w:val="af1"/>
              <w:numPr>
                <w:ilvl w:val="0"/>
                <w:numId w:val="23"/>
              </w:numPr>
              <w:autoSpaceDE w:val="0"/>
              <w:autoSpaceDN w:val="0"/>
              <w:adjustRightInd w:val="0"/>
              <w:snapToGrid w:val="0"/>
              <w:spacing w:line="240" w:lineRule="auto"/>
              <w:ind w:left="0" w:firstLine="0"/>
              <w:rPr>
                <w:rFonts w:ascii="Calibri" w:hAnsi="Calibri" w:cs="Calibri"/>
                <w:color w:val="auto"/>
                <w:kern w:val="0"/>
                <w:sz w:val="20"/>
                <w:szCs w:val="20"/>
              </w:rPr>
            </w:pPr>
            <w:r w:rsidRPr="00BD31F2">
              <w:rPr>
                <w:rFonts w:ascii="Calibri" w:hAnsi="Calibri" w:cs="Calibri"/>
                <w:color w:val="auto"/>
                <w:kern w:val="0"/>
                <w:sz w:val="20"/>
                <w:szCs w:val="20"/>
              </w:rPr>
              <w:tab/>
            </w:r>
            <w:r w:rsidRPr="00BD31F2">
              <w:rPr>
                <w:rFonts w:ascii="Calibri" w:hAnsi="Calibri" w:cs="Calibri"/>
                <w:color w:val="auto"/>
                <w:kern w:val="0"/>
                <w:sz w:val="20"/>
                <w:szCs w:val="20"/>
              </w:rPr>
              <w:tab/>
              <w:t xml:space="preserve">Randomly select two parents from </w:t>
            </w:r>
            <w:r w:rsidRPr="00BD31F2">
              <w:rPr>
                <w:rFonts w:ascii="Calibri" w:hAnsi="Calibri" w:cs="Calibri"/>
                <w:i/>
                <w:color w:val="auto"/>
                <w:sz w:val="20"/>
                <w:szCs w:val="20"/>
                <w:shd w:val="clear" w:color="auto" w:fill="FFFFFF"/>
              </w:rPr>
              <w:t>parents</w:t>
            </w:r>
            <w:r w:rsidRPr="00BD31F2">
              <w:rPr>
                <w:rFonts w:ascii="Calibri" w:hAnsi="Calibri" w:cs="Calibri"/>
                <w:color w:val="auto"/>
                <w:kern w:val="0"/>
                <w:sz w:val="20"/>
                <w:szCs w:val="20"/>
              </w:rPr>
              <w:t xml:space="preserve"> do uniform crossover to generate offspring</w:t>
            </w:r>
          </w:p>
          <w:p w:rsidR="00DD3A48" w:rsidRPr="00BD31F2" w:rsidRDefault="00DD3A48" w:rsidP="00674619">
            <w:pPr>
              <w:pStyle w:val="af1"/>
              <w:numPr>
                <w:ilvl w:val="0"/>
                <w:numId w:val="23"/>
              </w:numPr>
              <w:autoSpaceDE w:val="0"/>
              <w:autoSpaceDN w:val="0"/>
              <w:adjustRightInd w:val="0"/>
              <w:snapToGrid w:val="0"/>
              <w:spacing w:line="240" w:lineRule="auto"/>
              <w:ind w:left="0" w:firstLine="0"/>
              <w:rPr>
                <w:rFonts w:ascii="Calibri" w:hAnsi="Calibri" w:cs="Calibri"/>
                <w:color w:val="auto"/>
                <w:kern w:val="0"/>
                <w:sz w:val="20"/>
                <w:szCs w:val="20"/>
              </w:rPr>
            </w:pPr>
            <w:r w:rsidRPr="00BD31F2">
              <w:rPr>
                <w:rFonts w:ascii="Calibri" w:hAnsi="Calibri" w:cs="Calibri"/>
                <w:color w:val="auto"/>
                <w:kern w:val="0"/>
                <w:sz w:val="20"/>
                <w:szCs w:val="20"/>
              </w:rPr>
              <w:tab/>
            </w:r>
            <w:r w:rsidRPr="00BD31F2">
              <w:rPr>
                <w:rFonts w:ascii="Calibri" w:hAnsi="Calibri" w:cs="Calibri"/>
                <w:color w:val="auto"/>
                <w:kern w:val="0"/>
                <w:sz w:val="20"/>
                <w:szCs w:val="20"/>
              </w:rPr>
              <w:tab/>
              <w:t xml:space="preserve">then save offspring to </w:t>
            </w:r>
            <w:r w:rsidRPr="00BD31F2">
              <w:rPr>
                <w:rFonts w:ascii="Calibri" w:hAnsi="Calibri" w:cs="Calibri"/>
                <w:i/>
                <w:color w:val="auto"/>
                <w:kern w:val="0"/>
                <w:sz w:val="20"/>
                <w:szCs w:val="20"/>
              </w:rPr>
              <w:t>xoverKids;</w:t>
            </w:r>
          </w:p>
          <w:p w:rsidR="00DD3A48" w:rsidRPr="00BD31F2" w:rsidRDefault="00DD3A48" w:rsidP="00674619">
            <w:pPr>
              <w:pStyle w:val="af1"/>
              <w:numPr>
                <w:ilvl w:val="0"/>
                <w:numId w:val="23"/>
              </w:numPr>
              <w:snapToGrid w:val="0"/>
              <w:ind w:left="0" w:firstLine="0"/>
              <w:rPr>
                <w:rFonts w:ascii="Calibri" w:hAnsi="Calibri" w:cs="Calibri"/>
                <w:i/>
                <w:color w:val="auto"/>
                <w:sz w:val="20"/>
                <w:szCs w:val="20"/>
              </w:rPr>
            </w:pPr>
            <w:r w:rsidRPr="00BD31F2">
              <w:rPr>
                <w:rFonts w:ascii="Calibri" w:hAnsi="Calibri" w:cs="Calibri"/>
                <w:i/>
                <w:color w:val="auto"/>
                <w:sz w:val="20"/>
                <w:szCs w:val="20"/>
              </w:rPr>
              <w:tab/>
              <w:t>endfor</w:t>
            </w:r>
          </w:p>
          <w:p w:rsidR="00DD3A48" w:rsidRPr="00BD31F2" w:rsidRDefault="00DD3A48" w:rsidP="00674619">
            <w:pPr>
              <w:pStyle w:val="af1"/>
              <w:numPr>
                <w:ilvl w:val="0"/>
                <w:numId w:val="23"/>
              </w:numPr>
              <w:rPr>
                <w:rFonts w:ascii="Calibri" w:hAnsi="Calibri" w:cs="Calibri"/>
                <w:color w:val="auto"/>
                <w:sz w:val="20"/>
                <w:szCs w:val="20"/>
              </w:rPr>
            </w:pPr>
            <w:r w:rsidRPr="00BD31F2">
              <w:rPr>
                <w:rFonts w:ascii="Calibri" w:hAnsi="Calibri" w:cs="Calibri"/>
                <w:i/>
                <w:color w:val="auto"/>
                <w:sz w:val="20"/>
                <w:szCs w:val="20"/>
              </w:rPr>
              <w:tab/>
              <w:t>for</w:t>
            </w:r>
            <w:r w:rsidRPr="00BD31F2">
              <w:rPr>
                <w:rFonts w:ascii="Calibri" w:hAnsi="Calibri" w:cs="Calibri"/>
                <w:color w:val="auto"/>
                <w:sz w:val="20"/>
                <w:szCs w:val="20"/>
              </w:rPr>
              <w:t xml:space="preserve"> </w:t>
            </w:r>
            <w:r w:rsidRPr="00BD31F2">
              <w:rPr>
                <w:rFonts w:ascii="Calibri" w:hAnsi="Calibri" w:cs="Calibri"/>
                <w:i/>
                <w:color w:val="auto"/>
                <w:sz w:val="20"/>
                <w:szCs w:val="20"/>
              </w:rPr>
              <w:t>i</w:t>
            </w:r>
            <w:r w:rsidRPr="00BD31F2">
              <w:rPr>
                <w:rFonts w:ascii="Calibri" w:hAnsi="Calibri" w:cs="Calibri"/>
                <w:color w:val="auto"/>
                <w:sz w:val="20"/>
                <w:szCs w:val="20"/>
              </w:rPr>
              <w:t xml:space="preserve"> = 1 to </w:t>
            </w:r>
            <w:r w:rsidRPr="00BD31F2">
              <w:rPr>
                <w:rFonts w:ascii="Calibri" w:hAnsi="Calibri" w:cs="Calibri"/>
                <w:i/>
                <w:color w:val="auto"/>
                <w:sz w:val="20"/>
                <w:szCs w:val="20"/>
              </w:rPr>
              <w:t>nMutateKids</w:t>
            </w:r>
          </w:p>
          <w:p w:rsidR="00DD3A48" w:rsidRPr="00BD31F2" w:rsidRDefault="00DD3A48" w:rsidP="00674619">
            <w:pPr>
              <w:pStyle w:val="af1"/>
              <w:numPr>
                <w:ilvl w:val="0"/>
                <w:numId w:val="23"/>
              </w:numPr>
              <w:autoSpaceDE w:val="0"/>
              <w:autoSpaceDN w:val="0"/>
              <w:adjustRightInd w:val="0"/>
              <w:snapToGrid w:val="0"/>
              <w:spacing w:line="240" w:lineRule="auto"/>
              <w:ind w:left="0" w:firstLine="0"/>
              <w:rPr>
                <w:rFonts w:ascii="Calibri" w:hAnsi="Calibri" w:cs="Calibri"/>
                <w:color w:val="auto"/>
                <w:kern w:val="0"/>
                <w:sz w:val="20"/>
                <w:szCs w:val="20"/>
              </w:rPr>
            </w:pPr>
            <w:r w:rsidRPr="00BD31F2">
              <w:rPr>
                <w:rFonts w:ascii="Calibri" w:hAnsi="Calibri" w:cs="Calibri"/>
                <w:color w:val="auto"/>
                <w:sz w:val="20"/>
                <w:szCs w:val="20"/>
              </w:rPr>
              <w:tab/>
            </w:r>
            <w:r w:rsidRPr="00BD31F2">
              <w:rPr>
                <w:rFonts w:ascii="Calibri" w:hAnsi="Calibri" w:cs="Calibri"/>
                <w:color w:val="auto"/>
                <w:sz w:val="20"/>
                <w:szCs w:val="20"/>
              </w:rPr>
              <w:tab/>
              <w:t xml:space="preserve">Randomly select a parent from parents do uniform mutation to </w:t>
            </w:r>
            <w:r w:rsidRPr="00BD31F2">
              <w:rPr>
                <w:rFonts w:ascii="Calibri" w:hAnsi="Calibri" w:cs="Calibri"/>
                <w:color w:val="auto"/>
                <w:kern w:val="0"/>
                <w:sz w:val="20"/>
                <w:szCs w:val="20"/>
              </w:rPr>
              <w:t>generate offspring then</w:t>
            </w:r>
          </w:p>
          <w:p w:rsidR="00DD3A48" w:rsidRPr="00BD31F2" w:rsidRDefault="00DD3A48" w:rsidP="00674619">
            <w:pPr>
              <w:pStyle w:val="af1"/>
              <w:numPr>
                <w:ilvl w:val="0"/>
                <w:numId w:val="23"/>
              </w:numPr>
              <w:autoSpaceDE w:val="0"/>
              <w:autoSpaceDN w:val="0"/>
              <w:adjustRightInd w:val="0"/>
              <w:snapToGrid w:val="0"/>
              <w:spacing w:line="240" w:lineRule="auto"/>
              <w:ind w:left="0" w:firstLine="0"/>
              <w:rPr>
                <w:rFonts w:ascii="Calibri" w:hAnsi="Calibri" w:cs="Calibri"/>
                <w:color w:val="auto"/>
                <w:kern w:val="0"/>
                <w:sz w:val="20"/>
                <w:szCs w:val="20"/>
              </w:rPr>
            </w:pPr>
            <w:r w:rsidRPr="00BD31F2">
              <w:rPr>
                <w:rFonts w:ascii="Calibri" w:hAnsi="Calibri" w:cs="Calibri"/>
                <w:color w:val="auto"/>
                <w:kern w:val="0"/>
                <w:sz w:val="20"/>
                <w:szCs w:val="20"/>
              </w:rPr>
              <w:tab/>
            </w:r>
            <w:r w:rsidRPr="00BD31F2">
              <w:rPr>
                <w:rFonts w:ascii="Calibri" w:hAnsi="Calibri" w:cs="Calibri"/>
                <w:color w:val="auto"/>
                <w:kern w:val="0"/>
                <w:sz w:val="20"/>
                <w:szCs w:val="20"/>
              </w:rPr>
              <w:tab/>
              <w:t xml:space="preserve">save offspring to </w:t>
            </w:r>
            <w:r w:rsidRPr="00BD31F2">
              <w:rPr>
                <w:rFonts w:ascii="Calibri" w:hAnsi="Calibri" w:cs="Calibri"/>
                <w:i/>
                <w:color w:val="auto"/>
                <w:sz w:val="20"/>
                <w:szCs w:val="20"/>
              </w:rPr>
              <w:t>mutateKids;</w:t>
            </w:r>
          </w:p>
          <w:p w:rsidR="00DD3A48" w:rsidRPr="00BD31F2" w:rsidRDefault="00DD3A48" w:rsidP="00674619">
            <w:pPr>
              <w:pStyle w:val="af1"/>
              <w:numPr>
                <w:ilvl w:val="0"/>
                <w:numId w:val="23"/>
              </w:numPr>
              <w:rPr>
                <w:rFonts w:ascii="Calibri" w:hAnsi="Calibri" w:cs="Calibri"/>
                <w:i/>
                <w:color w:val="auto"/>
                <w:sz w:val="20"/>
                <w:szCs w:val="20"/>
              </w:rPr>
            </w:pPr>
            <w:r w:rsidRPr="00BD31F2">
              <w:rPr>
                <w:rFonts w:ascii="Calibri" w:hAnsi="Calibri" w:cs="Calibri"/>
                <w:i/>
                <w:color w:val="auto"/>
                <w:sz w:val="20"/>
                <w:szCs w:val="20"/>
              </w:rPr>
              <w:tab/>
              <w:t>endfor</w:t>
            </w:r>
          </w:p>
          <w:p w:rsidR="00DD3A48" w:rsidRPr="00BD31F2" w:rsidRDefault="00DD3A48" w:rsidP="00674619">
            <w:pPr>
              <w:pStyle w:val="af1"/>
              <w:numPr>
                <w:ilvl w:val="0"/>
                <w:numId w:val="23"/>
              </w:numPr>
              <w:rPr>
                <w:rFonts w:ascii="Calibri" w:hAnsi="Calibri" w:cs="Calibri"/>
                <w:color w:val="auto"/>
                <w:sz w:val="20"/>
                <w:szCs w:val="20"/>
              </w:rPr>
            </w:pPr>
            <w:r w:rsidRPr="00BD31F2">
              <w:rPr>
                <w:rFonts w:ascii="Calibri" w:hAnsi="Calibri" w:cs="Calibri"/>
                <w:i/>
                <w:color w:val="auto"/>
                <w:sz w:val="20"/>
                <w:szCs w:val="20"/>
              </w:rPr>
              <w:t>elitekids</w:t>
            </w:r>
            <w:r w:rsidRPr="00BD31F2">
              <w:rPr>
                <w:rFonts w:ascii="Calibri" w:hAnsi="Calibri" w:cs="Calibri"/>
                <w:color w:val="auto"/>
                <w:sz w:val="20"/>
                <w:szCs w:val="20"/>
              </w:rPr>
              <w:t xml:space="preserve"> = best </w:t>
            </w:r>
            <w:r w:rsidRPr="00BD31F2">
              <w:rPr>
                <w:rFonts w:ascii="Calibri" w:hAnsi="Calibri" w:cs="Calibri"/>
                <w:i/>
                <w:color w:val="auto"/>
                <w:sz w:val="20"/>
                <w:szCs w:val="20"/>
              </w:rPr>
              <w:t>ε</w:t>
            </w:r>
            <w:r w:rsidRPr="00BD31F2">
              <w:rPr>
                <w:rFonts w:ascii="Calibri" w:hAnsi="Calibri" w:cs="Calibri"/>
                <w:color w:val="auto"/>
                <w:sz w:val="20"/>
                <w:szCs w:val="20"/>
              </w:rPr>
              <w:t xml:space="preserve"> chromosomes in </w:t>
            </w:r>
            <w:r w:rsidRPr="00BD31F2">
              <w:rPr>
                <w:rFonts w:ascii="Calibri" w:hAnsi="Calibri" w:cs="Calibri"/>
                <w:i/>
                <w:color w:val="auto"/>
                <w:sz w:val="20"/>
                <w:szCs w:val="20"/>
              </w:rPr>
              <w:t>Pop;</w:t>
            </w:r>
          </w:p>
          <w:p w:rsidR="00DD3A48" w:rsidRPr="00BD31F2" w:rsidRDefault="00DD3A48" w:rsidP="00674619">
            <w:pPr>
              <w:pStyle w:val="af1"/>
              <w:numPr>
                <w:ilvl w:val="0"/>
                <w:numId w:val="23"/>
              </w:numPr>
              <w:rPr>
                <w:rFonts w:ascii="Calibri" w:hAnsi="Calibri" w:cs="Calibri"/>
                <w:color w:val="auto"/>
                <w:sz w:val="20"/>
                <w:szCs w:val="20"/>
              </w:rPr>
            </w:pPr>
            <w:r w:rsidRPr="00BD31F2">
              <w:rPr>
                <w:rFonts w:ascii="Calibri" w:hAnsi="Calibri" w:cs="Calibri"/>
                <w:i/>
                <w:color w:val="auto"/>
                <w:sz w:val="20"/>
                <w:szCs w:val="20"/>
              </w:rPr>
              <w:t>Pop</w:t>
            </w:r>
            <w:r w:rsidRPr="00BD31F2">
              <w:rPr>
                <w:rFonts w:ascii="Calibri" w:hAnsi="Calibri" w:cs="Calibri"/>
                <w:color w:val="auto"/>
                <w:sz w:val="20"/>
                <w:szCs w:val="20"/>
              </w:rPr>
              <w:t xml:space="preserve"> = </w:t>
            </w:r>
            <w:r w:rsidRPr="00BD31F2">
              <w:rPr>
                <w:rFonts w:ascii="Calibri" w:hAnsi="Calibri" w:cs="Calibri"/>
                <w:i/>
                <w:color w:val="auto"/>
                <w:sz w:val="20"/>
                <w:szCs w:val="20"/>
              </w:rPr>
              <w:t>eliteKids</w:t>
            </w:r>
            <w:r w:rsidRPr="00BD31F2">
              <w:rPr>
                <w:rFonts w:ascii="細明體" w:eastAsia="細明體" w:hAnsi="細明體" w:cs="細明體" w:hint="eastAsia"/>
                <w:color w:val="auto"/>
                <w:sz w:val="20"/>
                <w:szCs w:val="20"/>
              </w:rPr>
              <w:t>∪</w:t>
            </w:r>
            <w:r w:rsidRPr="00BD31F2">
              <w:rPr>
                <w:rFonts w:ascii="Calibri" w:hAnsi="Calibri" w:cs="Calibri"/>
                <w:i/>
                <w:color w:val="auto"/>
                <w:sz w:val="20"/>
                <w:szCs w:val="20"/>
              </w:rPr>
              <w:t>xoverKids</w:t>
            </w:r>
            <w:r w:rsidRPr="00BD31F2">
              <w:rPr>
                <w:rFonts w:ascii="細明體" w:eastAsia="細明體" w:hAnsi="細明體" w:cs="細明體" w:hint="eastAsia"/>
                <w:color w:val="auto"/>
                <w:sz w:val="20"/>
                <w:szCs w:val="20"/>
              </w:rPr>
              <w:t>∪</w:t>
            </w:r>
            <w:r w:rsidRPr="00BD31F2">
              <w:rPr>
                <w:rFonts w:ascii="Calibri" w:hAnsi="Calibri" w:cs="Calibri"/>
                <w:i/>
                <w:color w:val="auto"/>
                <w:sz w:val="20"/>
                <w:szCs w:val="20"/>
              </w:rPr>
              <w:t>mutateKids;</w:t>
            </w:r>
          </w:p>
          <w:p w:rsidR="00DD3A48" w:rsidRPr="00BD31F2" w:rsidRDefault="00DD3A48" w:rsidP="00674619">
            <w:pPr>
              <w:pStyle w:val="af1"/>
              <w:numPr>
                <w:ilvl w:val="0"/>
                <w:numId w:val="23"/>
              </w:numPr>
              <w:rPr>
                <w:rFonts w:ascii="Calibri" w:hAnsi="Calibri" w:cs="Calibri"/>
                <w:color w:val="auto"/>
                <w:sz w:val="20"/>
                <w:szCs w:val="20"/>
              </w:rPr>
            </w:pPr>
            <w:r w:rsidRPr="00BD31F2">
              <w:rPr>
                <w:rFonts w:ascii="Calibri" w:hAnsi="Calibri" w:cs="Calibri"/>
                <w:i/>
                <w:color w:val="auto"/>
                <w:sz w:val="20"/>
                <w:szCs w:val="20"/>
              </w:rPr>
              <w:t>endfor</w:t>
            </w:r>
          </w:p>
          <w:p w:rsidR="00DD3A48" w:rsidRPr="00BD31F2" w:rsidRDefault="00DD3A48" w:rsidP="00674619">
            <w:pPr>
              <w:pStyle w:val="af1"/>
              <w:numPr>
                <w:ilvl w:val="0"/>
                <w:numId w:val="23"/>
              </w:numPr>
              <w:rPr>
                <w:rFonts w:ascii="Calibri" w:hAnsi="Calibri" w:cs="Calibri"/>
                <w:color w:val="auto"/>
                <w:sz w:val="20"/>
                <w:szCs w:val="20"/>
              </w:rPr>
            </w:pPr>
            <w:r w:rsidRPr="00BD31F2">
              <w:rPr>
                <w:rFonts w:ascii="Calibri" w:hAnsi="Calibri" w:cs="Calibri"/>
                <w:color w:val="auto"/>
                <w:sz w:val="20"/>
                <w:szCs w:val="20"/>
              </w:rPr>
              <w:t xml:space="preserve">Return the recommended ratio subset </w:t>
            </w:r>
            <w:r w:rsidRPr="00BD31F2">
              <w:rPr>
                <w:rFonts w:ascii="Calibri" w:hAnsi="Calibri" w:cs="Calibri"/>
                <w:i/>
                <w:color w:val="auto"/>
                <w:sz w:val="20"/>
                <w:szCs w:val="20"/>
              </w:rPr>
              <w:t>S</w:t>
            </w:r>
            <w:r w:rsidRPr="00BD31F2">
              <w:rPr>
                <w:rFonts w:ascii="Calibri" w:hAnsi="Calibri" w:cs="Calibri"/>
                <w:color w:val="auto"/>
                <w:sz w:val="20"/>
                <w:szCs w:val="20"/>
                <w:vertAlign w:val="superscript"/>
              </w:rPr>
              <w:t>*</w:t>
            </w:r>
            <w:r w:rsidRPr="00BD31F2">
              <w:rPr>
                <w:rFonts w:ascii="Calibri" w:hAnsi="Calibri" w:cs="Calibri"/>
                <w:color w:val="auto"/>
                <w:sz w:val="20"/>
                <w:szCs w:val="20"/>
              </w:rPr>
              <w:t xml:space="preserve"> based on the best chromosome in </w:t>
            </w:r>
            <w:r w:rsidRPr="00BD31F2">
              <w:rPr>
                <w:rFonts w:ascii="Calibri" w:hAnsi="Calibri" w:cs="Calibri"/>
                <w:i/>
                <w:color w:val="auto"/>
                <w:sz w:val="20"/>
                <w:szCs w:val="20"/>
              </w:rPr>
              <w:t>Pop</w:t>
            </w:r>
          </w:p>
        </w:tc>
      </w:tr>
    </w:tbl>
    <w:p w:rsidR="00597753" w:rsidRPr="00BD31F2" w:rsidRDefault="00597753" w:rsidP="00DD3A48">
      <w:pPr>
        <w:rPr>
          <w:rFonts w:ascii="Calibri" w:hAnsi="Calibri" w:cs="Calibri"/>
          <w:color w:val="FF0000"/>
        </w:rPr>
      </w:pPr>
    </w:p>
    <w:p w:rsidR="00597753" w:rsidRPr="00BD31F2" w:rsidRDefault="00597753">
      <w:pPr>
        <w:rPr>
          <w:rFonts w:ascii="Calibri" w:hAnsi="Calibri" w:cs="Calibri"/>
          <w:color w:val="FF0000"/>
        </w:rPr>
      </w:pPr>
      <w:r w:rsidRPr="00BD31F2">
        <w:rPr>
          <w:rFonts w:ascii="Calibri" w:hAnsi="Calibri" w:cs="Calibri"/>
          <w:color w:val="FF0000"/>
        </w:rPr>
        <w:br w:type="page"/>
      </w:r>
    </w:p>
    <w:p w:rsidR="00597753" w:rsidRPr="00BD31F2" w:rsidRDefault="00B62B77" w:rsidP="00B62B77">
      <w:pPr>
        <w:pStyle w:val="ac"/>
        <w:jc w:val="center"/>
        <w:rPr>
          <w:rFonts w:ascii="Calibri" w:hAnsi="Calibri" w:cs="Calibri"/>
        </w:rPr>
      </w:pPr>
      <w:bookmarkStart w:id="96" w:name="_Ref335653254"/>
      <w:bookmarkStart w:id="97" w:name="_Toc335651273"/>
      <w:bookmarkStart w:id="98" w:name="_Toc335675235"/>
      <w:bookmarkStart w:id="99" w:name="_Toc337115263"/>
      <w:r w:rsidRPr="00BD31F2">
        <w:rPr>
          <w:rFonts w:ascii="Calibri" w:hAnsi="Calibri" w:cs="Calibri"/>
        </w:rPr>
        <w:lastRenderedPageBreak/>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9</w:t>
      </w:r>
      <w:r w:rsidRPr="00BD31F2">
        <w:rPr>
          <w:rFonts w:ascii="Calibri" w:hAnsi="Calibri" w:cs="Calibri"/>
        </w:rPr>
        <w:fldChar w:fldCharType="end"/>
      </w:r>
      <w:bookmarkEnd w:id="96"/>
      <w:r w:rsidRPr="00BD31F2">
        <w:rPr>
          <w:rFonts w:ascii="Calibri" w:hAnsi="Calibri" w:cs="Calibri"/>
        </w:rPr>
        <w:t>.</w:t>
      </w:r>
      <w:r w:rsidR="00E55D21" w:rsidRPr="00BD31F2">
        <w:rPr>
          <w:rFonts w:ascii="Calibri" w:hAnsi="Calibri" w:cs="Calibri"/>
        </w:rPr>
        <w:t xml:space="preserve"> </w:t>
      </w:r>
      <w:r w:rsidR="00597753" w:rsidRPr="00BD31F2">
        <w:rPr>
          <w:rFonts w:ascii="Calibri" w:hAnsi="Calibri" w:cs="Calibri"/>
        </w:rPr>
        <w:t>GA Wrapper</w:t>
      </w:r>
      <w:bookmarkEnd w:id="97"/>
      <w:bookmarkEnd w:id="98"/>
      <w:r w:rsidR="00233D21" w:rsidRPr="00BD31F2">
        <w:rPr>
          <w:rFonts w:ascii="Calibri" w:hAnsi="Calibri" w:cs="Calibri"/>
        </w:rPr>
        <w:t xml:space="preserve"> </w:t>
      </w:r>
      <w:r w:rsidR="00233D21" w:rsidRPr="00BD31F2">
        <w:rPr>
          <w:rFonts w:ascii="Calibri" w:hAnsi="Calibri" w:cs="Calibri"/>
        </w:rPr>
        <w:t>實驗參數設定</w:t>
      </w:r>
      <w:bookmarkEnd w:id="99"/>
    </w:p>
    <w:tbl>
      <w:tblPr>
        <w:tblStyle w:val="ae"/>
        <w:tblW w:w="8180" w:type="dxa"/>
        <w:jc w:val="center"/>
        <w:tblLook w:val="0420" w:firstRow="1" w:lastRow="0" w:firstColumn="0" w:lastColumn="0" w:noHBand="0" w:noVBand="1"/>
      </w:tblPr>
      <w:tblGrid>
        <w:gridCol w:w="3020"/>
        <w:gridCol w:w="5160"/>
      </w:tblGrid>
      <w:tr w:rsidR="00597753" w:rsidRPr="00BD31F2" w:rsidTr="00C6412E">
        <w:trPr>
          <w:cnfStyle w:val="100000000000" w:firstRow="1" w:lastRow="0" w:firstColumn="0" w:lastColumn="0" w:oddVBand="0" w:evenVBand="0" w:oddHBand="0" w:evenHBand="0" w:firstRowFirstColumn="0" w:firstRowLastColumn="0" w:lastRowFirstColumn="0" w:lastRowLastColumn="0"/>
          <w:jc w:val="center"/>
        </w:trPr>
        <w:tc>
          <w:tcPr>
            <w:tcW w:w="3020" w:type="dxa"/>
            <w:shd w:val="clear" w:color="auto" w:fill="auto"/>
            <w:hideMark/>
          </w:tcPr>
          <w:p w:rsidR="00597753" w:rsidRPr="00BD31F2" w:rsidRDefault="00597753" w:rsidP="00C6412E">
            <w:pPr>
              <w:snapToGrid w:val="0"/>
              <w:spacing w:line="240" w:lineRule="atLeast"/>
              <w:rPr>
                <w:rFonts w:ascii="Calibri" w:hAnsi="Calibri" w:cs="Calibri"/>
                <w:b w:val="0"/>
                <w:sz w:val="20"/>
              </w:rPr>
            </w:pPr>
            <w:r w:rsidRPr="00BD31F2">
              <w:rPr>
                <w:rFonts w:ascii="Calibri" w:hAnsi="Calibri" w:cs="Calibri"/>
                <w:b w:val="0"/>
                <w:sz w:val="20"/>
              </w:rPr>
              <w:t>GA Wrapper parameter</w:t>
            </w:r>
          </w:p>
        </w:tc>
        <w:tc>
          <w:tcPr>
            <w:tcW w:w="5160" w:type="dxa"/>
            <w:shd w:val="clear" w:color="auto" w:fill="auto"/>
            <w:hideMark/>
          </w:tcPr>
          <w:p w:rsidR="00597753" w:rsidRPr="00BD31F2" w:rsidRDefault="00597753" w:rsidP="00C6412E">
            <w:pPr>
              <w:snapToGrid w:val="0"/>
              <w:spacing w:line="240" w:lineRule="atLeast"/>
              <w:rPr>
                <w:rFonts w:ascii="Calibri" w:hAnsi="Calibri" w:cs="Calibri"/>
                <w:b w:val="0"/>
                <w:sz w:val="20"/>
              </w:rPr>
            </w:pPr>
            <w:r w:rsidRPr="00BD31F2">
              <w:rPr>
                <w:rFonts w:ascii="Calibri" w:hAnsi="Calibri" w:cs="Calibri"/>
                <w:b w:val="0"/>
                <w:sz w:val="20"/>
              </w:rPr>
              <w:t>recommended</w:t>
            </w:r>
          </w:p>
        </w:tc>
      </w:tr>
      <w:tr w:rsidR="00597753" w:rsidRPr="00BD31F2" w:rsidTr="00C6412E">
        <w:trPr>
          <w:cnfStyle w:val="000000100000" w:firstRow="0" w:lastRow="0" w:firstColumn="0" w:lastColumn="0" w:oddVBand="0" w:evenVBand="0" w:oddHBand="1" w:evenHBand="0" w:firstRowFirstColumn="0" w:firstRowLastColumn="0" w:lastRowFirstColumn="0" w:lastRowLastColumn="0"/>
          <w:jc w:val="center"/>
        </w:trPr>
        <w:tc>
          <w:tcPr>
            <w:tcW w:w="302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Objective Function</w:t>
            </w:r>
          </w:p>
        </w:tc>
        <w:tc>
          <w:tcPr>
            <w:tcW w:w="516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if Chromosome Length&gt;30</w:t>
            </w:r>
          </w:p>
          <w:p w:rsidR="00597753" w:rsidRPr="00BD31F2" w:rsidRDefault="00597753" w:rsidP="00C6412E">
            <w:pPr>
              <w:snapToGrid w:val="0"/>
              <w:rPr>
                <w:rFonts w:ascii="Calibri" w:hAnsi="Calibri" w:cs="Calibri"/>
                <w:sz w:val="20"/>
              </w:rPr>
            </w:pPr>
            <w:r w:rsidRPr="00BD31F2">
              <w:rPr>
                <w:rFonts w:ascii="Calibri" w:hAnsi="Calibri" w:cs="Calibri"/>
                <w:sz w:val="20"/>
              </w:rPr>
              <w:t xml:space="preserve">   penalty = (ChromosomeLength-30);</w:t>
            </w:r>
          </w:p>
          <w:p w:rsidR="00597753" w:rsidRPr="00BD31F2" w:rsidRDefault="00597753" w:rsidP="00C6412E">
            <w:pPr>
              <w:snapToGrid w:val="0"/>
              <w:rPr>
                <w:rFonts w:ascii="Calibri" w:hAnsi="Calibri" w:cs="Calibri"/>
                <w:sz w:val="20"/>
              </w:rPr>
            </w:pPr>
            <w:r w:rsidRPr="00BD31F2">
              <w:rPr>
                <w:rFonts w:ascii="Calibri" w:hAnsi="Calibri" w:cs="Calibri"/>
                <w:sz w:val="20"/>
              </w:rPr>
              <w:t>Fitness Value = average Accuracy- penalty;</w:t>
            </w:r>
          </w:p>
        </w:tc>
      </w:tr>
      <w:tr w:rsidR="00597753" w:rsidRPr="00BD31F2" w:rsidTr="00C6412E">
        <w:trPr>
          <w:jc w:val="center"/>
        </w:trPr>
        <w:tc>
          <w:tcPr>
            <w:tcW w:w="302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Selection</w:t>
            </w:r>
          </w:p>
        </w:tc>
        <w:tc>
          <w:tcPr>
            <w:tcW w:w="516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Tournament Selection</w:t>
            </w:r>
          </w:p>
        </w:tc>
      </w:tr>
      <w:tr w:rsidR="00597753" w:rsidRPr="00BD31F2" w:rsidTr="00C6412E">
        <w:trPr>
          <w:cnfStyle w:val="000000100000" w:firstRow="0" w:lastRow="0" w:firstColumn="0" w:lastColumn="0" w:oddVBand="0" w:evenVBand="0" w:oddHBand="1" w:evenHBand="0" w:firstRowFirstColumn="0" w:firstRowLastColumn="0" w:lastRowFirstColumn="0" w:lastRowLastColumn="0"/>
          <w:jc w:val="center"/>
        </w:trPr>
        <w:tc>
          <w:tcPr>
            <w:tcW w:w="302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Crossover Method</w:t>
            </w:r>
          </w:p>
        </w:tc>
        <w:tc>
          <w:tcPr>
            <w:tcW w:w="516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Uniform crossover</w:t>
            </w:r>
          </w:p>
        </w:tc>
      </w:tr>
      <w:tr w:rsidR="00597753" w:rsidRPr="00BD31F2" w:rsidTr="00C6412E">
        <w:trPr>
          <w:jc w:val="center"/>
        </w:trPr>
        <w:tc>
          <w:tcPr>
            <w:tcW w:w="302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Mutation Method</w:t>
            </w:r>
          </w:p>
        </w:tc>
        <w:tc>
          <w:tcPr>
            <w:tcW w:w="516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Uniform mutation</w:t>
            </w:r>
          </w:p>
        </w:tc>
      </w:tr>
      <w:tr w:rsidR="00597753" w:rsidRPr="00BD31F2" w:rsidTr="00C6412E">
        <w:trPr>
          <w:cnfStyle w:val="000000100000" w:firstRow="0" w:lastRow="0" w:firstColumn="0" w:lastColumn="0" w:oddVBand="0" w:evenVBand="0" w:oddHBand="1" w:evenHBand="0" w:firstRowFirstColumn="0" w:firstRowLastColumn="0" w:lastRowFirstColumn="0" w:lastRowLastColumn="0"/>
          <w:jc w:val="center"/>
        </w:trPr>
        <w:tc>
          <w:tcPr>
            <w:tcW w:w="302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 xml:space="preserve">Generation </w:t>
            </w:r>
          </w:p>
        </w:tc>
        <w:tc>
          <w:tcPr>
            <w:tcW w:w="5160" w:type="dxa"/>
            <w:shd w:val="clear" w:color="auto" w:fill="auto"/>
            <w:hideMark/>
          </w:tcPr>
          <w:p w:rsidR="00597753" w:rsidRPr="00BD31F2" w:rsidRDefault="00FD270D" w:rsidP="00C6412E">
            <w:pPr>
              <w:snapToGrid w:val="0"/>
              <w:rPr>
                <w:rFonts w:ascii="Calibri" w:hAnsi="Calibri" w:cs="Calibri"/>
                <w:sz w:val="20"/>
              </w:rPr>
            </w:pPr>
            <w:r w:rsidRPr="00BD31F2">
              <w:rPr>
                <w:rFonts w:ascii="Calibri" w:hAnsi="Calibri" w:cs="Calibri"/>
                <w:sz w:val="20"/>
              </w:rPr>
              <w:t>G</w:t>
            </w:r>
            <w:r w:rsidR="00597753" w:rsidRPr="00BD31F2">
              <w:rPr>
                <w:rFonts w:ascii="Calibri" w:hAnsi="Calibri" w:cs="Calibri"/>
                <w:sz w:val="20"/>
              </w:rPr>
              <w:t>eneration</w:t>
            </w:r>
            <w:r w:rsidRPr="00BD31F2">
              <w:rPr>
                <w:rFonts w:ascii="Calibri" w:hAnsi="Calibri" w:cs="Calibri"/>
                <w:sz w:val="20"/>
              </w:rPr>
              <w:t xml:space="preserve"> </w:t>
            </w:r>
            <w:proofErr w:type="gramStart"/>
            <w:r w:rsidR="00597753" w:rsidRPr="00BD31F2">
              <w:rPr>
                <w:rFonts w:ascii="細明體" w:eastAsia="細明體" w:hAnsi="細明體" w:cs="細明體" w:hint="eastAsia"/>
                <w:sz w:val="20"/>
              </w:rPr>
              <w:t>≧</w:t>
            </w:r>
            <w:proofErr w:type="gramEnd"/>
            <w:r w:rsidRPr="00BD31F2">
              <w:rPr>
                <w:rFonts w:ascii="Calibri" w:hAnsi="Calibri" w:cs="Calibri"/>
                <w:sz w:val="20"/>
              </w:rPr>
              <w:t xml:space="preserve"> </w:t>
            </w:r>
            <w:r w:rsidR="00597753" w:rsidRPr="00BD31F2">
              <w:rPr>
                <w:rFonts w:ascii="Calibri" w:hAnsi="Calibri" w:cs="Calibri"/>
                <w:sz w:val="20"/>
              </w:rPr>
              <w:t>20 &amp;&amp;</w:t>
            </w:r>
            <w:r w:rsidR="00334115" w:rsidRPr="00BD31F2">
              <w:rPr>
                <w:rFonts w:ascii="Calibri" w:hAnsi="Calibri" w:cs="Calibri"/>
                <w:sz w:val="20"/>
              </w:rPr>
              <w:t xml:space="preserve"> </w:t>
            </w:r>
            <w:r w:rsidR="00597753" w:rsidRPr="00BD31F2">
              <w:rPr>
                <w:rFonts w:ascii="Calibri" w:hAnsi="Calibri" w:cs="Calibri"/>
                <w:sz w:val="20"/>
              </w:rPr>
              <w:t>average accuracy 8 times repeat</w:t>
            </w:r>
          </w:p>
        </w:tc>
      </w:tr>
      <w:tr w:rsidR="00597753" w:rsidRPr="00BD31F2" w:rsidTr="00C6412E">
        <w:trPr>
          <w:jc w:val="center"/>
        </w:trPr>
        <w:tc>
          <w:tcPr>
            <w:tcW w:w="302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 xml:space="preserve">Population Size </w:t>
            </w:r>
          </w:p>
        </w:tc>
        <w:tc>
          <w:tcPr>
            <w:tcW w:w="516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60</w:t>
            </w:r>
          </w:p>
        </w:tc>
      </w:tr>
      <w:tr w:rsidR="00597753" w:rsidRPr="00BD31F2" w:rsidTr="00C6412E">
        <w:trPr>
          <w:cnfStyle w:val="000000100000" w:firstRow="0" w:lastRow="0" w:firstColumn="0" w:lastColumn="0" w:oddVBand="0" w:evenVBand="0" w:oddHBand="1" w:evenHBand="0" w:firstRowFirstColumn="0" w:firstRowLastColumn="0" w:lastRowFirstColumn="0" w:lastRowLastColumn="0"/>
          <w:jc w:val="center"/>
        </w:trPr>
        <w:tc>
          <w:tcPr>
            <w:tcW w:w="302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Crossover rate(P</w:t>
            </w:r>
            <w:r w:rsidRPr="00BD31F2">
              <w:rPr>
                <w:rFonts w:ascii="Calibri" w:hAnsi="Calibri" w:cs="Calibri"/>
                <w:sz w:val="20"/>
                <w:vertAlign w:val="subscript"/>
              </w:rPr>
              <w:t>C</w:t>
            </w:r>
            <w:r w:rsidRPr="00BD31F2">
              <w:rPr>
                <w:rFonts w:ascii="Calibri" w:hAnsi="Calibri" w:cs="Calibri"/>
                <w:sz w:val="20"/>
              </w:rPr>
              <w:t>)</w:t>
            </w:r>
          </w:p>
        </w:tc>
        <w:tc>
          <w:tcPr>
            <w:tcW w:w="516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0.7</w:t>
            </w:r>
          </w:p>
        </w:tc>
      </w:tr>
      <w:tr w:rsidR="00597753" w:rsidRPr="00BD31F2" w:rsidTr="00C6412E">
        <w:trPr>
          <w:jc w:val="center"/>
        </w:trPr>
        <w:tc>
          <w:tcPr>
            <w:tcW w:w="302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Mutation rate (P</w:t>
            </w:r>
            <w:r w:rsidRPr="00BD31F2">
              <w:rPr>
                <w:rFonts w:ascii="Calibri" w:hAnsi="Calibri" w:cs="Calibri"/>
                <w:sz w:val="20"/>
                <w:vertAlign w:val="subscript"/>
              </w:rPr>
              <w:t>M</w:t>
            </w:r>
            <w:r w:rsidRPr="00BD31F2">
              <w:rPr>
                <w:rFonts w:ascii="Calibri" w:hAnsi="Calibri" w:cs="Calibri"/>
                <w:sz w:val="20"/>
              </w:rPr>
              <w:t xml:space="preserve">) </w:t>
            </w:r>
          </w:p>
        </w:tc>
        <w:tc>
          <w:tcPr>
            <w:tcW w:w="516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0.005</w:t>
            </w:r>
          </w:p>
        </w:tc>
      </w:tr>
      <w:tr w:rsidR="00597753" w:rsidRPr="00BD31F2" w:rsidTr="00C6412E">
        <w:trPr>
          <w:cnfStyle w:val="000000100000" w:firstRow="0" w:lastRow="0" w:firstColumn="0" w:lastColumn="0" w:oddVBand="0" w:evenVBand="0" w:oddHBand="1" w:evenHBand="0" w:firstRowFirstColumn="0" w:firstRowLastColumn="0" w:lastRowFirstColumn="0" w:lastRowLastColumn="0"/>
          <w:jc w:val="center"/>
        </w:trPr>
        <w:tc>
          <w:tcPr>
            <w:tcW w:w="302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Elite chromosome</w:t>
            </w:r>
          </w:p>
        </w:tc>
        <w:tc>
          <w:tcPr>
            <w:tcW w:w="5160" w:type="dxa"/>
            <w:shd w:val="clear" w:color="auto" w:fill="auto"/>
            <w:hideMark/>
          </w:tcPr>
          <w:p w:rsidR="00597753" w:rsidRPr="00BD31F2" w:rsidRDefault="00597753" w:rsidP="00C6412E">
            <w:pPr>
              <w:snapToGrid w:val="0"/>
              <w:rPr>
                <w:rFonts w:ascii="Calibri" w:hAnsi="Calibri" w:cs="Calibri"/>
                <w:sz w:val="20"/>
              </w:rPr>
            </w:pPr>
            <w:r w:rsidRPr="00BD31F2">
              <w:rPr>
                <w:rFonts w:ascii="Calibri" w:hAnsi="Calibri" w:cs="Calibri"/>
                <w:sz w:val="20"/>
              </w:rPr>
              <w:t>2</w:t>
            </w:r>
          </w:p>
        </w:tc>
      </w:tr>
    </w:tbl>
    <w:p w:rsidR="00F51EC3" w:rsidRPr="00BD31F2" w:rsidRDefault="00F51EC3" w:rsidP="00DD3A48">
      <w:pPr>
        <w:rPr>
          <w:rFonts w:ascii="Calibri" w:hAnsi="Calibri" w:cs="Calibri"/>
        </w:rPr>
      </w:pPr>
    </w:p>
    <w:p w:rsidR="00A34600" w:rsidRDefault="00B62B77" w:rsidP="00641A4E">
      <w:pPr>
        <w:spacing w:line="360" w:lineRule="auto"/>
        <w:ind w:firstLine="482"/>
        <w:rPr>
          <w:rFonts w:ascii="標楷體" w:hAnsi="標楷體" w:cs="Calibri"/>
        </w:rPr>
      </w:pPr>
      <w:r w:rsidRPr="00BD31F2">
        <w:rPr>
          <w:rFonts w:ascii="Calibri" w:hAnsi="Calibri" w:cs="Calibri"/>
        </w:rPr>
        <w:fldChar w:fldCharType="begin"/>
      </w:r>
      <w:r w:rsidRPr="00BD31F2">
        <w:rPr>
          <w:rFonts w:ascii="Calibri" w:hAnsi="Calibri" w:cs="Calibri"/>
        </w:rPr>
        <w:instrText xml:space="preserve"> REF _Ref335653254 \h </w:instrText>
      </w:r>
      <w:r w:rsidR="00E93CDF" w:rsidRPr="00BD31F2">
        <w:rPr>
          <w:rFonts w:ascii="Calibri" w:hAnsi="Calibri" w:cs="Calibri"/>
        </w:rPr>
        <w:instrText xml:space="preserve">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9</w:t>
      </w:r>
      <w:r w:rsidRPr="00BD31F2">
        <w:rPr>
          <w:rFonts w:ascii="Calibri" w:hAnsi="Calibri" w:cs="Calibri"/>
        </w:rPr>
        <w:fldChar w:fldCharType="end"/>
      </w:r>
      <w:r w:rsidR="00F51EC3" w:rsidRPr="00BD31F2">
        <w:rPr>
          <w:rFonts w:ascii="Calibri" w:hAnsi="Calibri" w:cs="Calibri"/>
        </w:rPr>
        <w:t>呈現我們</w:t>
      </w:r>
      <w:r w:rsidR="00F51EC3" w:rsidRPr="00BD31F2">
        <w:rPr>
          <w:rFonts w:ascii="Calibri" w:hAnsi="Calibri" w:cs="Calibri"/>
        </w:rPr>
        <w:t>GA Wrapper</w:t>
      </w:r>
      <w:r w:rsidR="00F51EC3" w:rsidRPr="00BD31F2">
        <w:rPr>
          <w:rFonts w:ascii="Calibri" w:hAnsi="Calibri" w:cs="Calibri"/>
        </w:rPr>
        <w:t>所採用的參數設定，基本上我們是參考上述推薦的參數設定，其中</w:t>
      </w:r>
      <w:r w:rsidR="00F51EC3" w:rsidRPr="00BD31F2">
        <w:rPr>
          <w:rFonts w:ascii="Calibri" w:hAnsi="Calibri" w:cs="Calibri"/>
        </w:rPr>
        <w:t>Objective Function</w:t>
      </w:r>
      <w:r w:rsidR="00F51EC3" w:rsidRPr="00BD31F2">
        <w:rPr>
          <w:rFonts w:ascii="Calibri" w:hAnsi="Calibri" w:cs="Calibri"/>
        </w:rPr>
        <w:t>會設定懲罰權重是因為我們想降低</w:t>
      </w:r>
      <w:r w:rsidR="00F51EC3" w:rsidRPr="00BD31F2">
        <w:rPr>
          <w:rFonts w:ascii="Calibri" w:hAnsi="Calibri" w:cs="Calibri"/>
        </w:rPr>
        <w:t xml:space="preserve">GA Wrapper </w:t>
      </w:r>
      <w:r w:rsidR="00F51EC3" w:rsidRPr="00BD31F2">
        <w:rPr>
          <w:rFonts w:ascii="Calibri" w:hAnsi="Calibri" w:cs="Calibri"/>
        </w:rPr>
        <w:t>最終推薦特徵數量，如果推薦特徵數量過多會導致分析的困難度，所以我們設定只要推薦的特徵個數超過</w:t>
      </w:r>
      <w:r w:rsidR="00F51EC3" w:rsidRPr="00BD31F2">
        <w:rPr>
          <w:rFonts w:ascii="Calibri" w:hAnsi="Calibri" w:cs="Calibri"/>
        </w:rPr>
        <w:t>30</w:t>
      </w:r>
      <w:r w:rsidR="00F51EC3" w:rsidRPr="00BD31F2">
        <w:rPr>
          <w:rFonts w:ascii="Calibri" w:hAnsi="Calibri" w:cs="Calibri"/>
        </w:rPr>
        <w:t>個就給予懲罰，只要多出上限一個準確率就扣</w:t>
      </w:r>
      <w:r w:rsidR="00F51EC3" w:rsidRPr="00BD31F2">
        <w:rPr>
          <w:rFonts w:ascii="Calibri" w:hAnsi="Calibri" w:cs="Calibri"/>
        </w:rPr>
        <w:t>1%</w:t>
      </w:r>
      <w:r w:rsidR="00F51EC3" w:rsidRPr="00BD31F2">
        <w:rPr>
          <w:rFonts w:ascii="Calibri" w:hAnsi="Calibri" w:cs="Calibri"/>
        </w:rPr>
        <w:t>，利用這個方法控制最終推薦的特徵數量</w:t>
      </w:r>
      <w:r w:rsidR="00A34600">
        <w:rPr>
          <w:rFonts w:ascii="標楷體" w:hAnsi="標楷體" w:cs="Calibri" w:hint="eastAsia"/>
        </w:rPr>
        <w:t>，</w:t>
      </w:r>
      <w:r w:rsidR="00A34600" w:rsidRPr="00BD31F2">
        <w:rPr>
          <w:rFonts w:ascii="Calibri" w:hAnsi="Calibri" w:cs="Calibri"/>
        </w:rPr>
        <w:t>另外還有一個參數是</w:t>
      </w:r>
      <w:r w:rsidR="00A34600" w:rsidRPr="00BD31F2">
        <w:rPr>
          <w:rFonts w:ascii="Calibri" w:hAnsi="Calibri" w:cs="Calibri"/>
        </w:rPr>
        <w:t xml:space="preserve"> Elite </w:t>
      </w:r>
      <w:r w:rsidR="00A34600" w:rsidRPr="00BD31F2">
        <w:rPr>
          <w:rFonts w:ascii="Calibri" w:hAnsi="Calibri" w:cs="Calibri"/>
        </w:rPr>
        <w:t>這個參數是保留最佳基因個數，被保留的基因完全不會參與交配，突變，而是直接加入下次演化的</w:t>
      </w:r>
      <w:r w:rsidR="00A34600" w:rsidRPr="00BD31F2">
        <w:rPr>
          <w:rFonts w:ascii="Calibri" w:hAnsi="Calibri" w:cs="Calibri"/>
        </w:rPr>
        <w:t>Population pool</w:t>
      </w:r>
      <w:r w:rsidR="00A34600">
        <w:rPr>
          <w:rFonts w:ascii="標楷體" w:hAnsi="標楷體" w:cs="Calibri" w:hint="eastAsia"/>
        </w:rPr>
        <w:t>。</w:t>
      </w:r>
    </w:p>
    <w:p w:rsidR="00641A4E" w:rsidRPr="00BD31F2" w:rsidRDefault="00A34600" w:rsidP="00641A4E">
      <w:pPr>
        <w:spacing w:line="360" w:lineRule="auto"/>
        <w:ind w:firstLine="482"/>
        <w:rPr>
          <w:rFonts w:ascii="Calibri" w:hAnsi="Calibri" w:cs="Calibri"/>
        </w:rPr>
      </w:pPr>
      <w:r w:rsidRPr="00BD31F2">
        <w:rPr>
          <w:rFonts w:ascii="Calibri" w:hAnsi="Calibri" w:cs="Calibri"/>
        </w:rPr>
        <w:t>在</w:t>
      </w:r>
      <w:r w:rsidRPr="00BD31F2">
        <w:rPr>
          <w:rFonts w:ascii="Calibri" w:hAnsi="Calibri" w:cs="Calibri"/>
        </w:rPr>
        <w:t>Population pool size</w:t>
      </w:r>
      <w:r w:rsidRPr="00BD31F2">
        <w:rPr>
          <w:rFonts w:ascii="Calibri" w:hAnsi="Calibri" w:cs="Calibri"/>
        </w:rPr>
        <w:t>設定</w:t>
      </w:r>
      <w:r w:rsidR="005E60AB">
        <w:rPr>
          <w:rFonts w:ascii="Calibri" w:hAnsi="Calibri" w:cs="Calibri" w:hint="eastAsia"/>
        </w:rPr>
        <w:t>中</w:t>
      </w:r>
      <w:r w:rsidRPr="00BD31F2">
        <w:rPr>
          <w:rFonts w:ascii="Calibri" w:hAnsi="Calibri" w:cs="Calibri"/>
        </w:rPr>
        <w:t>，</w:t>
      </w:r>
      <w:r w:rsidR="005E60AB">
        <w:rPr>
          <w:rFonts w:ascii="Calibri" w:hAnsi="Calibri" w:cs="Calibri" w:hint="eastAsia"/>
        </w:rPr>
        <w:t>我們</w:t>
      </w:r>
      <w:r w:rsidRPr="00BD31F2">
        <w:rPr>
          <w:rFonts w:ascii="Calibri" w:hAnsi="Calibri" w:cs="Calibri"/>
        </w:rPr>
        <w:t>從文獻探討</w:t>
      </w:r>
      <w:r w:rsidRPr="00BD31F2">
        <w:rPr>
          <w:rFonts w:ascii="Calibri" w:hAnsi="Calibri" w:cs="Calibri"/>
        </w:rPr>
        <w:fldChar w:fldCharType="begin"/>
      </w:r>
      <w:r w:rsidRPr="00BD31F2">
        <w:rPr>
          <w:rFonts w:ascii="Calibri" w:hAnsi="Calibri" w:cs="Calibri"/>
        </w:rPr>
        <w:instrText xml:space="preserve"> ADDIN EN.CITE &lt;EndNote&gt;&lt;Cite&gt;&lt;Author&gt;Srinivas&lt;/Author&gt;&lt;Year&gt;1994&lt;/Year&gt;&lt;RecNum&gt;36&lt;/RecNum&gt;&lt;DisplayText&gt;[38]&lt;/DisplayText&gt;&lt;record&gt;&lt;rec-number&gt;36&lt;/rec-number&gt;&lt;foreign-keys&gt;&lt;key app="EN" db-id="a5rxv22rzez9rnepe2cvtszhssze9fswdf0z"&gt;36&lt;/key&gt;&lt;/foreign-keys&gt;&lt;ref-type name="Journal Article"&gt;17&lt;/ref-type&gt;&lt;contributors&gt;&lt;authors&gt;&lt;author&gt;Srinivas, M.&lt;/author&gt;&lt;author&gt;Patnaik, L.M.&lt;/author&gt;&lt;/authors&gt;&lt;/contributors&gt;&lt;titles&gt;&lt;title&gt;Genetic algorithms: A survey&lt;/title&gt;&lt;secondary-title&gt;Computer&lt;/secondary-title&gt;&lt;/titles&gt;&lt;periodical&gt;&lt;full-title&gt;Computer&lt;/full-title&gt;&lt;/periodical&gt;&lt;pages&gt;17-26&lt;/pages&gt;&lt;volume&gt;27&lt;/volume&gt;&lt;number&gt;6&lt;/number&gt;&lt;dates&gt;&lt;year&gt;1994&lt;/year&gt;&lt;/dates&gt;&lt;isbn&gt;0018-9162&lt;/isbn&gt;&lt;urls&gt;&lt;/urls&gt;&lt;/record&gt;&lt;/Cite&gt;&lt;/EndNote&gt;</w:instrText>
      </w:r>
      <w:r w:rsidRPr="00BD31F2">
        <w:rPr>
          <w:rFonts w:ascii="Calibri" w:hAnsi="Calibri" w:cs="Calibri"/>
        </w:rPr>
        <w:fldChar w:fldCharType="separate"/>
      </w:r>
      <w:r w:rsidRPr="00BD31F2">
        <w:rPr>
          <w:rFonts w:ascii="Calibri" w:hAnsi="Calibri" w:cs="Calibri"/>
          <w:noProof/>
        </w:rPr>
        <w:t>[</w:t>
      </w:r>
      <w:hyperlink w:anchor="_ENREF_38" w:tooltip="Srinivas, 1994 #36" w:history="1">
        <w:r w:rsidR="00944D53" w:rsidRPr="00BD31F2">
          <w:rPr>
            <w:rFonts w:ascii="Calibri" w:hAnsi="Calibri" w:cs="Calibri"/>
            <w:noProof/>
          </w:rPr>
          <w:t>38</w:t>
        </w:r>
      </w:hyperlink>
      <w:r w:rsidRPr="00BD31F2">
        <w:rPr>
          <w:rFonts w:ascii="Calibri" w:hAnsi="Calibri" w:cs="Calibri"/>
          <w:noProof/>
        </w:rPr>
        <w:t>]</w:t>
      </w:r>
      <w:r w:rsidRPr="00BD31F2">
        <w:rPr>
          <w:rFonts w:ascii="Calibri" w:hAnsi="Calibri" w:cs="Calibri"/>
        </w:rPr>
        <w:fldChar w:fldCharType="end"/>
      </w:r>
      <w:r w:rsidRPr="00BD31F2">
        <w:rPr>
          <w:rFonts w:ascii="Calibri" w:hAnsi="Calibri" w:cs="Calibri"/>
        </w:rPr>
        <w:t>告訴我們當族群大小為</w:t>
      </w:r>
      <w:r w:rsidRPr="00BD31F2">
        <w:rPr>
          <w:rFonts w:ascii="Calibri" w:hAnsi="Calibri" w:cs="Calibri"/>
        </w:rPr>
        <w:t>100</w:t>
      </w:r>
      <w:r w:rsidRPr="00BD31F2">
        <w:rPr>
          <w:rFonts w:ascii="Calibri" w:hAnsi="Calibri" w:cs="Calibri"/>
        </w:rPr>
        <w:t>時交配機率</w:t>
      </w:r>
      <w:r w:rsidRPr="00BD31F2">
        <w:rPr>
          <w:rFonts w:ascii="Calibri" w:hAnsi="Calibri" w:cs="Calibri"/>
        </w:rPr>
        <w:t>0.6</w:t>
      </w:r>
      <w:r w:rsidRPr="00BD31F2">
        <w:rPr>
          <w:rFonts w:ascii="Calibri" w:hAnsi="Calibri" w:cs="Calibri"/>
        </w:rPr>
        <w:t>與突變機率</w:t>
      </w:r>
      <w:r w:rsidRPr="00BD31F2">
        <w:rPr>
          <w:rFonts w:ascii="Calibri" w:hAnsi="Calibri" w:cs="Calibri"/>
        </w:rPr>
        <w:t>0.001</w:t>
      </w:r>
      <w:r w:rsidRPr="00BD31F2">
        <w:rPr>
          <w:rFonts w:ascii="Calibri" w:hAnsi="Calibri" w:cs="Calibri"/>
        </w:rPr>
        <w:t>會有比較好的效果，而當族群大小為</w:t>
      </w:r>
      <w:r w:rsidRPr="00BD31F2">
        <w:rPr>
          <w:rFonts w:ascii="Calibri" w:hAnsi="Calibri" w:cs="Calibri"/>
        </w:rPr>
        <w:t>30</w:t>
      </w:r>
      <w:r w:rsidRPr="00BD31F2">
        <w:rPr>
          <w:rFonts w:ascii="Calibri" w:hAnsi="Calibri" w:cs="Calibri"/>
        </w:rPr>
        <w:t>時，交配機率</w:t>
      </w:r>
      <w:r w:rsidRPr="00BD31F2">
        <w:rPr>
          <w:rFonts w:ascii="Calibri" w:hAnsi="Calibri" w:cs="Calibri"/>
        </w:rPr>
        <w:t>0.9</w:t>
      </w:r>
      <w:r w:rsidRPr="00BD31F2">
        <w:rPr>
          <w:rFonts w:ascii="Calibri" w:hAnsi="Calibri" w:cs="Calibri"/>
        </w:rPr>
        <w:t>與突變機率</w:t>
      </w:r>
      <w:r w:rsidRPr="00BD31F2">
        <w:rPr>
          <w:rFonts w:ascii="Calibri" w:hAnsi="Calibri" w:cs="Calibri"/>
        </w:rPr>
        <w:t>0.01</w:t>
      </w:r>
      <w:r w:rsidRPr="00BD31F2">
        <w:rPr>
          <w:rFonts w:ascii="Calibri" w:hAnsi="Calibri" w:cs="Calibri"/>
        </w:rPr>
        <w:t>會有比較好的效果</w:t>
      </w:r>
      <w:r w:rsidR="00B4776B">
        <w:rPr>
          <w:rFonts w:ascii="Calibri" w:hAnsi="Calibri" w:cs="Calibri" w:hint="eastAsia"/>
        </w:rPr>
        <w:t>。</w:t>
      </w:r>
      <w:r w:rsidR="00F51EC3" w:rsidRPr="00BD31F2">
        <w:rPr>
          <w:rFonts w:ascii="Calibri" w:hAnsi="Calibri" w:cs="Calibri"/>
        </w:rPr>
        <w:t>由</w:t>
      </w:r>
      <w:r w:rsidR="00B4776B">
        <w:rPr>
          <w:rFonts w:ascii="Calibri" w:hAnsi="Calibri" w:cs="Calibri"/>
        </w:rPr>
        <w:fldChar w:fldCharType="begin"/>
      </w:r>
      <w:r w:rsidR="00B4776B">
        <w:rPr>
          <w:rFonts w:ascii="Calibri" w:hAnsi="Calibri" w:cs="Calibri"/>
        </w:rPr>
        <w:instrText xml:space="preserve"> REF _Ref337112769 \h </w:instrText>
      </w:r>
      <w:r w:rsidR="00B4776B">
        <w:rPr>
          <w:rFonts w:ascii="Calibri" w:hAnsi="Calibri" w:cs="Calibri"/>
        </w:rPr>
      </w:r>
      <w:r w:rsidR="00B4776B">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10</w:t>
      </w:r>
      <w:r w:rsidR="00B4776B">
        <w:rPr>
          <w:rFonts w:ascii="Calibri" w:hAnsi="Calibri" w:cs="Calibri"/>
        </w:rPr>
        <w:fldChar w:fldCharType="end"/>
      </w:r>
      <w:r w:rsidR="00B4776B" w:rsidRPr="00BD31F2">
        <w:rPr>
          <w:rFonts w:ascii="Calibri" w:hAnsi="Calibri" w:cs="Calibri"/>
        </w:rPr>
        <w:t>所示</w:t>
      </w:r>
      <w:r w:rsidR="00B4776B">
        <w:rPr>
          <w:rFonts w:ascii="標楷體" w:hAnsi="標楷體" w:cs="Calibri" w:hint="eastAsia"/>
        </w:rPr>
        <w:t>，我們可以看到</w:t>
      </w:r>
      <w:r w:rsidR="00F51EC3" w:rsidRPr="00BD31F2">
        <w:rPr>
          <w:rFonts w:ascii="Calibri" w:hAnsi="Calibri" w:cs="Calibri"/>
        </w:rPr>
        <w:t xml:space="preserve">GA Wrapper </w:t>
      </w:r>
      <w:r w:rsidR="00F51EC3" w:rsidRPr="00BD31F2">
        <w:rPr>
          <w:rFonts w:ascii="Calibri" w:hAnsi="Calibri" w:cs="Calibri"/>
        </w:rPr>
        <w:t>本身在做演化計算需要很長一段時間</w:t>
      </w:r>
      <w:r w:rsidR="001C1C6F">
        <w:rPr>
          <w:rFonts w:ascii="標楷體" w:hAnsi="標楷體" w:cs="Calibri" w:hint="eastAsia"/>
        </w:rPr>
        <w:t>，</w:t>
      </w:r>
      <w:r w:rsidR="006C6858">
        <w:rPr>
          <w:rFonts w:ascii="標楷體" w:hAnsi="標楷體" w:cs="Calibri" w:hint="eastAsia"/>
        </w:rPr>
        <w:t>所以</w:t>
      </w:r>
      <w:r w:rsidR="00F51EC3" w:rsidRPr="00BD31F2">
        <w:rPr>
          <w:rFonts w:ascii="Calibri" w:hAnsi="Calibri" w:cs="Calibri"/>
        </w:rPr>
        <w:t>我們</w:t>
      </w:r>
      <w:r w:rsidR="00F51EC3" w:rsidRPr="00BD31F2">
        <w:rPr>
          <w:rFonts w:ascii="Calibri" w:hAnsi="Calibri" w:cs="Calibri"/>
        </w:rPr>
        <w:t>Population pool size</w:t>
      </w:r>
      <w:r w:rsidR="00F51EC3" w:rsidRPr="00BD31F2">
        <w:rPr>
          <w:rFonts w:ascii="Calibri" w:hAnsi="Calibri" w:cs="Calibri"/>
        </w:rPr>
        <w:t>不能設定太大，</w:t>
      </w:r>
      <w:r w:rsidR="00DA1BDE" w:rsidRPr="00BD31F2">
        <w:rPr>
          <w:rFonts w:ascii="Calibri" w:hAnsi="Calibri" w:cs="Calibri"/>
        </w:rPr>
        <w:t>我們</w:t>
      </w:r>
      <w:r w:rsidR="00F51EC3" w:rsidRPr="00BD31F2">
        <w:rPr>
          <w:rFonts w:ascii="Calibri" w:hAnsi="Calibri" w:cs="Calibri"/>
        </w:rPr>
        <w:t>將</w:t>
      </w:r>
      <w:r w:rsidR="00F51EC3" w:rsidRPr="00BD31F2">
        <w:rPr>
          <w:rFonts w:ascii="Calibri" w:hAnsi="Calibri" w:cs="Calibri"/>
        </w:rPr>
        <w:t>Population pool size</w:t>
      </w:r>
      <w:r w:rsidR="00F51EC3" w:rsidRPr="00BD31F2">
        <w:rPr>
          <w:rFonts w:ascii="Calibri" w:hAnsi="Calibri" w:cs="Calibri"/>
        </w:rPr>
        <w:t>設定在</w:t>
      </w:r>
      <w:r w:rsidR="00F51EC3" w:rsidRPr="00BD31F2">
        <w:rPr>
          <w:rFonts w:ascii="Calibri" w:hAnsi="Calibri" w:cs="Calibri"/>
        </w:rPr>
        <w:t>60</w:t>
      </w:r>
      <w:r w:rsidR="00F51EC3" w:rsidRPr="00BD31F2">
        <w:rPr>
          <w:rFonts w:ascii="Calibri" w:hAnsi="Calibri" w:cs="Calibri"/>
        </w:rPr>
        <w:t>，而交配機率以及突變機率也設在</w:t>
      </w:r>
      <w:r w:rsidR="00000D83" w:rsidRPr="00BD31F2">
        <w:rPr>
          <w:rFonts w:ascii="Calibri" w:hAnsi="Calibri" w:cs="Calibri"/>
        </w:rPr>
        <w:t>上述推薦範</w:t>
      </w:r>
      <w:r w:rsidR="00B35971" w:rsidRPr="00BD31F2">
        <w:rPr>
          <w:rFonts w:ascii="Calibri" w:hAnsi="Calibri" w:cs="Calibri"/>
        </w:rPr>
        <w:t>圍</w:t>
      </w:r>
      <w:r w:rsidR="00F51EC3" w:rsidRPr="00BD31F2">
        <w:rPr>
          <w:rFonts w:ascii="Calibri" w:hAnsi="Calibri" w:cs="Calibri"/>
        </w:rPr>
        <w:t>中間</w:t>
      </w:r>
      <w:r w:rsidR="00000D83" w:rsidRPr="00BD31F2">
        <w:rPr>
          <w:rFonts w:ascii="Calibri" w:hAnsi="Calibri" w:cs="Calibri"/>
        </w:rPr>
        <w:t>值</w:t>
      </w:r>
      <w:r w:rsidR="009C6A57">
        <w:rPr>
          <w:rFonts w:ascii="Calibri" w:hAnsi="Calibri" w:cs="Calibri" w:hint="eastAsia"/>
        </w:rPr>
        <w:t>。</w:t>
      </w:r>
    </w:p>
    <w:p w:rsidR="001003F8" w:rsidRPr="00BD31F2" w:rsidRDefault="00800F35" w:rsidP="00800F35">
      <w:pPr>
        <w:pStyle w:val="ac"/>
        <w:jc w:val="center"/>
        <w:rPr>
          <w:rFonts w:ascii="Calibri" w:hAnsi="Calibri" w:cs="Calibri"/>
          <w:color w:val="FF0000"/>
        </w:rPr>
      </w:pPr>
      <w:bookmarkStart w:id="100" w:name="_Ref337112769"/>
      <w:bookmarkStart w:id="101" w:name="_Toc337115264"/>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10</w:t>
      </w:r>
      <w:r w:rsidRPr="00BD31F2">
        <w:rPr>
          <w:rFonts w:ascii="Calibri" w:hAnsi="Calibri" w:cs="Calibri"/>
        </w:rPr>
        <w:fldChar w:fldCharType="end"/>
      </w:r>
      <w:bookmarkEnd w:id="100"/>
      <w:r w:rsidRPr="00BD31F2">
        <w:rPr>
          <w:rFonts w:ascii="Calibri" w:hAnsi="Calibri" w:cs="Calibri"/>
        </w:rPr>
        <w:t xml:space="preserve">. GA Wrapper </w:t>
      </w:r>
      <w:r w:rsidRPr="00BD31F2">
        <w:rPr>
          <w:rFonts w:ascii="Calibri" w:hAnsi="Calibri" w:cs="Calibri"/>
        </w:rPr>
        <w:t>執行所花的時間</w:t>
      </w:r>
      <w:bookmarkEnd w:id="101"/>
    </w:p>
    <w:tbl>
      <w:tblPr>
        <w:tblStyle w:val="ae"/>
        <w:tblW w:w="3464" w:type="dxa"/>
        <w:jc w:val="center"/>
        <w:tblLook w:val="06A0" w:firstRow="1" w:lastRow="0" w:firstColumn="1" w:lastColumn="0" w:noHBand="1" w:noVBand="1"/>
      </w:tblPr>
      <w:tblGrid>
        <w:gridCol w:w="2063"/>
        <w:gridCol w:w="640"/>
        <w:gridCol w:w="761"/>
      </w:tblGrid>
      <w:tr w:rsidR="0005326A" w:rsidRPr="00BD31F2" w:rsidTr="000532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3" w:type="dxa"/>
            <w:tcBorders>
              <w:bottom w:val="single" w:sz="4" w:space="0" w:color="auto"/>
              <w:tl2br w:val="single" w:sz="4" w:space="0" w:color="auto"/>
            </w:tcBorders>
          </w:tcPr>
          <w:p w:rsidR="0005326A" w:rsidRPr="00BD31F2" w:rsidRDefault="0005326A" w:rsidP="0005326A">
            <w:pPr>
              <w:wordWrap w:val="0"/>
              <w:jc w:val="right"/>
              <w:rPr>
                <w:rFonts w:ascii="Calibri" w:hAnsi="Calibri" w:cs="Calibri"/>
                <w:b w:val="0"/>
                <w:color w:val="000000" w:themeColor="text1"/>
                <w:sz w:val="20"/>
              </w:rPr>
            </w:pPr>
            <w:r w:rsidRPr="00BD31F2">
              <w:rPr>
                <w:rFonts w:ascii="Calibri" w:hAnsi="Calibri" w:cs="Calibri"/>
                <w:b w:val="0"/>
                <w:color w:val="000000" w:themeColor="text1"/>
                <w:vertAlign w:val="subscript"/>
              </w:rPr>
              <w:t>Population</w:t>
            </w:r>
            <w:r w:rsidRPr="00BD31F2">
              <w:rPr>
                <w:rFonts w:ascii="Calibri" w:hAnsi="Calibri" w:cs="Calibri"/>
                <w:b w:val="0"/>
                <w:color w:val="000000" w:themeColor="text1"/>
                <w:sz w:val="20"/>
                <w:vertAlign w:val="subscript"/>
              </w:rPr>
              <w:t xml:space="preserve">    </w:t>
            </w:r>
            <w:r w:rsidRPr="00BD31F2">
              <w:rPr>
                <w:rFonts w:ascii="Calibri" w:hAnsi="Calibri" w:cs="Calibri"/>
                <w:b w:val="0"/>
                <w:color w:val="000000" w:themeColor="text1"/>
                <w:vertAlign w:val="superscript"/>
              </w:rPr>
              <w:t>generation</w:t>
            </w:r>
          </w:p>
        </w:tc>
        <w:tc>
          <w:tcPr>
            <w:tcW w:w="640" w:type="dxa"/>
            <w:tcBorders>
              <w:bottom w:val="single" w:sz="4" w:space="0" w:color="auto"/>
            </w:tcBorders>
          </w:tcPr>
          <w:p w:rsidR="0005326A" w:rsidRPr="00BD31F2" w:rsidRDefault="0005326A" w:rsidP="00F51EC3">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20"/>
              </w:rPr>
            </w:pPr>
            <w:r w:rsidRPr="00BD31F2">
              <w:rPr>
                <w:rFonts w:ascii="Calibri" w:hAnsi="Calibri" w:cs="Calibri"/>
                <w:b w:val="0"/>
                <w:color w:val="000000" w:themeColor="text1"/>
                <w:sz w:val="20"/>
              </w:rPr>
              <w:t>60</w:t>
            </w:r>
          </w:p>
        </w:tc>
        <w:tc>
          <w:tcPr>
            <w:tcW w:w="761" w:type="dxa"/>
            <w:tcBorders>
              <w:bottom w:val="single" w:sz="4" w:space="0" w:color="auto"/>
            </w:tcBorders>
          </w:tcPr>
          <w:p w:rsidR="0005326A" w:rsidRPr="00BD31F2" w:rsidRDefault="0005326A" w:rsidP="00F51EC3">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20"/>
              </w:rPr>
            </w:pPr>
            <w:r w:rsidRPr="00BD31F2">
              <w:rPr>
                <w:rFonts w:ascii="Calibri" w:hAnsi="Calibri" w:cs="Calibri"/>
                <w:b w:val="0"/>
                <w:color w:val="000000" w:themeColor="text1"/>
                <w:sz w:val="20"/>
              </w:rPr>
              <w:t>120</w:t>
            </w:r>
          </w:p>
        </w:tc>
      </w:tr>
      <w:tr w:rsidR="0005326A" w:rsidRPr="00BD31F2" w:rsidTr="0005326A">
        <w:trPr>
          <w:jc w:val="center"/>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auto"/>
            </w:tcBorders>
          </w:tcPr>
          <w:p w:rsidR="0005326A" w:rsidRPr="00BD31F2" w:rsidRDefault="0005326A" w:rsidP="00F51EC3">
            <w:pPr>
              <w:rPr>
                <w:rFonts w:ascii="Calibri" w:hAnsi="Calibri" w:cs="Calibri"/>
                <w:b w:val="0"/>
                <w:color w:val="000000" w:themeColor="text1"/>
                <w:sz w:val="20"/>
              </w:rPr>
            </w:pPr>
            <w:r w:rsidRPr="00BD31F2">
              <w:rPr>
                <w:rFonts w:ascii="Calibri" w:hAnsi="Calibri" w:cs="Calibri"/>
                <w:b w:val="0"/>
                <w:color w:val="000000" w:themeColor="text1"/>
                <w:sz w:val="20"/>
              </w:rPr>
              <w:t>60</w:t>
            </w:r>
          </w:p>
        </w:tc>
        <w:tc>
          <w:tcPr>
            <w:tcW w:w="640" w:type="dxa"/>
            <w:tcBorders>
              <w:top w:val="single" w:sz="4" w:space="0" w:color="auto"/>
            </w:tcBorders>
          </w:tcPr>
          <w:p w:rsidR="0005326A" w:rsidRPr="00BD31F2" w:rsidRDefault="0005326A" w:rsidP="00F51EC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BD31F2">
              <w:rPr>
                <w:rFonts w:ascii="Calibri" w:hAnsi="Calibri" w:cs="Calibri"/>
                <w:color w:val="000000" w:themeColor="text1"/>
                <w:sz w:val="20"/>
              </w:rPr>
              <w:t>15hr</w:t>
            </w:r>
          </w:p>
        </w:tc>
        <w:tc>
          <w:tcPr>
            <w:tcW w:w="761" w:type="dxa"/>
            <w:tcBorders>
              <w:top w:val="single" w:sz="4" w:space="0" w:color="auto"/>
            </w:tcBorders>
          </w:tcPr>
          <w:p w:rsidR="0005326A" w:rsidRPr="00BD31F2" w:rsidRDefault="0005326A" w:rsidP="00F51EC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BD31F2">
              <w:rPr>
                <w:rFonts w:ascii="Calibri" w:hAnsi="Calibri" w:cs="Calibri"/>
                <w:color w:val="000000" w:themeColor="text1"/>
                <w:sz w:val="20"/>
              </w:rPr>
              <w:t>30hr</w:t>
            </w:r>
          </w:p>
        </w:tc>
      </w:tr>
      <w:tr w:rsidR="0005326A" w:rsidRPr="00BD31F2" w:rsidTr="0005326A">
        <w:trPr>
          <w:jc w:val="center"/>
        </w:trPr>
        <w:tc>
          <w:tcPr>
            <w:cnfStyle w:val="001000000000" w:firstRow="0" w:lastRow="0" w:firstColumn="1" w:lastColumn="0" w:oddVBand="0" w:evenVBand="0" w:oddHBand="0" w:evenHBand="0" w:firstRowFirstColumn="0" w:firstRowLastColumn="0" w:lastRowFirstColumn="0" w:lastRowLastColumn="0"/>
            <w:tcW w:w="2063" w:type="dxa"/>
          </w:tcPr>
          <w:p w:rsidR="0005326A" w:rsidRPr="00BD31F2" w:rsidRDefault="0005326A" w:rsidP="00F51EC3">
            <w:pPr>
              <w:rPr>
                <w:rFonts w:ascii="Calibri" w:hAnsi="Calibri" w:cs="Calibri"/>
                <w:b w:val="0"/>
                <w:color w:val="000000" w:themeColor="text1"/>
                <w:sz w:val="20"/>
              </w:rPr>
            </w:pPr>
            <w:r w:rsidRPr="00BD31F2">
              <w:rPr>
                <w:rFonts w:ascii="Calibri" w:hAnsi="Calibri" w:cs="Calibri"/>
                <w:b w:val="0"/>
                <w:color w:val="000000" w:themeColor="text1"/>
                <w:sz w:val="20"/>
              </w:rPr>
              <w:t>100</w:t>
            </w:r>
          </w:p>
        </w:tc>
        <w:tc>
          <w:tcPr>
            <w:tcW w:w="640" w:type="dxa"/>
          </w:tcPr>
          <w:p w:rsidR="0005326A" w:rsidRPr="00BD31F2" w:rsidRDefault="003220A5" w:rsidP="00F51EC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BD31F2">
              <w:rPr>
                <w:rFonts w:ascii="Calibri" w:hAnsi="Calibri" w:cs="Calibri"/>
                <w:color w:val="000000" w:themeColor="text1"/>
                <w:sz w:val="20"/>
              </w:rPr>
              <w:t>24</w:t>
            </w:r>
            <w:r w:rsidR="0005326A" w:rsidRPr="00BD31F2">
              <w:rPr>
                <w:rFonts w:ascii="Calibri" w:hAnsi="Calibri" w:cs="Calibri"/>
                <w:color w:val="000000" w:themeColor="text1"/>
                <w:sz w:val="20"/>
              </w:rPr>
              <w:t>hr</w:t>
            </w:r>
          </w:p>
        </w:tc>
        <w:tc>
          <w:tcPr>
            <w:tcW w:w="761" w:type="dxa"/>
          </w:tcPr>
          <w:p w:rsidR="0005326A" w:rsidRPr="00BD31F2" w:rsidRDefault="003220A5" w:rsidP="00F51EC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rPr>
            </w:pPr>
            <w:r w:rsidRPr="00BD31F2">
              <w:rPr>
                <w:rFonts w:ascii="Calibri" w:hAnsi="Calibri" w:cs="Calibri"/>
                <w:color w:val="000000" w:themeColor="text1"/>
                <w:sz w:val="20"/>
              </w:rPr>
              <w:t>48</w:t>
            </w:r>
            <w:r w:rsidR="0005326A" w:rsidRPr="00BD31F2">
              <w:rPr>
                <w:rFonts w:ascii="Calibri" w:hAnsi="Calibri" w:cs="Calibri"/>
                <w:color w:val="000000" w:themeColor="text1"/>
                <w:sz w:val="20"/>
              </w:rPr>
              <w:t>hr</w:t>
            </w:r>
          </w:p>
        </w:tc>
      </w:tr>
    </w:tbl>
    <w:p w:rsidR="00800F35" w:rsidRPr="00BD31F2" w:rsidRDefault="00800F35" w:rsidP="00800F35">
      <w:pPr>
        <w:ind w:firstLineChars="1450" w:firstLine="2900"/>
        <w:rPr>
          <w:rFonts w:ascii="Calibri" w:hAnsi="Calibri" w:cs="Calibri"/>
          <w:color w:val="000000" w:themeColor="text1"/>
          <w:sz w:val="20"/>
        </w:rPr>
      </w:pPr>
      <w:proofErr w:type="gramStart"/>
      <w:r w:rsidRPr="00BD31F2">
        <w:rPr>
          <w:rFonts w:ascii="Calibri" w:hAnsi="Calibri" w:cs="Calibri"/>
          <w:color w:val="000000" w:themeColor="text1"/>
          <w:sz w:val="20"/>
        </w:rPr>
        <w:t>hr</w:t>
      </w:r>
      <w:proofErr w:type="gramEnd"/>
      <w:r w:rsidRPr="00BD31F2">
        <w:rPr>
          <w:rFonts w:ascii="Calibri" w:hAnsi="Calibri" w:cs="Calibri"/>
          <w:color w:val="000000" w:themeColor="text1"/>
          <w:sz w:val="20"/>
        </w:rPr>
        <w:t>: hours</w:t>
      </w:r>
    </w:p>
    <w:p w:rsidR="00BF6620" w:rsidRDefault="00BF6620" w:rsidP="00F51EC3">
      <w:pPr>
        <w:ind w:firstLine="480"/>
        <w:rPr>
          <w:rFonts w:ascii="Calibri" w:hAnsi="Calibri" w:cs="Calibri"/>
          <w:color w:val="FF0000"/>
        </w:rPr>
      </w:pPr>
    </w:p>
    <w:p w:rsidR="00DD3A48" w:rsidRPr="00BD31F2" w:rsidRDefault="00DD3A48" w:rsidP="00F51EC3">
      <w:pPr>
        <w:ind w:firstLine="480"/>
        <w:rPr>
          <w:rFonts w:ascii="Calibri" w:hAnsi="Calibri" w:cs="Calibri"/>
          <w:color w:val="FF0000"/>
        </w:rPr>
      </w:pPr>
      <w:r w:rsidRPr="00BD31F2">
        <w:rPr>
          <w:rFonts w:ascii="Calibri" w:hAnsi="Calibri" w:cs="Calibri"/>
          <w:color w:val="FF0000"/>
        </w:rPr>
        <w:br w:type="page"/>
      </w:r>
    </w:p>
    <w:p w:rsidR="00241396" w:rsidRPr="00BD31F2" w:rsidRDefault="00571D45" w:rsidP="008C13EE">
      <w:pPr>
        <w:pStyle w:val="aa"/>
        <w:numPr>
          <w:ilvl w:val="2"/>
          <w:numId w:val="14"/>
        </w:numPr>
        <w:spacing w:line="360" w:lineRule="auto"/>
        <w:outlineLvl w:val="2"/>
        <w:rPr>
          <w:rFonts w:ascii="Calibri" w:hAnsi="Calibri" w:cs="Calibri"/>
        </w:rPr>
      </w:pPr>
      <w:bookmarkStart w:id="102" w:name="_Toc337154572"/>
      <w:r w:rsidRPr="00BD31F2">
        <w:rPr>
          <w:rFonts w:ascii="Calibri" w:hAnsi="Calibri" w:cs="Calibri"/>
        </w:rPr>
        <w:lastRenderedPageBreak/>
        <w:t>Stepwise Logistic Regression</w:t>
      </w:r>
      <w:r w:rsidR="00FF0ABA" w:rsidRPr="00BD31F2">
        <w:rPr>
          <w:rFonts w:ascii="Calibri" w:hAnsi="Calibri" w:cs="Calibri"/>
        </w:rPr>
        <w:t xml:space="preserve"> </w:t>
      </w:r>
      <w:r w:rsidR="00782CE9" w:rsidRPr="00BD31F2">
        <w:rPr>
          <w:rFonts w:ascii="Calibri" w:hAnsi="Calibri" w:cs="Calibri"/>
        </w:rPr>
        <w:t>&amp;</w:t>
      </w:r>
      <w:r w:rsidR="00FF0ABA" w:rsidRPr="00BD31F2">
        <w:rPr>
          <w:rFonts w:ascii="Calibri" w:hAnsi="Calibri" w:cs="Calibri"/>
        </w:rPr>
        <w:t xml:space="preserve"> </w:t>
      </w:r>
      <w:r w:rsidR="00E82A38" w:rsidRPr="00BD31F2">
        <w:rPr>
          <w:rFonts w:ascii="Calibri" w:hAnsi="Calibri" w:cs="Calibri"/>
        </w:rPr>
        <w:t>Stepwise Discriminant Analysis</w:t>
      </w:r>
      <w:r w:rsidRPr="00BD31F2">
        <w:rPr>
          <w:rFonts w:ascii="Calibri" w:hAnsi="Calibri" w:cs="Calibri"/>
        </w:rPr>
        <w:t>實驗</w:t>
      </w:r>
      <w:r w:rsidR="00241396" w:rsidRPr="00BD31F2">
        <w:rPr>
          <w:rFonts w:ascii="Calibri" w:hAnsi="Calibri" w:cs="Calibri"/>
        </w:rPr>
        <w:t>設計</w:t>
      </w:r>
      <w:bookmarkEnd w:id="102"/>
    </w:p>
    <w:p w:rsidR="00417FF3" w:rsidRPr="00BD31F2" w:rsidRDefault="00417FF3" w:rsidP="003B30ED">
      <w:pPr>
        <w:spacing w:line="360" w:lineRule="auto"/>
        <w:rPr>
          <w:rFonts w:ascii="Calibri" w:hAnsi="Calibri" w:cs="Calibri"/>
        </w:rPr>
      </w:pPr>
    </w:p>
    <w:p w:rsidR="00FC5E1F" w:rsidRPr="00BD31F2" w:rsidRDefault="00374CE2" w:rsidP="003B30ED">
      <w:pPr>
        <w:pStyle w:val="aa"/>
        <w:spacing w:line="360" w:lineRule="auto"/>
        <w:ind w:left="567"/>
        <w:jc w:val="center"/>
        <w:rPr>
          <w:rFonts w:ascii="Calibri" w:hAnsi="Calibri" w:cs="Calibri"/>
          <w:szCs w:val="24"/>
        </w:rPr>
      </w:pPr>
      <w:r w:rsidRPr="00BD31F2">
        <w:rPr>
          <w:rFonts w:ascii="Calibri" w:hAnsi="Calibri" w:cs="Calibri"/>
          <w:noProof/>
          <w:szCs w:val="24"/>
        </w:rPr>
        <w:drawing>
          <wp:inline distT="0" distB="0" distL="0" distR="0" wp14:anchorId="688AB6BC" wp14:editId="2C9144CE">
            <wp:extent cx="4654550" cy="2635250"/>
            <wp:effectExtent l="19050" t="19050" r="12700" b="1270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707" t="-2269" r="-2560" b="-2304"/>
                    <a:stretch/>
                  </pic:blipFill>
                  <pic:spPr bwMode="auto">
                    <a:xfrm>
                      <a:off x="0" y="0"/>
                      <a:ext cx="4654498" cy="2635221"/>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16AB7" w:rsidRPr="00BD31F2" w:rsidRDefault="00EC1CF3" w:rsidP="00EC1CF3">
      <w:pPr>
        <w:pStyle w:val="ac"/>
        <w:jc w:val="center"/>
        <w:rPr>
          <w:rFonts w:ascii="Calibri" w:hAnsi="Calibri" w:cs="Calibri"/>
          <w:szCs w:val="24"/>
        </w:rPr>
      </w:pPr>
      <w:bookmarkStart w:id="103" w:name="_Ref335653292"/>
      <w:bookmarkStart w:id="104" w:name="_Toc335651716"/>
      <w:bookmarkStart w:id="105" w:name="_Toc335675218"/>
      <w:bookmarkStart w:id="106" w:name="_Toc337115246"/>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10</w:t>
      </w:r>
      <w:r w:rsidRPr="00BD31F2">
        <w:rPr>
          <w:rFonts w:ascii="Calibri" w:hAnsi="Calibri" w:cs="Calibri"/>
        </w:rPr>
        <w:fldChar w:fldCharType="end"/>
      </w:r>
      <w:bookmarkEnd w:id="103"/>
      <w:r w:rsidR="00882B45" w:rsidRPr="00BD31F2">
        <w:rPr>
          <w:rFonts w:ascii="Calibri" w:hAnsi="Calibri" w:cs="Calibri"/>
        </w:rPr>
        <w:t xml:space="preserve"> </w:t>
      </w:r>
      <w:r w:rsidR="0050041C" w:rsidRPr="00BD31F2">
        <w:rPr>
          <w:rFonts w:ascii="Calibri" w:hAnsi="Calibri" w:cs="Calibri"/>
          <w:szCs w:val="24"/>
        </w:rPr>
        <w:t>Stepwise Logistic Regression</w:t>
      </w:r>
      <w:r w:rsidR="0050041C" w:rsidRPr="00BD31F2">
        <w:rPr>
          <w:rFonts w:ascii="Calibri" w:hAnsi="Calibri" w:cs="Calibri"/>
          <w:szCs w:val="24"/>
        </w:rPr>
        <w:t>、</w:t>
      </w:r>
      <w:r w:rsidR="0050041C" w:rsidRPr="00BD31F2">
        <w:rPr>
          <w:rFonts w:ascii="Calibri" w:hAnsi="Calibri" w:cs="Calibri"/>
          <w:szCs w:val="24"/>
        </w:rPr>
        <w:t>Stepwise Discriminant Analysis</w:t>
      </w:r>
      <w:bookmarkEnd w:id="104"/>
      <w:bookmarkEnd w:id="105"/>
      <w:r w:rsidR="00C14A57" w:rsidRPr="00BD31F2">
        <w:rPr>
          <w:rFonts w:ascii="Calibri" w:hAnsi="Calibri" w:cs="Calibri"/>
          <w:szCs w:val="24"/>
        </w:rPr>
        <w:t xml:space="preserve"> </w:t>
      </w:r>
      <w:r w:rsidR="00C14A57" w:rsidRPr="00BD31F2">
        <w:rPr>
          <w:rFonts w:ascii="Calibri" w:hAnsi="Calibri" w:cs="Calibri"/>
          <w:szCs w:val="24"/>
        </w:rPr>
        <w:t>實驗流程</w:t>
      </w:r>
      <w:bookmarkEnd w:id="106"/>
    </w:p>
    <w:p w:rsidR="009C65DD" w:rsidRPr="00BD31F2" w:rsidRDefault="009C65DD" w:rsidP="006C1B8C">
      <w:pPr>
        <w:spacing w:line="360" w:lineRule="auto"/>
        <w:ind w:firstLine="480"/>
        <w:rPr>
          <w:rFonts w:ascii="Calibri" w:hAnsi="Calibri" w:cs="Calibri"/>
        </w:rPr>
      </w:pPr>
    </w:p>
    <w:p w:rsidR="006C1B8C" w:rsidRPr="00BD31F2" w:rsidRDefault="006C1B8C" w:rsidP="006C1B8C">
      <w:pPr>
        <w:spacing w:line="360" w:lineRule="auto"/>
        <w:ind w:firstLine="480"/>
        <w:rPr>
          <w:rFonts w:ascii="Calibri" w:hAnsi="Calibri" w:cs="Calibri"/>
        </w:rPr>
      </w:pPr>
      <w:r w:rsidRPr="00BD31F2">
        <w:rPr>
          <w:rFonts w:ascii="Calibri" w:hAnsi="Calibri" w:cs="Calibri"/>
        </w:rPr>
        <w:t>演算法</w:t>
      </w:r>
      <w:r w:rsidR="009D5A12" w:rsidRPr="00BD31F2">
        <w:rPr>
          <w:rFonts w:ascii="Calibri" w:hAnsi="Calibri" w:cs="Calibri"/>
        </w:rPr>
        <w:t>主要有四個步驟</w:t>
      </w:r>
      <w:r w:rsidR="008847A9" w:rsidRPr="00BD31F2">
        <w:rPr>
          <w:rFonts w:ascii="Calibri" w:hAnsi="Calibri" w:cs="Calibri"/>
        </w:rPr>
        <w:t>，</w:t>
      </w:r>
      <w:r w:rsidR="002213F5" w:rsidRPr="00BD31F2">
        <w:rPr>
          <w:rFonts w:ascii="Calibri" w:hAnsi="Calibri" w:cs="Calibri"/>
        </w:rPr>
        <w:fldChar w:fldCharType="begin"/>
      </w:r>
      <w:r w:rsidR="002213F5" w:rsidRPr="00BD31F2">
        <w:rPr>
          <w:rFonts w:ascii="Calibri" w:hAnsi="Calibri" w:cs="Calibri"/>
        </w:rPr>
        <w:instrText xml:space="preserve"> REF _Ref335653292 \h </w:instrText>
      </w:r>
      <w:r w:rsidR="00E93CDF" w:rsidRPr="00BD31F2">
        <w:rPr>
          <w:rFonts w:ascii="Calibri" w:hAnsi="Calibri" w:cs="Calibri"/>
        </w:rPr>
        <w:instrText xml:space="preserve"> \* MERGEFORMAT </w:instrText>
      </w:r>
      <w:r w:rsidR="002213F5" w:rsidRPr="00BD31F2">
        <w:rPr>
          <w:rFonts w:ascii="Calibri" w:hAnsi="Calibri" w:cs="Calibri"/>
        </w:rPr>
      </w:r>
      <w:r w:rsidR="002213F5"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10</w:t>
      </w:r>
      <w:r w:rsidR="002213F5" w:rsidRPr="00BD31F2">
        <w:rPr>
          <w:rFonts w:ascii="Calibri" w:hAnsi="Calibri" w:cs="Calibri"/>
        </w:rPr>
        <w:fldChar w:fldCharType="end"/>
      </w:r>
      <w:r w:rsidR="008847A9" w:rsidRPr="00BD31F2">
        <w:rPr>
          <w:rFonts w:ascii="Calibri" w:hAnsi="Calibri" w:cs="Calibri"/>
        </w:rPr>
        <w:t>所示</w:t>
      </w:r>
    </w:p>
    <w:p w:rsidR="006C1B8C" w:rsidRPr="00BD31F2" w:rsidRDefault="006C1B8C" w:rsidP="006C1B8C">
      <w:pPr>
        <w:pStyle w:val="aa"/>
        <w:numPr>
          <w:ilvl w:val="0"/>
          <w:numId w:val="18"/>
        </w:numPr>
        <w:spacing w:line="360" w:lineRule="auto"/>
        <w:rPr>
          <w:rFonts w:ascii="Calibri" w:hAnsi="Calibri" w:cs="Calibri"/>
        </w:rPr>
      </w:pPr>
      <w:r w:rsidRPr="00BD31F2">
        <w:rPr>
          <w:rFonts w:ascii="Calibri" w:hAnsi="Calibri" w:cs="Calibri"/>
        </w:rPr>
        <w:t>針</w:t>
      </w:r>
      <w:r w:rsidR="00374CE2" w:rsidRPr="00BD31F2">
        <w:rPr>
          <w:rFonts w:ascii="Calibri" w:hAnsi="Calibri" w:cs="Calibri"/>
        </w:rPr>
        <w:t>對實驗公司進行抽樣，將實驗公司分為多組</w:t>
      </w:r>
      <w:r w:rsidR="00374CE2" w:rsidRPr="00BD31F2">
        <w:rPr>
          <w:rFonts w:ascii="Calibri" w:hAnsi="Calibri" w:cs="Calibri"/>
        </w:rPr>
        <w:t xml:space="preserve">Training data </w:t>
      </w:r>
      <w:r w:rsidR="00374CE2" w:rsidRPr="00BD31F2">
        <w:rPr>
          <w:rFonts w:ascii="Calibri" w:hAnsi="Calibri" w:cs="Calibri"/>
        </w:rPr>
        <w:t>以及</w:t>
      </w:r>
    </w:p>
    <w:p w:rsidR="006F031E" w:rsidRPr="00BD31F2" w:rsidRDefault="00374CE2" w:rsidP="006C1B8C">
      <w:pPr>
        <w:pStyle w:val="aa"/>
        <w:spacing w:line="360" w:lineRule="auto"/>
        <w:ind w:left="960" w:firstLine="480"/>
        <w:rPr>
          <w:rFonts w:ascii="Calibri" w:hAnsi="Calibri" w:cs="Calibri"/>
        </w:rPr>
      </w:pPr>
      <w:r w:rsidRPr="00BD31F2">
        <w:rPr>
          <w:rFonts w:ascii="Calibri" w:hAnsi="Calibri" w:cs="Calibri"/>
        </w:rPr>
        <w:t>Testing</w:t>
      </w:r>
      <w:r w:rsidR="006C1B8C" w:rsidRPr="00BD31F2">
        <w:rPr>
          <w:rFonts w:ascii="Calibri" w:hAnsi="Calibri" w:cs="Calibri"/>
        </w:rPr>
        <w:t xml:space="preserve"> </w:t>
      </w:r>
      <w:r w:rsidRPr="00BD31F2">
        <w:rPr>
          <w:rFonts w:ascii="Calibri" w:hAnsi="Calibri" w:cs="Calibri"/>
        </w:rPr>
        <w:t>set</w:t>
      </w:r>
    </w:p>
    <w:p w:rsidR="006C1B8C" w:rsidRPr="00BD31F2" w:rsidRDefault="00C26C89" w:rsidP="003B30ED">
      <w:pPr>
        <w:pStyle w:val="aa"/>
        <w:numPr>
          <w:ilvl w:val="0"/>
          <w:numId w:val="18"/>
        </w:numPr>
        <w:spacing w:line="360" w:lineRule="auto"/>
        <w:rPr>
          <w:rFonts w:ascii="Calibri" w:hAnsi="Calibri" w:cs="Calibri"/>
        </w:rPr>
      </w:pPr>
      <w:r w:rsidRPr="00BD31F2">
        <w:rPr>
          <w:rFonts w:ascii="Calibri" w:hAnsi="Calibri" w:cs="Calibri"/>
        </w:rPr>
        <w:t>利用</w:t>
      </w:r>
      <w:r w:rsidRPr="00BD31F2">
        <w:rPr>
          <w:rFonts w:ascii="Calibri" w:hAnsi="Calibri" w:cs="Calibri"/>
        </w:rPr>
        <w:t xml:space="preserve">Training data </w:t>
      </w:r>
      <w:r w:rsidRPr="00BD31F2">
        <w:rPr>
          <w:rFonts w:ascii="Calibri" w:hAnsi="Calibri" w:cs="Calibri"/>
        </w:rPr>
        <w:t>以及</w:t>
      </w:r>
      <w:r w:rsidRPr="00BD31F2">
        <w:rPr>
          <w:rFonts w:ascii="Calibri" w:hAnsi="Calibri" w:cs="Calibri"/>
        </w:rPr>
        <w:t xml:space="preserve"> Original feature set</w:t>
      </w:r>
      <w:r w:rsidR="00C06BA8" w:rsidRPr="00BD31F2">
        <w:rPr>
          <w:rFonts w:ascii="Calibri" w:hAnsi="Calibri" w:cs="Calibri"/>
        </w:rPr>
        <w:t>，輸入到</w:t>
      </w:r>
      <w:r w:rsidRPr="00BD31F2">
        <w:rPr>
          <w:rFonts w:ascii="Calibri" w:hAnsi="Calibri" w:cs="Calibri"/>
        </w:rPr>
        <w:t xml:space="preserve"> </w:t>
      </w:r>
    </w:p>
    <w:p w:rsidR="006C1B8C" w:rsidRPr="00BD31F2" w:rsidRDefault="00C26C89" w:rsidP="006C1B8C">
      <w:pPr>
        <w:pStyle w:val="aa"/>
        <w:spacing w:line="360" w:lineRule="auto"/>
        <w:ind w:left="960" w:firstLine="480"/>
        <w:rPr>
          <w:rFonts w:ascii="Calibri" w:hAnsi="Calibri" w:cs="Calibri"/>
        </w:rPr>
      </w:pPr>
      <w:r w:rsidRPr="00BD31F2">
        <w:rPr>
          <w:rFonts w:ascii="Calibri" w:hAnsi="Calibri" w:cs="Calibri"/>
        </w:rPr>
        <w:t>Stepwise Logistic Regression</w:t>
      </w:r>
      <w:r w:rsidR="00785BE4" w:rsidRPr="00BD31F2">
        <w:rPr>
          <w:rFonts w:ascii="Calibri" w:hAnsi="Calibri" w:cs="Calibri"/>
        </w:rPr>
        <w:t>和</w:t>
      </w:r>
      <w:r w:rsidRPr="00BD31F2">
        <w:rPr>
          <w:rFonts w:ascii="Calibri" w:hAnsi="Calibri" w:cs="Calibri"/>
        </w:rPr>
        <w:t>Step Discriminant analysis</w:t>
      </w:r>
      <w:r w:rsidR="006E43A8" w:rsidRPr="00BD31F2">
        <w:rPr>
          <w:rFonts w:ascii="Calibri" w:hAnsi="Calibri" w:cs="Calibri"/>
        </w:rPr>
        <w:t>。</w:t>
      </w:r>
    </w:p>
    <w:p w:rsidR="00C26C89" w:rsidRPr="00BD31F2" w:rsidRDefault="006E43A8" w:rsidP="006C1B8C">
      <w:pPr>
        <w:pStyle w:val="aa"/>
        <w:spacing w:line="360" w:lineRule="auto"/>
        <w:ind w:left="960" w:firstLine="480"/>
        <w:rPr>
          <w:rFonts w:ascii="Calibri" w:hAnsi="Calibri" w:cs="Calibri"/>
        </w:rPr>
      </w:pPr>
      <w:r w:rsidRPr="00BD31F2">
        <w:rPr>
          <w:rFonts w:ascii="Calibri" w:hAnsi="Calibri" w:cs="Calibri"/>
        </w:rPr>
        <w:t>(</w:t>
      </w:r>
      <w:r w:rsidR="006C1B8C" w:rsidRPr="00BD31F2">
        <w:rPr>
          <w:rFonts w:ascii="Calibri" w:hAnsi="Calibri" w:cs="Calibri"/>
        </w:rPr>
        <w:t>這兩種特徵挑選方式，我們</w:t>
      </w:r>
      <w:r w:rsidR="00C26C89" w:rsidRPr="00BD31F2">
        <w:rPr>
          <w:rFonts w:ascii="Calibri" w:hAnsi="Calibri" w:cs="Calibri"/>
        </w:rPr>
        <w:t>使用</w:t>
      </w:r>
      <w:r w:rsidR="006C1B8C" w:rsidRPr="00BD31F2">
        <w:rPr>
          <w:rFonts w:ascii="Calibri" w:hAnsi="Calibri" w:cs="Calibri"/>
        </w:rPr>
        <w:t>常用</w:t>
      </w:r>
      <w:r w:rsidR="00C26C89" w:rsidRPr="00BD31F2">
        <w:rPr>
          <w:rFonts w:ascii="Calibri" w:hAnsi="Calibri" w:cs="Calibri"/>
        </w:rPr>
        <w:t>的統計軟體</w:t>
      </w:r>
      <w:r w:rsidR="00BA670E" w:rsidRPr="00BD31F2">
        <w:rPr>
          <w:rFonts w:ascii="Calibri" w:hAnsi="Calibri" w:cs="Calibri"/>
        </w:rPr>
        <w:t xml:space="preserve">SAS </w:t>
      </w:r>
      <w:r w:rsidR="00C26C89" w:rsidRPr="00BD31F2">
        <w:rPr>
          <w:rFonts w:ascii="Calibri" w:hAnsi="Calibri" w:cs="Calibri"/>
        </w:rPr>
        <w:t>toolbox</w:t>
      </w:r>
      <w:r w:rsidR="004221C1" w:rsidRPr="00BD31F2">
        <w:rPr>
          <w:rFonts w:ascii="Calibri" w:hAnsi="Calibri" w:cs="Calibri"/>
        </w:rPr>
        <w:fldChar w:fldCharType="begin"/>
      </w:r>
      <w:r w:rsidR="00F8505D" w:rsidRPr="00BD31F2">
        <w:rPr>
          <w:rFonts w:ascii="Calibri" w:hAnsi="Calibri" w:cs="Calibri"/>
        </w:rPr>
        <w:instrText xml:space="preserve"> ADDIN EN.CITE &lt;EndNote&gt;&lt;Cite&gt;&lt;RecNum&gt;39&lt;/RecNum&gt;&lt;DisplayText&gt;[41]&lt;/DisplayText&gt;&lt;record&gt;&lt;rec-number&gt;39&lt;/rec-number&gt;&lt;foreign-keys&gt;&lt;key app="EN" db-id="a5rxv22rzez9rnepe2cvtszhssze9fswdf0z"&gt;39&lt;/key&gt;&lt;/foreign-keys&gt;&lt;ref-type name="Journal Article"&gt;17&lt;/ref-type&gt;&lt;contributors&gt;&lt;/contributors&gt;&lt;titles&gt;&lt;title&gt;&lt;style face="normal" font="default" size="100%"&gt;SAS toolbox. Available:&lt;/style&gt;&lt;style face="underline" font="default" size="100%"&gt; http://support.sas.com/documentation/cdl/en/statug/63033/HTML/default/viewer.htm#statug_logistic_sect052.htm&lt;/style&gt;&lt;/title&gt;&lt;/titles&gt;&lt;dates&gt;&lt;/dates&gt;&lt;urls&gt;&lt;/urls&gt;&lt;/record&gt;&lt;/Cite&gt;&lt;/EndNote&gt;</w:instrText>
      </w:r>
      <w:r w:rsidR="004221C1" w:rsidRPr="00BD31F2">
        <w:rPr>
          <w:rFonts w:ascii="Calibri" w:hAnsi="Calibri" w:cs="Calibri"/>
        </w:rPr>
        <w:fldChar w:fldCharType="separate"/>
      </w:r>
      <w:r w:rsidR="00F8505D" w:rsidRPr="00BD31F2">
        <w:rPr>
          <w:rFonts w:ascii="Calibri" w:hAnsi="Calibri" w:cs="Calibri"/>
          <w:noProof/>
        </w:rPr>
        <w:t>[</w:t>
      </w:r>
      <w:hyperlink w:anchor="_ENREF_41" w:tooltip=",  #39" w:history="1">
        <w:r w:rsidR="00944D53" w:rsidRPr="00BD31F2">
          <w:rPr>
            <w:rFonts w:ascii="Calibri" w:hAnsi="Calibri" w:cs="Calibri"/>
            <w:noProof/>
          </w:rPr>
          <w:t>41</w:t>
        </w:r>
      </w:hyperlink>
      <w:r w:rsidR="00F8505D" w:rsidRPr="00BD31F2">
        <w:rPr>
          <w:rFonts w:ascii="Calibri" w:hAnsi="Calibri" w:cs="Calibri"/>
          <w:noProof/>
        </w:rPr>
        <w:t>]</w:t>
      </w:r>
      <w:r w:rsidR="004221C1" w:rsidRPr="00BD31F2">
        <w:rPr>
          <w:rFonts w:ascii="Calibri" w:hAnsi="Calibri" w:cs="Calibri"/>
        </w:rPr>
        <w:fldChar w:fldCharType="end"/>
      </w:r>
      <w:r w:rsidR="00B209F7" w:rsidRPr="00BD31F2">
        <w:rPr>
          <w:rFonts w:ascii="Calibri" w:hAnsi="Calibri" w:cs="Calibri"/>
        </w:rPr>
        <w:t>)</w:t>
      </w:r>
    </w:p>
    <w:p w:rsidR="002447D3" w:rsidRPr="00BD31F2" w:rsidRDefault="00CE6847" w:rsidP="003B30ED">
      <w:pPr>
        <w:pStyle w:val="aa"/>
        <w:numPr>
          <w:ilvl w:val="0"/>
          <w:numId w:val="18"/>
        </w:numPr>
        <w:spacing w:line="360" w:lineRule="auto"/>
        <w:rPr>
          <w:rFonts w:ascii="Calibri" w:hAnsi="Calibri" w:cs="Calibri"/>
        </w:rPr>
      </w:pPr>
      <w:r w:rsidRPr="00BD31F2">
        <w:rPr>
          <w:rFonts w:ascii="Calibri" w:hAnsi="Calibri" w:cs="Calibri"/>
        </w:rPr>
        <w:t>將推薦的特徵，利用</w:t>
      </w:r>
      <w:r w:rsidRPr="00BD31F2">
        <w:rPr>
          <w:rFonts w:ascii="Calibri" w:hAnsi="Calibri" w:cs="Calibri"/>
        </w:rPr>
        <w:t xml:space="preserve">Training data </w:t>
      </w:r>
      <w:r w:rsidRPr="00BD31F2">
        <w:rPr>
          <w:rFonts w:ascii="Calibri" w:hAnsi="Calibri" w:cs="Calibri"/>
        </w:rPr>
        <w:t>建立</w:t>
      </w:r>
      <w:r w:rsidRPr="00BD31F2">
        <w:rPr>
          <w:rFonts w:ascii="Calibri" w:hAnsi="Calibri" w:cs="Calibri"/>
        </w:rPr>
        <w:t xml:space="preserve"> training model</w:t>
      </w:r>
    </w:p>
    <w:p w:rsidR="00AF7D8A" w:rsidRPr="00BD31F2" w:rsidRDefault="00CE6847" w:rsidP="003B30ED">
      <w:pPr>
        <w:pStyle w:val="aa"/>
        <w:numPr>
          <w:ilvl w:val="0"/>
          <w:numId w:val="18"/>
        </w:numPr>
        <w:spacing w:line="360" w:lineRule="auto"/>
        <w:rPr>
          <w:rFonts w:ascii="Calibri" w:hAnsi="Calibri" w:cs="Calibri"/>
        </w:rPr>
      </w:pPr>
      <w:r w:rsidRPr="00BD31F2">
        <w:rPr>
          <w:rFonts w:ascii="Calibri" w:hAnsi="Calibri" w:cs="Calibri"/>
        </w:rPr>
        <w:t>再利用</w:t>
      </w:r>
      <w:r w:rsidRPr="00BD31F2">
        <w:rPr>
          <w:rFonts w:ascii="Calibri" w:hAnsi="Calibri" w:cs="Calibri"/>
        </w:rPr>
        <w:t xml:space="preserve"> Testing data</w:t>
      </w:r>
      <w:r w:rsidR="002447D3" w:rsidRPr="00BD31F2">
        <w:rPr>
          <w:rFonts w:ascii="Calibri" w:hAnsi="Calibri" w:cs="Calibri"/>
        </w:rPr>
        <w:t>測試</w:t>
      </w:r>
      <w:r w:rsidR="002447D3" w:rsidRPr="00BD31F2">
        <w:rPr>
          <w:rFonts w:ascii="Calibri" w:hAnsi="Calibri" w:cs="Calibri"/>
        </w:rPr>
        <w:t>training model</w:t>
      </w:r>
      <w:r w:rsidRPr="00BD31F2">
        <w:rPr>
          <w:rFonts w:ascii="Calibri" w:hAnsi="Calibri" w:cs="Calibri"/>
        </w:rPr>
        <w:t>準確率</w:t>
      </w:r>
      <w:r w:rsidR="00514D12" w:rsidRPr="00BD31F2">
        <w:rPr>
          <w:rFonts w:ascii="Calibri" w:hAnsi="Calibri" w:cs="Calibri"/>
        </w:rPr>
        <w:t>，</w:t>
      </w:r>
      <w:r w:rsidRPr="00BD31F2">
        <w:rPr>
          <w:rFonts w:ascii="Calibri" w:hAnsi="Calibri" w:cs="Calibri"/>
        </w:rPr>
        <w:t>重覆</w:t>
      </w:r>
      <w:r w:rsidRPr="00BD31F2">
        <w:rPr>
          <w:rFonts w:ascii="Calibri" w:hAnsi="Calibri" w:cs="Calibri"/>
        </w:rPr>
        <w:t xml:space="preserve"> Step 1 </w:t>
      </w:r>
      <w:r w:rsidRPr="00BD31F2">
        <w:rPr>
          <w:rFonts w:ascii="Calibri" w:hAnsi="Calibri" w:cs="Calibri"/>
        </w:rPr>
        <w:t>直到</w:t>
      </w:r>
    </w:p>
    <w:p w:rsidR="00CE6847" w:rsidRPr="00BD31F2" w:rsidRDefault="00CE6847" w:rsidP="00AF7D8A">
      <w:pPr>
        <w:pStyle w:val="aa"/>
        <w:spacing w:line="360" w:lineRule="auto"/>
        <w:ind w:left="960" w:firstLine="480"/>
        <w:rPr>
          <w:rFonts w:ascii="Calibri" w:hAnsi="Calibri" w:cs="Calibri"/>
        </w:rPr>
      </w:pPr>
      <w:r w:rsidRPr="00BD31F2">
        <w:rPr>
          <w:rFonts w:ascii="Calibri" w:hAnsi="Calibri" w:cs="Calibri"/>
        </w:rPr>
        <w:t>達到</w:t>
      </w:r>
      <w:r w:rsidR="00A71987" w:rsidRPr="00BD31F2">
        <w:rPr>
          <w:rFonts w:ascii="Calibri" w:hAnsi="Calibri" w:cs="Calibri"/>
        </w:rPr>
        <w:t>要</w:t>
      </w:r>
      <w:r w:rsidRPr="00BD31F2">
        <w:rPr>
          <w:rFonts w:ascii="Calibri" w:hAnsi="Calibri" w:cs="Calibri"/>
        </w:rPr>
        <w:t>執行的次數</w:t>
      </w:r>
    </w:p>
    <w:p w:rsidR="00FF0ABA" w:rsidRPr="00BD31F2" w:rsidRDefault="00FF0ABA">
      <w:pPr>
        <w:rPr>
          <w:rFonts w:ascii="Calibri" w:hAnsi="Calibri" w:cs="Calibri"/>
        </w:rPr>
      </w:pPr>
      <w:r w:rsidRPr="00BD31F2">
        <w:rPr>
          <w:rFonts w:ascii="Calibri" w:hAnsi="Calibri" w:cs="Calibri"/>
        </w:rPr>
        <w:br w:type="page"/>
      </w:r>
    </w:p>
    <w:p w:rsidR="00CB2E7F" w:rsidRPr="00BD31F2" w:rsidRDefault="00241396" w:rsidP="003B30ED">
      <w:pPr>
        <w:pStyle w:val="aa"/>
        <w:numPr>
          <w:ilvl w:val="2"/>
          <w:numId w:val="14"/>
        </w:numPr>
        <w:spacing w:line="360" w:lineRule="auto"/>
        <w:outlineLvl w:val="2"/>
        <w:rPr>
          <w:rFonts w:ascii="Calibri" w:hAnsi="Calibri" w:cs="Calibri"/>
        </w:rPr>
      </w:pPr>
      <w:bookmarkStart w:id="107" w:name="_Toc337154573"/>
      <w:r w:rsidRPr="00BD31F2">
        <w:rPr>
          <w:rFonts w:ascii="Calibri" w:hAnsi="Calibri" w:cs="Calibri"/>
        </w:rPr>
        <w:lastRenderedPageBreak/>
        <w:t>Altman</w:t>
      </w:r>
      <w:r w:rsidRPr="00BD31F2">
        <w:rPr>
          <w:rFonts w:ascii="Calibri" w:hAnsi="Calibri" w:cs="Calibri"/>
        </w:rPr>
        <w:t>，</w:t>
      </w:r>
      <w:r w:rsidRPr="00BD31F2">
        <w:rPr>
          <w:rFonts w:ascii="Calibri" w:hAnsi="Calibri" w:cs="Calibri"/>
        </w:rPr>
        <w:t xml:space="preserve">Ohlson </w:t>
      </w:r>
      <w:r w:rsidR="00862C36" w:rsidRPr="00BD31F2">
        <w:rPr>
          <w:rFonts w:ascii="Calibri" w:hAnsi="Calibri" w:cs="Calibri"/>
        </w:rPr>
        <w:t>專家</w:t>
      </w:r>
      <w:r w:rsidRPr="00BD31F2">
        <w:rPr>
          <w:rFonts w:ascii="Calibri" w:hAnsi="Calibri" w:cs="Calibri"/>
        </w:rPr>
        <w:t>實驗設計</w:t>
      </w:r>
      <w:bookmarkEnd w:id="107"/>
    </w:p>
    <w:p w:rsidR="00FF0ABA" w:rsidRPr="00BD31F2" w:rsidRDefault="00FF0ABA" w:rsidP="00E43DC6">
      <w:pPr>
        <w:rPr>
          <w:rFonts w:ascii="Calibri" w:hAnsi="Calibri" w:cs="Calibri"/>
        </w:rPr>
      </w:pPr>
    </w:p>
    <w:p w:rsidR="00594E6B" w:rsidRPr="00BD31F2" w:rsidRDefault="00F3447E" w:rsidP="003B30ED">
      <w:pPr>
        <w:pStyle w:val="aa"/>
        <w:spacing w:line="360" w:lineRule="auto"/>
        <w:ind w:left="567"/>
        <w:jc w:val="center"/>
        <w:rPr>
          <w:rFonts w:ascii="Calibri" w:hAnsi="Calibri" w:cs="Calibri"/>
        </w:rPr>
      </w:pPr>
      <w:r w:rsidRPr="00BD31F2">
        <w:rPr>
          <w:rFonts w:ascii="Calibri" w:hAnsi="Calibri" w:cs="Calibri"/>
          <w:noProof/>
        </w:rPr>
        <w:drawing>
          <wp:inline distT="0" distB="0" distL="0" distR="0" wp14:anchorId="5C096C00" wp14:editId="70811BAE">
            <wp:extent cx="4627508" cy="2684679"/>
            <wp:effectExtent l="19050" t="19050" r="20955" b="2095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74" t="-4942" r="-4328" b="-2325"/>
                    <a:stretch/>
                  </pic:blipFill>
                  <pic:spPr bwMode="auto">
                    <a:xfrm>
                      <a:off x="0" y="0"/>
                      <a:ext cx="4659371" cy="270316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0041C" w:rsidRPr="00BD31F2" w:rsidRDefault="002213F5" w:rsidP="002213F5">
      <w:pPr>
        <w:pStyle w:val="ac"/>
        <w:jc w:val="center"/>
        <w:rPr>
          <w:rFonts w:ascii="Calibri" w:hAnsi="Calibri" w:cs="Calibri"/>
        </w:rPr>
      </w:pPr>
      <w:bookmarkStart w:id="108" w:name="_Ref335653317"/>
      <w:bookmarkStart w:id="109" w:name="_Toc335651717"/>
      <w:bookmarkStart w:id="110" w:name="_Toc335675219"/>
      <w:bookmarkStart w:id="111" w:name="_Toc337115247"/>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11</w:t>
      </w:r>
      <w:r w:rsidRPr="00BD31F2">
        <w:rPr>
          <w:rFonts w:ascii="Calibri" w:hAnsi="Calibri" w:cs="Calibri"/>
        </w:rPr>
        <w:fldChar w:fldCharType="end"/>
      </w:r>
      <w:bookmarkEnd w:id="108"/>
      <w:r w:rsidR="00882B45" w:rsidRPr="00BD31F2">
        <w:rPr>
          <w:rFonts w:ascii="Calibri" w:hAnsi="Calibri" w:cs="Calibri"/>
        </w:rPr>
        <w:t xml:space="preserve"> </w:t>
      </w:r>
      <w:bookmarkEnd w:id="109"/>
      <w:bookmarkEnd w:id="110"/>
      <w:r w:rsidR="00DB1E7B" w:rsidRPr="00BD31F2">
        <w:rPr>
          <w:rFonts w:ascii="Calibri" w:hAnsi="Calibri" w:cs="Calibri"/>
        </w:rPr>
        <w:t>專家實驗流程</w:t>
      </w:r>
      <w:bookmarkEnd w:id="111"/>
    </w:p>
    <w:p w:rsidR="009C65DD" w:rsidRPr="00BD31F2" w:rsidRDefault="009C65DD" w:rsidP="009D5A12">
      <w:pPr>
        <w:spacing w:line="360" w:lineRule="auto"/>
        <w:ind w:firstLine="480"/>
        <w:rPr>
          <w:rFonts w:ascii="Calibri" w:hAnsi="Calibri" w:cs="Calibri"/>
        </w:rPr>
      </w:pPr>
    </w:p>
    <w:p w:rsidR="009D5A12" w:rsidRPr="00BD31F2" w:rsidRDefault="009D5A12" w:rsidP="009D5A12">
      <w:pPr>
        <w:spacing w:line="360" w:lineRule="auto"/>
        <w:ind w:firstLine="480"/>
        <w:rPr>
          <w:rFonts w:ascii="Calibri" w:hAnsi="Calibri" w:cs="Calibri"/>
        </w:rPr>
      </w:pPr>
      <w:r w:rsidRPr="00BD31F2">
        <w:rPr>
          <w:rFonts w:ascii="Calibri" w:hAnsi="Calibri" w:cs="Calibri"/>
        </w:rPr>
        <w:t>演算法主要有四個步驟</w:t>
      </w:r>
      <w:r w:rsidR="007E0941" w:rsidRPr="00BD31F2">
        <w:rPr>
          <w:rFonts w:ascii="Calibri" w:hAnsi="Calibri" w:cs="Calibri"/>
        </w:rPr>
        <w:t>，</w:t>
      </w:r>
      <w:r w:rsidR="002213F5" w:rsidRPr="00BD31F2">
        <w:rPr>
          <w:rFonts w:ascii="Calibri" w:hAnsi="Calibri" w:cs="Calibri"/>
        </w:rPr>
        <w:fldChar w:fldCharType="begin"/>
      </w:r>
      <w:r w:rsidR="002213F5" w:rsidRPr="00BD31F2">
        <w:rPr>
          <w:rFonts w:ascii="Calibri" w:hAnsi="Calibri" w:cs="Calibri"/>
        </w:rPr>
        <w:instrText xml:space="preserve"> REF _Ref335653317 \h </w:instrText>
      </w:r>
      <w:r w:rsidR="00E93CDF" w:rsidRPr="00BD31F2">
        <w:rPr>
          <w:rFonts w:ascii="Calibri" w:hAnsi="Calibri" w:cs="Calibri"/>
        </w:rPr>
        <w:instrText xml:space="preserve"> \* MERGEFORMAT </w:instrText>
      </w:r>
      <w:r w:rsidR="002213F5" w:rsidRPr="00BD31F2">
        <w:rPr>
          <w:rFonts w:ascii="Calibri" w:hAnsi="Calibri" w:cs="Calibri"/>
        </w:rPr>
      </w:r>
      <w:r w:rsidR="002213F5"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11</w:t>
      </w:r>
      <w:r w:rsidR="002213F5" w:rsidRPr="00BD31F2">
        <w:rPr>
          <w:rFonts w:ascii="Calibri" w:hAnsi="Calibri" w:cs="Calibri"/>
        </w:rPr>
        <w:fldChar w:fldCharType="end"/>
      </w:r>
      <w:r w:rsidR="007E0941" w:rsidRPr="00BD31F2">
        <w:rPr>
          <w:rFonts w:ascii="Calibri" w:hAnsi="Calibri" w:cs="Calibri"/>
        </w:rPr>
        <w:t>所示</w:t>
      </w:r>
    </w:p>
    <w:p w:rsidR="007E5C2F" w:rsidRPr="00BD31F2" w:rsidRDefault="007E5C2F" w:rsidP="003B30ED">
      <w:pPr>
        <w:pStyle w:val="aa"/>
        <w:numPr>
          <w:ilvl w:val="0"/>
          <w:numId w:val="19"/>
        </w:numPr>
        <w:spacing w:line="360" w:lineRule="auto"/>
        <w:rPr>
          <w:rFonts w:ascii="Calibri" w:hAnsi="Calibri" w:cs="Calibri"/>
        </w:rPr>
      </w:pPr>
      <w:r w:rsidRPr="00BD31F2">
        <w:rPr>
          <w:rFonts w:ascii="Calibri" w:hAnsi="Calibri" w:cs="Calibri"/>
        </w:rPr>
        <w:t>針</w:t>
      </w:r>
      <w:r w:rsidR="002447D3" w:rsidRPr="00BD31F2">
        <w:rPr>
          <w:rFonts w:ascii="Calibri" w:hAnsi="Calibri" w:cs="Calibri"/>
        </w:rPr>
        <w:t>對實驗公司進行抽樣，將實驗公司分為多組</w:t>
      </w:r>
      <w:r w:rsidR="002447D3" w:rsidRPr="00BD31F2">
        <w:rPr>
          <w:rFonts w:ascii="Calibri" w:hAnsi="Calibri" w:cs="Calibri"/>
        </w:rPr>
        <w:t xml:space="preserve">Training data </w:t>
      </w:r>
      <w:r w:rsidR="002447D3" w:rsidRPr="00BD31F2">
        <w:rPr>
          <w:rFonts w:ascii="Calibri" w:hAnsi="Calibri" w:cs="Calibri"/>
        </w:rPr>
        <w:t>以及</w:t>
      </w:r>
    </w:p>
    <w:p w:rsidR="002447D3" w:rsidRPr="00BD31F2" w:rsidRDefault="007E5C2F" w:rsidP="007E5C2F">
      <w:pPr>
        <w:pStyle w:val="aa"/>
        <w:spacing w:line="360" w:lineRule="auto"/>
        <w:ind w:left="960"/>
        <w:rPr>
          <w:rFonts w:ascii="Calibri" w:hAnsi="Calibri" w:cs="Calibri"/>
        </w:rPr>
      </w:pPr>
      <w:r w:rsidRPr="00BD31F2">
        <w:rPr>
          <w:rFonts w:ascii="Calibri" w:hAnsi="Calibri" w:cs="Calibri"/>
        </w:rPr>
        <w:tab/>
      </w:r>
      <w:r w:rsidR="002447D3" w:rsidRPr="00BD31F2">
        <w:rPr>
          <w:rFonts w:ascii="Calibri" w:hAnsi="Calibri" w:cs="Calibri"/>
        </w:rPr>
        <w:t>Testing set</w:t>
      </w:r>
    </w:p>
    <w:p w:rsidR="002447D3" w:rsidRPr="00BD31F2" w:rsidRDefault="002447D3" w:rsidP="003B30ED">
      <w:pPr>
        <w:pStyle w:val="aa"/>
        <w:numPr>
          <w:ilvl w:val="0"/>
          <w:numId w:val="19"/>
        </w:numPr>
        <w:spacing w:line="360" w:lineRule="auto"/>
        <w:rPr>
          <w:rFonts w:ascii="Calibri" w:hAnsi="Calibri" w:cs="Calibri"/>
        </w:rPr>
      </w:pPr>
      <w:r w:rsidRPr="00BD31F2">
        <w:rPr>
          <w:rFonts w:ascii="Calibri" w:hAnsi="Calibri" w:cs="Calibri"/>
        </w:rPr>
        <w:t>從原始特徵集選出專家的推薦的特徵</w:t>
      </w:r>
    </w:p>
    <w:p w:rsidR="002447D3" w:rsidRPr="00BD31F2" w:rsidRDefault="002447D3" w:rsidP="003B30ED">
      <w:pPr>
        <w:pStyle w:val="aa"/>
        <w:numPr>
          <w:ilvl w:val="0"/>
          <w:numId w:val="19"/>
        </w:numPr>
        <w:spacing w:line="360" w:lineRule="auto"/>
        <w:rPr>
          <w:rFonts w:ascii="Calibri" w:hAnsi="Calibri" w:cs="Calibri"/>
        </w:rPr>
      </w:pPr>
      <w:r w:rsidRPr="00BD31F2">
        <w:rPr>
          <w:rFonts w:ascii="Calibri" w:hAnsi="Calibri" w:cs="Calibri"/>
        </w:rPr>
        <w:t>利用專家推薦的特徵與</w:t>
      </w:r>
      <w:r w:rsidRPr="00BD31F2">
        <w:rPr>
          <w:rFonts w:ascii="Calibri" w:hAnsi="Calibri" w:cs="Calibri"/>
        </w:rPr>
        <w:t xml:space="preserve">Training data </w:t>
      </w:r>
      <w:r w:rsidRPr="00BD31F2">
        <w:rPr>
          <w:rFonts w:ascii="Calibri" w:hAnsi="Calibri" w:cs="Calibri"/>
        </w:rPr>
        <w:t>建立</w:t>
      </w:r>
      <w:r w:rsidRPr="00BD31F2">
        <w:rPr>
          <w:rFonts w:ascii="Calibri" w:hAnsi="Calibri" w:cs="Calibri"/>
        </w:rPr>
        <w:t>Training model</w:t>
      </w:r>
    </w:p>
    <w:p w:rsidR="007E5C2F" w:rsidRPr="00BD31F2" w:rsidRDefault="002447D3" w:rsidP="00C477F2">
      <w:pPr>
        <w:pStyle w:val="aa"/>
        <w:numPr>
          <w:ilvl w:val="0"/>
          <w:numId w:val="19"/>
        </w:numPr>
        <w:spacing w:line="360" w:lineRule="auto"/>
        <w:rPr>
          <w:rFonts w:ascii="Calibri" w:hAnsi="Calibri" w:cs="Calibri"/>
        </w:rPr>
      </w:pPr>
      <w:r w:rsidRPr="00BD31F2">
        <w:rPr>
          <w:rFonts w:ascii="Calibri" w:hAnsi="Calibri" w:cs="Calibri"/>
        </w:rPr>
        <w:t>利用</w:t>
      </w:r>
      <w:r w:rsidRPr="00BD31F2">
        <w:rPr>
          <w:rFonts w:ascii="Calibri" w:hAnsi="Calibri" w:cs="Calibri"/>
        </w:rPr>
        <w:t xml:space="preserve"> Testing data </w:t>
      </w:r>
      <w:r w:rsidRPr="00BD31F2">
        <w:rPr>
          <w:rFonts w:ascii="Calibri" w:hAnsi="Calibri" w:cs="Calibri"/>
        </w:rPr>
        <w:t>測試</w:t>
      </w:r>
      <w:r w:rsidRPr="00BD31F2">
        <w:rPr>
          <w:rFonts w:ascii="Calibri" w:hAnsi="Calibri" w:cs="Calibri"/>
        </w:rPr>
        <w:t xml:space="preserve"> Training model </w:t>
      </w:r>
      <w:r w:rsidRPr="00BD31F2">
        <w:rPr>
          <w:rFonts w:ascii="Calibri" w:hAnsi="Calibri" w:cs="Calibri"/>
        </w:rPr>
        <w:t>準確率</w:t>
      </w:r>
      <w:r w:rsidR="00514D12" w:rsidRPr="00BD31F2">
        <w:rPr>
          <w:rFonts w:ascii="Calibri" w:hAnsi="Calibri" w:cs="Calibri"/>
        </w:rPr>
        <w:t>，</w:t>
      </w:r>
      <w:r w:rsidRPr="00BD31F2">
        <w:rPr>
          <w:rFonts w:ascii="Calibri" w:hAnsi="Calibri" w:cs="Calibri"/>
        </w:rPr>
        <w:t>重覆</w:t>
      </w:r>
      <w:r w:rsidRPr="00BD31F2">
        <w:rPr>
          <w:rFonts w:ascii="Calibri" w:hAnsi="Calibri" w:cs="Calibri"/>
        </w:rPr>
        <w:t xml:space="preserve"> Step 1 </w:t>
      </w:r>
      <w:r w:rsidRPr="00BD31F2">
        <w:rPr>
          <w:rFonts w:ascii="Calibri" w:hAnsi="Calibri" w:cs="Calibri"/>
        </w:rPr>
        <w:t>直到</w:t>
      </w:r>
    </w:p>
    <w:p w:rsidR="009709C3" w:rsidRPr="00BD31F2" w:rsidRDefault="002447D3" w:rsidP="007E5C2F">
      <w:pPr>
        <w:pStyle w:val="aa"/>
        <w:spacing w:line="360" w:lineRule="auto"/>
        <w:ind w:left="960" w:firstLine="480"/>
        <w:rPr>
          <w:rFonts w:ascii="Calibri" w:hAnsi="Calibri" w:cs="Calibri"/>
        </w:rPr>
      </w:pPr>
      <w:r w:rsidRPr="00BD31F2">
        <w:rPr>
          <w:rFonts w:ascii="Calibri" w:hAnsi="Calibri" w:cs="Calibri"/>
        </w:rPr>
        <w:t>達到要執行的次數</w:t>
      </w:r>
      <w:r w:rsidR="00777FA0" w:rsidRPr="00BD31F2">
        <w:rPr>
          <w:rFonts w:ascii="Calibri" w:hAnsi="Calibri" w:cs="Calibri"/>
          <w:szCs w:val="24"/>
        </w:rPr>
        <w:br w:type="page"/>
      </w:r>
    </w:p>
    <w:p w:rsidR="00866DAB" w:rsidRPr="00BD31F2" w:rsidRDefault="00866DAB" w:rsidP="009B532C">
      <w:pPr>
        <w:pStyle w:val="1"/>
        <w:numPr>
          <w:ilvl w:val="0"/>
          <w:numId w:val="3"/>
        </w:numPr>
        <w:snapToGrid w:val="0"/>
        <w:spacing w:line="360" w:lineRule="auto"/>
        <w:jc w:val="center"/>
        <w:rPr>
          <w:rFonts w:ascii="Calibri" w:eastAsia="標楷體" w:hAnsi="Calibri" w:cs="Calibri"/>
          <w:b w:val="0"/>
          <w:sz w:val="44"/>
          <w:szCs w:val="44"/>
        </w:rPr>
      </w:pPr>
      <w:bookmarkStart w:id="112" w:name="_Toc337154574"/>
      <w:r w:rsidRPr="00BD31F2">
        <w:rPr>
          <w:rFonts w:ascii="Calibri" w:eastAsia="標楷體" w:hAnsi="Calibri" w:cs="Calibri"/>
          <w:b w:val="0"/>
          <w:sz w:val="44"/>
          <w:szCs w:val="44"/>
        </w:rPr>
        <w:lastRenderedPageBreak/>
        <w:t>實驗結果</w:t>
      </w:r>
      <w:bookmarkEnd w:id="112"/>
    </w:p>
    <w:p w:rsidR="00E63840" w:rsidRPr="00BD31F2" w:rsidRDefault="00820162" w:rsidP="003E19F6">
      <w:pPr>
        <w:snapToGrid w:val="0"/>
        <w:spacing w:line="360" w:lineRule="auto"/>
        <w:ind w:firstLine="425"/>
        <w:rPr>
          <w:rFonts w:ascii="Calibri" w:hAnsi="Calibri" w:cs="Calibri"/>
          <w:szCs w:val="24"/>
        </w:rPr>
      </w:pPr>
      <w:r w:rsidRPr="00BD31F2">
        <w:rPr>
          <w:rFonts w:ascii="Calibri" w:hAnsi="Calibri" w:cs="Calibri"/>
          <w:szCs w:val="24"/>
        </w:rPr>
        <w:t>本章節重點主要呈現各種不同</w:t>
      </w:r>
      <w:r w:rsidR="003E19F6" w:rsidRPr="00BD31F2">
        <w:rPr>
          <w:rFonts w:ascii="Calibri" w:hAnsi="Calibri" w:cs="Calibri"/>
          <w:szCs w:val="24"/>
        </w:rPr>
        <w:t>實驗結果</w:t>
      </w:r>
      <w:r w:rsidRPr="00BD31F2">
        <w:rPr>
          <w:rFonts w:ascii="Calibri" w:hAnsi="Calibri" w:cs="Calibri"/>
          <w:szCs w:val="24"/>
        </w:rPr>
        <w:t>圖表，探討我們的實驗結果是否有滿足我們的實驗假設，</w:t>
      </w:r>
      <w:r w:rsidRPr="00BD31F2">
        <w:rPr>
          <w:rFonts w:ascii="Calibri" w:hAnsi="Calibri" w:cs="Calibri"/>
          <w:szCs w:val="24"/>
        </w:rPr>
        <w:t>4.1</w:t>
      </w:r>
      <w:r w:rsidR="0081689E" w:rsidRPr="00BD31F2">
        <w:rPr>
          <w:rFonts w:ascii="Calibri" w:hAnsi="Calibri" w:cs="Calibri"/>
          <w:szCs w:val="24"/>
        </w:rPr>
        <w:t>呈現</w:t>
      </w:r>
      <w:r w:rsidR="00A00AD0">
        <w:rPr>
          <w:rFonts w:ascii="Calibri" w:hAnsi="Calibri" w:cs="Calibri"/>
          <w:szCs w:val="24"/>
        </w:rPr>
        <w:t>實驗數據</w:t>
      </w:r>
      <w:r w:rsidR="007C07C0">
        <w:rPr>
          <w:rFonts w:ascii="Calibri" w:hAnsi="Calibri" w:cs="Calibri" w:hint="eastAsia"/>
          <w:szCs w:val="24"/>
        </w:rPr>
        <w:t>與分析</w:t>
      </w:r>
      <w:r w:rsidR="008169BA" w:rsidRPr="00BD31F2">
        <w:rPr>
          <w:rFonts w:ascii="Calibri" w:hAnsi="Calibri" w:cs="Calibri"/>
          <w:szCs w:val="24"/>
        </w:rPr>
        <w:t>。</w:t>
      </w:r>
    </w:p>
    <w:p w:rsidR="00011521" w:rsidRPr="00BD31F2" w:rsidRDefault="00011521" w:rsidP="009931E6">
      <w:pPr>
        <w:snapToGrid w:val="0"/>
        <w:spacing w:line="360" w:lineRule="auto"/>
        <w:rPr>
          <w:rFonts w:ascii="Calibri" w:hAnsi="Calibri" w:cs="Calibri"/>
          <w:szCs w:val="24"/>
        </w:rPr>
      </w:pPr>
    </w:p>
    <w:p w:rsidR="00147162" w:rsidRPr="00BD31F2" w:rsidRDefault="00147162" w:rsidP="009B532C">
      <w:pPr>
        <w:pStyle w:val="2"/>
        <w:numPr>
          <w:ilvl w:val="1"/>
          <w:numId w:val="5"/>
        </w:numPr>
        <w:snapToGrid w:val="0"/>
        <w:spacing w:line="360" w:lineRule="auto"/>
        <w:rPr>
          <w:rFonts w:ascii="Calibri" w:hAnsi="Calibri" w:cs="Calibri"/>
          <w:b w:val="0"/>
          <w:szCs w:val="24"/>
        </w:rPr>
      </w:pPr>
      <w:bookmarkStart w:id="113" w:name="_Toc337154575"/>
      <w:r w:rsidRPr="00BD31F2">
        <w:rPr>
          <w:rFonts w:ascii="Calibri" w:hAnsi="Calibri" w:cs="Calibri"/>
          <w:b w:val="0"/>
          <w:szCs w:val="24"/>
        </w:rPr>
        <w:t>實驗結果</w:t>
      </w:r>
      <w:r w:rsidR="009304F5">
        <w:rPr>
          <w:rFonts w:ascii="Calibri" w:hAnsi="Calibri" w:cs="Calibri" w:hint="eastAsia"/>
          <w:b w:val="0"/>
          <w:szCs w:val="24"/>
        </w:rPr>
        <w:t>與分析</w:t>
      </w:r>
      <w:bookmarkEnd w:id="113"/>
    </w:p>
    <w:p w:rsidR="00E23556" w:rsidRPr="00BD31F2" w:rsidRDefault="00E23556" w:rsidP="00E23556">
      <w:pPr>
        <w:rPr>
          <w:rFonts w:ascii="Calibri" w:hAnsi="Calibri" w:cs="Calibri"/>
        </w:rPr>
      </w:pPr>
    </w:p>
    <w:p w:rsidR="00AE53CD" w:rsidRPr="00BD31F2" w:rsidRDefault="00147162" w:rsidP="00AE53CD">
      <w:pPr>
        <w:spacing w:line="360" w:lineRule="auto"/>
        <w:ind w:firstLine="482"/>
        <w:rPr>
          <w:rFonts w:ascii="Calibri" w:hAnsi="Calibri" w:cs="Calibri"/>
        </w:rPr>
      </w:pPr>
      <w:r w:rsidRPr="00BD31F2">
        <w:rPr>
          <w:rFonts w:ascii="Calibri" w:hAnsi="Calibri" w:cs="Calibri"/>
        </w:rPr>
        <w:t>對於假設一，我們列出了四個時期</w:t>
      </w:r>
      <w:r w:rsidR="002B0D0B" w:rsidRPr="00BD31F2">
        <w:rPr>
          <w:rFonts w:ascii="Calibri" w:hAnsi="Calibri" w:cs="Calibri"/>
        </w:rPr>
        <w:t>實驗結果</w:t>
      </w:r>
      <w:r w:rsidRPr="00BD31F2">
        <w:rPr>
          <w:rFonts w:ascii="Calibri" w:hAnsi="Calibri" w:cs="Calibri"/>
        </w:rPr>
        <w:t>，</w:t>
      </w:r>
      <w:r w:rsidR="0084107F" w:rsidRPr="00BD31F2">
        <w:rPr>
          <w:rFonts w:ascii="Calibri" w:hAnsi="Calibri" w:cs="Calibri"/>
        </w:rPr>
        <w:t>分別</w:t>
      </w:r>
      <w:r w:rsidRPr="00BD31F2">
        <w:rPr>
          <w:rFonts w:ascii="Calibri" w:hAnsi="Calibri" w:cs="Calibri"/>
        </w:rPr>
        <w:t>驗證</w:t>
      </w:r>
      <w:r w:rsidRPr="00BD31F2">
        <w:rPr>
          <w:rFonts w:ascii="Calibri" w:hAnsi="Calibri" w:cs="Calibri"/>
        </w:rPr>
        <w:t>GA Wrapper</w:t>
      </w:r>
      <w:r w:rsidRPr="00BD31F2">
        <w:rPr>
          <w:rFonts w:ascii="Calibri" w:hAnsi="Calibri" w:cs="Calibri"/>
        </w:rPr>
        <w:t>在四個時期</w:t>
      </w:r>
      <w:r w:rsidR="009B6A3A" w:rsidRPr="00BD31F2">
        <w:rPr>
          <w:rFonts w:ascii="Calibri" w:hAnsi="Calibri" w:cs="Calibri"/>
        </w:rPr>
        <w:t>平均</w:t>
      </w:r>
      <w:r w:rsidR="007921D7" w:rsidRPr="00BD31F2">
        <w:rPr>
          <w:rFonts w:ascii="Calibri" w:hAnsi="Calibri" w:cs="Calibri"/>
        </w:rPr>
        <w:t>準確率與</w:t>
      </w:r>
      <w:r w:rsidR="009B6A3A" w:rsidRPr="00BD31F2">
        <w:rPr>
          <w:rFonts w:ascii="Calibri" w:hAnsi="Calibri" w:cs="Calibri"/>
        </w:rPr>
        <w:t>平均</w:t>
      </w:r>
      <w:r w:rsidR="007921D7" w:rsidRPr="00BD31F2">
        <w:rPr>
          <w:rFonts w:ascii="Calibri" w:hAnsi="Calibri" w:cs="Calibri"/>
        </w:rPr>
        <w:t>type I error rate</w:t>
      </w:r>
      <w:r w:rsidRPr="00BD31F2">
        <w:rPr>
          <w:rFonts w:ascii="Calibri" w:hAnsi="Calibri" w:cs="Calibri"/>
        </w:rPr>
        <w:t>是否都優於其他常用的特徵挑選方法。</w:t>
      </w:r>
      <w:r w:rsidR="002213F5" w:rsidRPr="00BD31F2">
        <w:rPr>
          <w:rFonts w:ascii="Calibri" w:hAnsi="Calibri" w:cs="Calibri"/>
        </w:rPr>
        <w:fldChar w:fldCharType="begin"/>
      </w:r>
      <w:r w:rsidR="002213F5" w:rsidRPr="00BD31F2">
        <w:rPr>
          <w:rFonts w:ascii="Calibri" w:hAnsi="Calibri" w:cs="Calibri"/>
        </w:rPr>
        <w:instrText xml:space="preserve"> REF _Ref335653469 \h </w:instrText>
      </w:r>
      <w:r w:rsidR="00E93CDF" w:rsidRPr="00BD31F2">
        <w:rPr>
          <w:rFonts w:ascii="Calibri" w:hAnsi="Calibri" w:cs="Calibri"/>
        </w:rPr>
        <w:instrText xml:space="preserve"> \* MERGEFORMAT </w:instrText>
      </w:r>
      <w:r w:rsidR="002213F5" w:rsidRPr="00BD31F2">
        <w:rPr>
          <w:rFonts w:ascii="Calibri" w:hAnsi="Calibri" w:cs="Calibri"/>
        </w:rPr>
      </w:r>
      <w:r w:rsidR="002213F5"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11</w:t>
      </w:r>
      <w:r w:rsidR="002213F5" w:rsidRPr="00BD31F2">
        <w:rPr>
          <w:rFonts w:ascii="Calibri" w:hAnsi="Calibri" w:cs="Calibri"/>
        </w:rPr>
        <w:fldChar w:fldCharType="end"/>
      </w:r>
      <w:r w:rsidRPr="00BD31F2">
        <w:rPr>
          <w:rFonts w:ascii="Calibri" w:hAnsi="Calibri" w:cs="Calibri"/>
        </w:rPr>
        <w:t>到</w:t>
      </w:r>
      <w:r w:rsidR="0084107F" w:rsidRPr="00BD31F2">
        <w:rPr>
          <w:rFonts w:ascii="Calibri" w:hAnsi="Calibri" w:cs="Calibri"/>
        </w:rPr>
        <w:t xml:space="preserve"> </w:t>
      </w:r>
      <w:r w:rsidR="002213F5" w:rsidRPr="00BD31F2">
        <w:rPr>
          <w:rFonts w:ascii="Calibri" w:hAnsi="Calibri" w:cs="Calibri"/>
        </w:rPr>
        <w:fldChar w:fldCharType="begin"/>
      </w:r>
      <w:r w:rsidR="002213F5" w:rsidRPr="00BD31F2">
        <w:rPr>
          <w:rFonts w:ascii="Calibri" w:hAnsi="Calibri" w:cs="Calibri"/>
        </w:rPr>
        <w:instrText xml:space="preserve"> REF _Ref335653478 \h </w:instrText>
      </w:r>
      <w:r w:rsidR="00E93CDF" w:rsidRPr="00BD31F2">
        <w:rPr>
          <w:rFonts w:ascii="Calibri" w:hAnsi="Calibri" w:cs="Calibri"/>
        </w:rPr>
        <w:instrText xml:space="preserve"> \* MERGEFORMAT </w:instrText>
      </w:r>
      <w:r w:rsidR="002213F5" w:rsidRPr="00BD31F2">
        <w:rPr>
          <w:rFonts w:ascii="Calibri" w:hAnsi="Calibri" w:cs="Calibri"/>
        </w:rPr>
      </w:r>
      <w:r w:rsidR="002213F5" w:rsidRPr="00BD31F2">
        <w:rPr>
          <w:rFonts w:ascii="Calibri" w:hAnsi="Calibri" w:cs="Calibri"/>
        </w:rPr>
        <w:fldChar w:fldCharType="separate"/>
      </w:r>
    </w:p>
    <w:p w:rsidR="00147162" w:rsidRPr="00BD31F2" w:rsidRDefault="00AE53CD" w:rsidP="00E23556">
      <w:pPr>
        <w:spacing w:line="360" w:lineRule="auto"/>
        <w:ind w:firstLine="482"/>
        <w:rPr>
          <w:rFonts w:ascii="Calibri" w:hAnsi="Calibri" w:cs="Calibri"/>
        </w:rPr>
      </w:pPr>
      <w:r w:rsidRPr="00BD31F2">
        <w:rPr>
          <w:rFonts w:ascii="Calibri" w:hAnsi="Calibri" w:cs="Calibri"/>
        </w:rPr>
        <w:t>Table</w:t>
      </w:r>
      <w:r w:rsidRPr="00BD31F2">
        <w:rPr>
          <w:rFonts w:ascii="Calibri" w:hAnsi="Calibri" w:cs="Calibri"/>
          <w:noProof/>
        </w:rPr>
        <w:t xml:space="preserve"> </w:t>
      </w:r>
      <w:r>
        <w:rPr>
          <w:rFonts w:ascii="Calibri" w:hAnsi="Calibri" w:cs="Calibri"/>
          <w:noProof/>
        </w:rPr>
        <w:t>25</w:t>
      </w:r>
      <w:r w:rsidR="002213F5" w:rsidRPr="00BD31F2">
        <w:rPr>
          <w:rFonts w:ascii="Calibri" w:hAnsi="Calibri" w:cs="Calibri"/>
        </w:rPr>
        <w:fldChar w:fldCharType="end"/>
      </w:r>
      <w:r w:rsidR="008E2A52" w:rsidRPr="00BD31F2">
        <w:rPr>
          <w:rFonts w:ascii="Calibri" w:hAnsi="Calibri" w:cs="Calibri"/>
        </w:rPr>
        <w:t>為驗證假設</w:t>
      </w:r>
      <w:proofErr w:type="gramStart"/>
      <w:r w:rsidR="008E2A52" w:rsidRPr="00BD31F2">
        <w:rPr>
          <w:rFonts w:ascii="Calibri" w:hAnsi="Calibri" w:cs="Calibri"/>
        </w:rPr>
        <w:t>一</w:t>
      </w:r>
      <w:proofErr w:type="gramEnd"/>
      <w:r w:rsidR="008E2A52" w:rsidRPr="00BD31F2">
        <w:rPr>
          <w:rFonts w:ascii="Calibri" w:hAnsi="Calibri" w:cs="Calibri"/>
        </w:rPr>
        <w:t>的實驗數據</w:t>
      </w:r>
    </w:p>
    <w:p w:rsidR="00C71359" w:rsidRPr="00BD31F2" w:rsidRDefault="002213F5" w:rsidP="002213F5">
      <w:pPr>
        <w:pStyle w:val="ac"/>
        <w:rPr>
          <w:rFonts w:ascii="Calibri" w:hAnsi="Calibri" w:cs="Calibri"/>
          <w:szCs w:val="24"/>
        </w:rPr>
      </w:pPr>
      <w:bookmarkStart w:id="114" w:name="_Ref335653469"/>
      <w:bookmarkStart w:id="115" w:name="_Toc335651274"/>
      <w:bookmarkStart w:id="116" w:name="_Toc335675236"/>
      <w:bookmarkStart w:id="117" w:name="_Toc337115265"/>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11</w:t>
      </w:r>
      <w:r w:rsidRPr="00BD31F2">
        <w:rPr>
          <w:rFonts w:ascii="Calibri" w:hAnsi="Calibri" w:cs="Calibri"/>
        </w:rPr>
        <w:fldChar w:fldCharType="end"/>
      </w:r>
      <w:bookmarkEnd w:id="114"/>
      <w:r w:rsidRPr="00BD31F2">
        <w:rPr>
          <w:rFonts w:ascii="Calibri" w:hAnsi="Calibri" w:cs="Calibri"/>
        </w:rPr>
        <w:t>.</w:t>
      </w:r>
      <w:r w:rsidR="00494402" w:rsidRPr="00BD31F2">
        <w:rPr>
          <w:rFonts w:ascii="Calibri" w:hAnsi="Calibri" w:cs="Calibri"/>
        </w:rPr>
        <w:t xml:space="preserve"> </w:t>
      </w:r>
      <w:bookmarkEnd w:id="115"/>
      <w:bookmarkEnd w:id="116"/>
      <w:r w:rsidR="0099758F" w:rsidRPr="00BD31F2">
        <w:rPr>
          <w:rFonts w:ascii="Calibri" w:hAnsi="Calibri" w:cs="Calibri"/>
          <w:szCs w:val="24"/>
        </w:rPr>
        <w:t xml:space="preserve">GA Wrapper </w:t>
      </w:r>
      <w:r w:rsidR="0099758F" w:rsidRPr="00BD31F2">
        <w:rPr>
          <w:rFonts w:ascii="Calibri" w:hAnsi="Calibri" w:cs="Calibri"/>
          <w:szCs w:val="24"/>
        </w:rPr>
        <w:t>在</w:t>
      </w:r>
      <w:r w:rsidR="0099758F" w:rsidRPr="00BD31F2">
        <w:rPr>
          <w:rFonts w:ascii="Calibri" w:hAnsi="Calibri" w:cs="Calibri"/>
          <w:szCs w:val="24"/>
        </w:rPr>
        <w:t>2</w:t>
      </w:r>
      <w:r w:rsidR="001F5022" w:rsidRPr="00BD31F2">
        <w:rPr>
          <w:rFonts w:ascii="Calibri" w:hAnsi="Calibri" w:cs="Calibri"/>
          <w:szCs w:val="24"/>
        </w:rPr>
        <w:t xml:space="preserve">5 ratio </w:t>
      </w:r>
      <w:r w:rsidR="001F5022" w:rsidRPr="00BD31F2">
        <w:rPr>
          <w:rFonts w:ascii="Calibri" w:hAnsi="Calibri" w:cs="Calibri"/>
          <w:szCs w:val="24"/>
        </w:rPr>
        <w:t>準確率、</w:t>
      </w:r>
      <w:r w:rsidR="001F5022" w:rsidRPr="00BD31F2">
        <w:rPr>
          <w:rFonts w:ascii="Calibri" w:hAnsi="Calibri" w:cs="Calibri"/>
          <w:szCs w:val="24"/>
        </w:rPr>
        <w:t>Type I</w:t>
      </w:r>
      <w:r w:rsidR="001F5022" w:rsidRPr="00BD31F2">
        <w:rPr>
          <w:rFonts w:ascii="Calibri" w:hAnsi="Calibri" w:cs="Calibri"/>
          <w:szCs w:val="24"/>
        </w:rPr>
        <w:t>、</w:t>
      </w:r>
      <w:r w:rsidR="001F5022" w:rsidRPr="00BD31F2">
        <w:rPr>
          <w:rFonts w:ascii="Calibri" w:hAnsi="Calibri" w:cs="Calibri"/>
          <w:szCs w:val="24"/>
        </w:rPr>
        <w:t xml:space="preserve">Type II </w:t>
      </w:r>
      <w:r w:rsidR="001F5022" w:rsidRPr="00BD31F2">
        <w:rPr>
          <w:rFonts w:ascii="Calibri" w:hAnsi="Calibri" w:cs="Calibri"/>
          <w:szCs w:val="24"/>
        </w:rPr>
        <w:t>比較與顯著性比較</w:t>
      </w:r>
      <w:bookmarkEnd w:id="117"/>
    </w:p>
    <w:tbl>
      <w:tblPr>
        <w:tblStyle w:val="ae"/>
        <w:tblW w:w="5211" w:type="dxa"/>
        <w:tblLook w:val="0600" w:firstRow="0" w:lastRow="0" w:firstColumn="0" w:lastColumn="0" w:noHBand="1" w:noVBand="1"/>
      </w:tblPr>
      <w:tblGrid>
        <w:gridCol w:w="1668"/>
        <w:gridCol w:w="992"/>
        <w:gridCol w:w="1276"/>
        <w:gridCol w:w="1275"/>
      </w:tblGrid>
      <w:tr w:rsidR="00147162" w:rsidRPr="00BD31F2" w:rsidTr="00972F01">
        <w:trPr>
          <w:trHeight w:val="46"/>
        </w:trPr>
        <w:tc>
          <w:tcPr>
            <w:tcW w:w="1668" w:type="dxa"/>
            <w:tcBorders>
              <w:top w:val="single" w:sz="8" w:space="0" w:color="000000" w:themeColor="text1"/>
              <w:bottom w:val="single" w:sz="4" w:space="0" w:color="auto"/>
            </w:tcBorders>
            <w:hideMark/>
          </w:tcPr>
          <w:p w:rsidR="002C1B5A" w:rsidRPr="00BD31F2" w:rsidRDefault="00147162" w:rsidP="008D62F7">
            <w:pPr>
              <w:snapToGrid w:val="0"/>
              <w:rPr>
                <w:rFonts w:ascii="Calibri" w:hAnsi="Calibri" w:cs="Calibri"/>
                <w:sz w:val="20"/>
                <w:szCs w:val="20"/>
              </w:rPr>
            </w:pPr>
            <w:r w:rsidRPr="00BD31F2">
              <w:rPr>
                <w:rFonts w:ascii="Calibri" w:hAnsi="Calibri" w:cs="Calibri"/>
                <w:sz w:val="20"/>
                <w:szCs w:val="20"/>
              </w:rPr>
              <w:t>Feature selection</w:t>
            </w:r>
          </w:p>
          <w:p w:rsidR="00147162" w:rsidRPr="00BD31F2" w:rsidRDefault="00147162" w:rsidP="008D62F7">
            <w:pPr>
              <w:snapToGrid w:val="0"/>
              <w:rPr>
                <w:rFonts w:ascii="Calibri" w:hAnsi="Calibri" w:cs="Calibri"/>
                <w:sz w:val="20"/>
                <w:szCs w:val="20"/>
              </w:rPr>
            </w:pPr>
            <w:r w:rsidRPr="00BD31F2">
              <w:rPr>
                <w:rFonts w:ascii="Calibri" w:hAnsi="Calibri" w:cs="Calibri"/>
                <w:sz w:val="20"/>
                <w:szCs w:val="20"/>
              </w:rPr>
              <w:t>method</w:t>
            </w:r>
          </w:p>
        </w:tc>
        <w:tc>
          <w:tcPr>
            <w:tcW w:w="992" w:type="dxa"/>
            <w:tcBorders>
              <w:top w:val="single" w:sz="8" w:space="0" w:color="000000" w:themeColor="text1"/>
              <w:bottom w:val="single" w:sz="4" w:space="0" w:color="auto"/>
            </w:tcBorders>
            <w:hideMark/>
          </w:tcPr>
          <w:p w:rsidR="00147162" w:rsidRPr="00BD31F2" w:rsidRDefault="00147162" w:rsidP="008D62F7">
            <w:pPr>
              <w:snapToGrid w:val="0"/>
              <w:rPr>
                <w:rFonts w:ascii="Calibri" w:hAnsi="Calibri" w:cs="Calibri"/>
                <w:sz w:val="20"/>
                <w:szCs w:val="20"/>
              </w:rPr>
            </w:pPr>
            <w:r w:rsidRPr="00BD31F2">
              <w:rPr>
                <w:rFonts w:ascii="Calibri" w:hAnsi="Calibri" w:cs="Calibri"/>
                <w:sz w:val="20"/>
                <w:szCs w:val="20"/>
              </w:rPr>
              <w:t>Accuracy</w:t>
            </w:r>
          </w:p>
        </w:tc>
        <w:tc>
          <w:tcPr>
            <w:tcW w:w="1276" w:type="dxa"/>
            <w:tcBorders>
              <w:top w:val="single" w:sz="8" w:space="0" w:color="000000" w:themeColor="text1"/>
              <w:bottom w:val="single" w:sz="4" w:space="0" w:color="auto"/>
            </w:tcBorders>
            <w:hideMark/>
          </w:tcPr>
          <w:p w:rsidR="00147162" w:rsidRPr="00BD31F2" w:rsidRDefault="00147162" w:rsidP="008D62F7">
            <w:pPr>
              <w:snapToGrid w:val="0"/>
              <w:rPr>
                <w:rFonts w:ascii="Calibri" w:hAnsi="Calibri" w:cs="Calibri"/>
                <w:sz w:val="20"/>
                <w:szCs w:val="20"/>
              </w:rPr>
            </w:pPr>
            <w:r w:rsidRPr="00BD31F2">
              <w:rPr>
                <w:rFonts w:ascii="Calibri" w:hAnsi="Calibri" w:cs="Calibri"/>
                <w:sz w:val="20"/>
                <w:szCs w:val="20"/>
              </w:rPr>
              <w:t>Type I error</w:t>
            </w:r>
          </w:p>
        </w:tc>
        <w:tc>
          <w:tcPr>
            <w:tcW w:w="1275" w:type="dxa"/>
            <w:tcBorders>
              <w:top w:val="single" w:sz="8" w:space="0" w:color="000000" w:themeColor="text1"/>
              <w:bottom w:val="single" w:sz="4" w:space="0" w:color="auto"/>
            </w:tcBorders>
            <w:hideMark/>
          </w:tcPr>
          <w:p w:rsidR="00147162" w:rsidRPr="00BD31F2" w:rsidRDefault="00147162" w:rsidP="008D62F7">
            <w:pPr>
              <w:snapToGrid w:val="0"/>
              <w:rPr>
                <w:rFonts w:ascii="Calibri" w:hAnsi="Calibri" w:cs="Calibri"/>
                <w:sz w:val="20"/>
                <w:szCs w:val="20"/>
              </w:rPr>
            </w:pPr>
            <w:r w:rsidRPr="00BD31F2">
              <w:rPr>
                <w:rFonts w:ascii="Calibri" w:hAnsi="Calibri" w:cs="Calibri"/>
                <w:sz w:val="20"/>
                <w:szCs w:val="20"/>
              </w:rPr>
              <w:t>Type II error</w:t>
            </w:r>
          </w:p>
        </w:tc>
      </w:tr>
      <w:tr w:rsidR="00147162" w:rsidRPr="00BD31F2" w:rsidTr="00972F01">
        <w:trPr>
          <w:trHeight w:val="186"/>
        </w:trPr>
        <w:tc>
          <w:tcPr>
            <w:tcW w:w="1668" w:type="dxa"/>
            <w:hideMark/>
          </w:tcPr>
          <w:p w:rsidR="00147162" w:rsidRPr="00BD31F2" w:rsidRDefault="002C1B5A" w:rsidP="008D62F7">
            <w:pPr>
              <w:snapToGrid w:val="0"/>
              <w:rPr>
                <w:rFonts w:ascii="Calibri" w:hAnsi="Calibri" w:cs="Calibri"/>
                <w:sz w:val="20"/>
                <w:szCs w:val="20"/>
              </w:rPr>
            </w:pPr>
            <w:r w:rsidRPr="00BD31F2">
              <w:rPr>
                <w:rFonts w:ascii="Calibri" w:hAnsi="Calibri" w:cs="Calibri"/>
                <w:sz w:val="20"/>
                <w:szCs w:val="20"/>
              </w:rPr>
              <w:t>Stepwise LR</w:t>
            </w:r>
          </w:p>
        </w:tc>
        <w:tc>
          <w:tcPr>
            <w:tcW w:w="992" w:type="dxa"/>
            <w:vAlign w:val="center"/>
          </w:tcPr>
          <w:p w:rsidR="00147162" w:rsidRPr="00BD31F2" w:rsidRDefault="00147162" w:rsidP="008D62F7">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80.07%</w:t>
            </w:r>
          </w:p>
        </w:tc>
        <w:tc>
          <w:tcPr>
            <w:tcW w:w="1276" w:type="dxa"/>
            <w:vAlign w:val="center"/>
          </w:tcPr>
          <w:p w:rsidR="00147162" w:rsidRPr="00BD31F2" w:rsidRDefault="00147162" w:rsidP="008D62F7">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19.49%</w:t>
            </w:r>
          </w:p>
        </w:tc>
        <w:tc>
          <w:tcPr>
            <w:tcW w:w="1275" w:type="dxa"/>
            <w:vAlign w:val="center"/>
          </w:tcPr>
          <w:p w:rsidR="00147162" w:rsidRPr="00BD31F2" w:rsidRDefault="00147162" w:rsidP="008D62F7">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20.36%</w:t>
            </w:r>
          </w:p>
        </w:tc>
      </w:tr>
      <w:tr w:rsidR="00147162" w:rsidRPr="00BD31F2" w:rsidTr="00972F01">
        <w:trPr>
          <w:trHeight w:val="186"/>
        </w:trPr>
        <w:tc>
          <w:tcPr>
            <w:tcW w:w="1668" w:type="dxa"/>
            <w:hideMark/>
          </w:tcPr>
          <w:p w:rsidR="00147162" w:rsidRPr="00BD31F2" w:rsidRDefault="00147162" w:rsidP="008D62F7">
            <w:pPr>
              <w:snapToGrid w:val="0"/>
              <w:rPr>
                <w:rFonts w:ascii="Calibri" w:hAnsi="Calibri" w:cs="Calibri"/>
                <w:sz w:val="20"/>
                <w:szCs w:val="20"/>
              </w:rPr>
            </w:pPr>
            <w:r w:rsidRPr="00BD31F2">
              <w:rPr>
                <w:rFonts w:ascii="Calibri" w:hAnsi="Calibri" w:cs="Calibri"/>
                <w:sz w:val="20"/>
                <w:szCs w:val="20"/>
              </w:rPr>
              <w:t xml:space="preserve">Stepwise </w:t>
            </w:r>
            <w:r w:rsidR="002C1B5A" w:rsidRPr="00BD31F2">
              <w:rPr>
                <w:rFonts w:ascii="Calibri" w:hAnsi="Calibri" w:cs="Calibri"/>
                <w:sz w:val="20"/>
                <w:szCs w:val="20"/>
              </w:rPr>
              <w:t>DA</w:t>
            </w:r>
          </w:p>
        </w:tc>
        <w:tc>
          <w:tcPr>
            <w:tcW w:w="992" w:type="dxa"/>
            <w:vAlign w:val="center"/>
          </w:tcPr>
          <w:p w:rsidR="00147162" w:rsidRPr="00BD31F2" w:rsidRDefault="00147162" w:rsidP="008D62F7">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80.45%</w:t>
            </w:r>
          </w:p>
        </w:tc>
        <w:tc>
          <w:tcPr>
            <w:tcW w:w="1276" w:type="dxa"/>
            <w:vAlign w:val="center"/>
          </w:tcPr>
          <w:p w:rsidR="00147162" w:rsidRPr="00BD31F2" w:rsidRDefault="00147162" w:rsidP="008D62F7">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19.94%</w:t>
            </w:r>
          </w:p>
        </w:tc>
        <w:tc>
          <w:tcPr>
            <w:tcW w:w="1275" w:type="dxa"/>
            <w:vAlign w:val="center"/>
          </w:tcPr>
          <w:p w:rsidR="00147162" w:rsidRPr="00BD31F2" w:rsidRDefault="00147162" w:rsidP="008D62F7">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19.17%</w:t>
            </w:r>
          </w:p>
        </w:tc>
      </w:tr>
      <w:tr w:rsidR="00147162" w:rsidRPr="00BD31F2" w:rsidTr="00972F01">
        <w:trPr>
          <w:trHeight w:val="66"/>
        </w:trPr>
        <w:tc>
          <w:tcPr>
            <w:tcW w:w="1668" w:type="dxa"/>
            <w:tcBorders>
              <w:bottom w:val="single" w:sz="4" w:space="0" w:color="auto"/>
            </w:tcBorders>
            <w:hideMark/>
          </w:tcPr>
          <w:p w:rsidR="00147162" w:rsidRPr="00BD31F2" w:rsidRDefault="00147162" w:rsidP="008D62F7">
            <w:pPr>
              <w:snapToGrid w:val="0"/>
              <w:rPr>
                <w:rFonts w:ascii="Calibri" w:hAnsi="Calibri" w:cs="Calibri"/>
                <w:sz w:val="20"/>
                <w:szCs w:val="20"/>
              </w:rPr>
            </w:pPr>
            <w:r w:rsidRPr="00BD31F2">
              <w:rPr>
                <w:rFonts w:ascii="Calibri" w:hAnsi="Calibri" w:cs="Calibri"/>
                <w:bCs/>
                <w:sz w:val="20"/>
                <w:szCs w:val="20"/>
              </w:rPr>
              <w:t>GA Wrapper</w:t>
            </w:r>
          </w:p>
        </w:tc>
        <w:tc>
          <w:tcPr>
            <w:tcW w:w="992" w:type="dxa"/>
            <w:tcBorders>
              <w:bottom w:val="single" w:sz="4" w:space="0" w:color="auto"/>
            </w:tcBorders>
            <w:vAlign w:val="center"/>
          </w:tcPr>
          <w:p w:rsidR="00147162" w:rsidRPr="00BD31F2" w:rsidRDefault="00147162" w:rsidP="008D62F7">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81.43%</w:t>
            </w:r>
          </w:p>
        </w:tc>
        <w:tc>
          <w:tcPr>
            <w:tcW w:w="1276" w:type="dxa"/>
            <w:tcBorders>
              <w:bottom w:val="single" w:sz="4" w:space="0" w:color="auto"/>
            </w:tcBorders>
            <w:vAlign w:val="center"/>
          </w:tcPr>
          <w:p w:rsidR="00147162" w:rsidRPr="00BD31F2" w:rsidRDefault="00147162" w:rsidP="008D62F7">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17.87%</w:t>
            </w:r>
          </w:p>
        </w:tc>
        <w:tc>
          <w:tcPr>
            <w:tcW w:w="1275" w:type="dxa"/>
            <w:tcBorders>
              <w:bottom w:val="single" w:sz="4" w:space="0" w:color="auto"/>
            </w:tcBorders>
            <w:vAlign w:val="center"/>
          </w:tcPr>
          <w:p w:rsidR="00147162" w:rsidRPr="00BD31F2" w:rsidRDefault="00147162" w:rsidP="008D62F7">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19.28%</w:t>
            </w:r>
          </w:p>
        </w:tc>
      </w:tr>
    </w:tbl>
    <w:tbl>
      <w:tblPr>
        <w:tblStyle w:val="ae"/>
        <w:tblpPr w:leftFromText="180" w:rightFromText="180" w:vertAnchor="text" w:horzAnchor="margin" w:tblpXSpec="right" w:tblpY="-1195"/>
        <w:tblW w:w="3794" w:type="dxa"/>
        <w:tblLook w:val="0420" w:firstRow="1" w:lastRow="0" w:firstColumn="0" w:lastColumn="0" w:noHBand="0" w:noVBand="1"/>
      </w:tblPr>
      <w:tblGrid>
        <w:gridCol w:w="1142"/>
        <w:gridCol w:w="1234"/>
        <w:gridCol w:w="1418"/>
      </w:tblGrid>
      <w:tr w:rsidR="00972F01" w:rsidRPr="00BD31F2" w:rsidTr="00AD62FB">
        <w:trPr>
          <w:cnfStyle w:val="100000000000" w:firstRow="1" w:lastRow="0" w:firstColumn="0" w:lastColumn="0" w:oddVBand="0" w:evenVBand="0" w:oddHBand="0" w:evenHBand="0" w:firstRowFirstColumn="0" w:firstRowLastColumn="0" w:lastRowFirstColumn="0" w:lastRowLastColumn="0"/>
          <w:trHeight w:val="289"/>
        </w:trPr>
        <w:tc>
          <w:tcPr>
            <w:tcW w:w="1142" w:type="dxa"/>
            <w:tcBorders>
              <w:tl2br w:val="single" w:sz="4" w:space="0" w:color="auto"/>
            </w:tcBorders>
            <w:shd w:val="clear" w:color="auto" w:fill="auto"/>
            <w:hideMark/>
          </w:tcPr>
          <w:p w:rsidR="00972F01" w:rsidRPr="00BD31F2" w:rsidRDefault="00972F01" w:rsidP="00803E68">
            <w:pPr>
              <w:snapToGrid w:val="0"/>
              <w:rPr>
                <w:rFonts w:ascii="Calibri" w:hAnsi="Calibri" w:cs="Calibri"/>
                <w:b w:val="0"/>
                <w:sz w:val="20"/>
                <w:vertAlign w:val="subscript"/>
              </w:rPr>
            </w:pPr>
            <w:r w:rsidRPr="00BD31F2">
              <w:rPr>
                <w:rFonts w:ascii="Calibri" w:hAnsi="Calibri" w:cs="Calibri"/>
                <w:b w:val="0"/>
                <w:bCs w:val="0"/>
                <w:vertAlign w:val="subscript"/>
              </w:rPr>
              <w:t>GA Wrapper</w:t>
            </w:r>
          </w:p>
        </w:tc>
        <w:tc>
          <w:tcPr>
            <w:tcW w:w="1234" w:type="dxa"/>
            <w:shd w:val="clear" w:color="auto" w:fill="auto"/>
            <w:hideMark/>
          </w:tcPr>
          <w:p w:rsidR="00972F01" w:rsidRPr="00BD31F2" w:rsidRDefault="00972F01" w:rsidP="00803E68">
            <w:pPr>
              <w:snapToGrid w:val="0"/>
              <w:rPr>
                <w:rFonts w:ascii="Calibri" w:hAnsi="Calibri" w:cs="Calibri"/>
                <w:b w:val="0"/>
                <w:sz w:val="20"/>
              </w:rPr>
            </w:pPr>
            <w:r w:rsidRPr="00BD31F2">
              <w:rPr>
                <w:rFonts w:ascii="Calibri" w:hAnsi="Calibri" w:cs="Calibri"/>
                <w:b w:val="0"/>
                <w:bCs w:val="0"/>
                <w:sz w:val="20"/>
              </w:rPr>
              <w:t>Stepwise LR</w:t>
            </w:r>
          </w:p>
        </w:tc>
        <w:tc>
          <w:tcPr>
            <w:tcW w:w="1418" w:type="dxa"/>
            <w:shd w:val="clear" w:color="auto" w:fill="auto"/>
            <w:hideMark/>
          </w:tcPr>
          <w:p w:rsidR="00972F01" w:rsidRPr="00BD31F2" w:rsidRDefault="00972F01" w:rsidP="00803E68">
            <w:pPr>
              <w:snapToGrid w:val="0"/>
              <w:rPr>
                <w:rFonts w:ascii="Calibri" w:hAnsi="Calibri" w:cs="Calibri"/>
                <w:b w:val="0"/>
                <w:sz w:val="20"/>
              </w:rPr>
            </w:pPr>
            <w:r w:rsidRPr="00BD31F2">
              <w:rPr>
                <w:rFonts w:ascii="Calibri" w:hAnsi="Calibri" w:cs="Calibri"/>
                <w:b w:val="0"/>
                <w:bCs w:val="0"/>
                <w:sz w:val="20"/>
              </w:rPr>
              <w:t>Stepwise DA</w:t>
            </w:r>
          </w:p>
        </w:tc>
      </w:tr>
      <w:tr w:rsidR="00972F01" w:rsidRPr="00BD31F2" w:rsidTr="00AD62FB">
        <w:trPr>
          <w:cnfStyle w:val="000000100000" w:firstRow="0" w:lastRow="0" w:firstColumn="0" w:lastColumn="0" w:oddVBand="0" w:evenVBand="0" w:oddHBand="1" w:evenHBand="0" w:firstRowFirstColumn="0" w:firstRowLastColumn="0" w:lastRowFirstColumn="0" w:lastRowLastColumn="0"/>
          <w:trHeight w:val="231"/>
        </w:trPr>
        <w:tc>
          <w:tcPr>
            <w:tcW w:w="1142" w:type="dxa"/>
            <w:shd w:val="clear" w:color="auto" w:fill="auto"/>
            <w:hideMark/>
          </w:tcPr>
          <w:p w:rsidR="00972F01" w:rsidRPr="00BD31F2" w:rsidRDefault="00972F01" w:rsidP="00803E68">
            <w:pPr>
              <w:snapToGrid w:val="0"/>
              <w:rPr>
                <w:rFonts w:ascii="Calibri" w:hAnsi="Calibri" w:cs="Calibri"/>
                <w:sz w:val="20"/>
              </w:rPr>
            </w:pPr>
            <w:r w:rsidRPr="00BD31F2">
              <w:rPr>
                <w:rFonts w:ascii="Calibri" w:hAnsi="Calibri" w:cs="Calibri"/>
                <w:sz w:val="20"/>
              </w:rPr>
              <w:t>Accuracy</w:t>
            </w:r>
          </w:p>
        </w:tc>
        <w:tc>
          <w:tcPr>
            <w:tcW w:w="1234" w:type="dxa"/>
            <w:shd w:val="clear" w:color="auto" w:fill="auto"/>
          </w:tcPr>
          <w:p w:rsidR="00972F01" w:rsidRPr="00BD31F2" w:rsidRDefault="00972F01" w:rsidP="00803E68">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szCs w:val="28"/>
              </w:rPr>
              <w:t>0.005849**</w:t>
            </w:r>
          </w:p>
        </w:tc>
        <w:tc>
          <w:tcPr>
            <w:tcW w:w="1418" w:type="dxa"/>
            <w:shd w:val="clear" w:color="auto" w:fill="auto"/>
          </w:tcPr>
          <w:p w:rsidR="00972F01" w:rsidRPr="00BD31F2" w:rsidRDefault="00972F01" w:rsidP="00803E68">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szCs w:val="28"/>
              </w:rPr>
              <w:t>0.062109</w:t>
            </w:r>
          </w:p>
        </w:tc>
      </w:tr>
      <w:tr w:rsidR="00972F01" w:rsidRPr="00BD31F2" w:rsidTr="00AD62FB">
        <w:trPr>
          <w:trHeight w:val="231"/>
        </w:trPr>
        <w:tc>
          <w:tcPr>
            <w:tcW w:w="1142" w:type="dxa"/>
            <w:shd w:val="clear" w:color="auto" w:fill="auto"/>
            <w:hideMark/>
          </w:tcPr>
          <w:p w:rsidR="00972F01" w:rsidRPr="00BD31F2" w:rsidRDefault="00972F01" w:rsidP="00803E68">
            <w:pPr>
              <w:snapToGrid w:val="0"/>
              <w:rPr>
                <w:rFonts w:ascii="Calibri" w:hAnsi="Calibri" w:cs="Calibri"/>
                <w:sz w:val="20"/>
              </w:rPr>
            </w:pPr>
            <w:r w:rsidRPr="00BD31F2">
              <w:rPr>
                <w:rFonts w:ascii="Calibri" w:hAnsi="Calibri" w:cs="Calibri"/>
                <w:sz w:val="20"/>
              </w:rPr>
              <w:t>Type I</w:t>
            </w:r>
          </w:p>
        </w:tc>
        <w:tc>
          <w:tcPr>
            <w:tcW w:w="1234" w:type="dxa"/>
            <w:shd w:val="clear" w:color="auto" w:fill="auto"/>
          </w:tcPr>
          <w:p w:rsidR="00972F01" w:rsidRPr="00BD31F2" w:rsidRDefault="00972F01" w:rsidP="00803E68">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szCs w:val="28"/>
              </w:rPr>
              <w:t>0.036046*</w:t>
            </w:r>
          </w:p>
        </w:tc>
        <w:tc>
          <w:tcPr>
            <w:tcW w:w="1418" w:type="dxa"/>
            <w:shd w:val="clear" w:color="auto" w:fill="auto"/>
          </w:tcPr>
          <w:p w:rsidR="00972F01" w:rsidRPr="00BD31F2" w:rsidRDefault="00972F01" w:rsidP="00803E68">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szCs w:val="28"/>
              </w:rPr>
              <w:t>0.00757**</w:t>
            </w:r>
          </w:p>
        </w:tc>
      </w:tr>
      <w:tr w:rsidR="00972F01" w:rsidRPr="00BD31F2" w:rsidTr="00AD62FB">
        <w:trPr>
          <w:cnfStyle w:val="000000100000" w:firstRow="0" w:lastRow="0" w:firstColumn="0" w:lastColumn="0" w:oddVBand="0" w:evenVBand="0" w:oddHBand="1" w:evenHBand="0" w:firstRowFirstColumn="0" w:firstRowLastColumn="0" w:lastRowFirstColumn="0" w:lastRowLastColumn="0"/>
          <w:trHeight w:val="84"/>
        </w:trPr>
        <w:tc>
          <w:tcPr>
            <w:tcW w:w="1142" w:type="dxa"/>
            <w:shd w:val="clear" w:color="auto" w:fill="auto"/>
            <w:hideMark/>
          </w:tcPr>
          <w:p w:rsidR="00972F01" w:rsidRPr="00BD31F2" w:rsidRDefault="00972F01" w:rsidP="00803E68">
            <w:pPr>
              <w:snapToGrid w:val="0"/>
              <w:rPr>
                <w:rFonts w:ascii="Calibri" w:hAnsi="Calibri" w:cs="Calibri"/>
                <w:sz w:val="20"/>
              </w:rPr>
            </w:pPr>
            <w:r w:rsidRPr="00BD31F2">
              <w:rPr>
                <w:rFonts w:ascii="Calibri" w:hAnsi="Calibri" w:cs="Calibri"/>
                <w:sz w:val="20"/>
              </w:rPr>
              <w:t>Type II</w:t>
            </w:r>
          </w:p>
        </w:tc>
        <w:tc>
          <w:tcPr>
            <w:tcW w:w="1234" w:type="dxa"/>
            <w:shd w:val="clear" w:color="auto" w:fill="auto"/>
          </w:tcPr>
          <w:p w:rsidR="00972F01" w:rsidRPr="00BD31F2" w:rsidRDefault="00972F01" w:rsidP="00803E68">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szCs w:val="28"/>
              </w:rPr>
              <w:t>0.164731</w:t>
            </w:r>
          </w:p>
        </w:tc>
        <w:tc>
          <w:tcPr>
            <w:tcW w:w="1418" w:type="dxa"/>
            <w:shd w:val="clear" w:color="auto" w:fill="auto"/>
          </w:tcPr>
          <w:p w:rsidR="00972F01" w:rsidRPr="00BD31F2" w:rsidRDefault="00972F01" w:rsidP="00803E68">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szCs w:val="28"/>
              </w:rPr>
              <w:t>0.896635</w:t>
            </w:r>
          </w:p>
        </w:tc>
      </w:tr>
    </w:tbl>
    <w:p w:rsidR="003B1280" w:rsidRPr="00BD31F2" w:rsidRDefault="00147162" w:rsidP="003B1280">
      <w:pPr>
        <w:pStyle w:val="Table"/>
        <w:rPr>
          <w:rFonts w:eastAsiaTheme="minorEastAsia" w:cs="Calibri"/>
          <w:b w:val="0"/>
          <w:sz w:val="20"/>
        </w:rPr>
      </w:pPr>
      <w:r w:rsidRPr="00BD31F2">
        <w:rPr>
          <w:rFonts w:cs="Calibri"/>
          <w:b w:val="0"/>
          <w:sz w:val="20"/>
        </w:rPr>
        <w:t>**Significant at the level of 1%, *Significant at the level of 5%</w:t>
      </w:r>
    </w:p>
    <w:p w:rsidR="003B1280" w:rsidRPr="00BD31F2" w:rsidRDefault="003B1280" w:rsidP="003B1280">
      <w:pPr>
        <w:rPr>
          <w:rFonts w:ascii="Calibri" w:hAnsi="Calibri" w:cs="Calibri"/>
        </w:rPr>
      </w:pPr>
    </w:p>
    <w:p w:rsidR="00C71359" w:rsidRPr="00BD31F2" w:rsidRDefault="002213F5" w:rsidP="002213F5">
      <w:pPr>
        <w:pStyle w:val="ac"/>
        <w:rPr>
          <w:rFonts w:ascii="Calibri" w:hAnsi="Calibri" w:cs="Calibri"/>
        </w:rPr>
      </w:pPr>
      <w:bookmarkStart w:id="118" w:name="_Toc335651275"/>
      <w:bookmarkStart w:id="119" w:name="_Toc335675237"/>
      <w:bookmarkStart w:id="120" w:name="_Toc337115266"/>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12</w:t>
      </w:r>
      <w:r w:rsidRPr="00BD31F2">
        <w:rPr>
          <w:rFonts w:ascii="Calibri" w:hAnsi="Calibri" w:cs="Calibri"/>
        </w:rPr>
        <w:fldChar w:fldCharType="end"/>
      </w:r>
      <w:r w:rsidRPr="00BD31F2">
        <w:rPr>
          <w:rFonts w:ascii="Calibri" w:hAnsi="Calibri" w:cs="Calibri"/>
        </w:rPr>
        <w:t>.</w:t>
      </w:r>
      <w:r w:rsidR="000F2747" w:rsidRPr="00BD31F2">
        <w:rPr>
          <w:rFonts w:ascii="Calibri" w:hAnsi="Calibri" w:cs="Calibri"/>
        </w:rPr>
        <w:t xml:space="preserve"> </w:t>
      </w:r>
      <w:bookmarkEnd w:id="118"/>
      <w:bookmarkEnd w:id="119"/>
      <w:r w:rsidR="00112F7A" w:rsidRPr="00BD31F2">
        <w:rPr>
          <w:rFonts w:ascii="Calibri" w:hAnsi="Calibri" w:cs="Calibri"/>
          <w:szCs w:val="24"/>
        </w:rPr>
        <w:t xml:space="preserve">GA Wrapper </w:t>
      </w:r>
      <w:r w:rsidR="00112F7A" w:rsidRPr="00BD31F2">
        <w:rPr>
          <w:rFonts w:ascii="Calibri" w:hAnsi="Calibri" w:cs="Calibri"/>
          <w:szCs w:val="24"/>
        </w:rPr>
        <w:t>在</w:t>
      </w:r>
      <w:r w:rsidR="00112F7A" w:rsidRPr="00BD31F2">
        <w:rPr>
          <w:rFonts w:ascii="Calibri" w:hAnsi="Calibri" w:cs="Calibri"/>
          <w:szCs w:val="24"/>
        </w:rPr>
        <w:t xml:space="preserve">45 ratio </w:t>
      </w:r>
      <w:r w:rsidR="00112F7A" w:rsidRPr="00BD31F2">
        <w:rPr>
          <w:rFonts w:ascii="Calibri" w:hAnsi="Calibri" w:cs="Calibri"/>
          <w:szCs w:val="24"/>
        </w:rPr>
        <w:t>準確率、</w:t>
      </w:r>
      <w:r w:rsidR="00112F7A" w:rsidRPr="00BD31F2">
        <w:rPr>
          <w:rFonts w:ascii="Calibri" w:hAnsi="Calibri" w:cs="Calibri"/>
          <w:szCs w:val="24"/>
        </w:rPr>
        <w:t>Type I</w:t>
      </w:r>
      <w:r w:rsidR="00112F7A" w:rsidRPr="00BD31F2">
        <w:rPr>
          <w:rFonts w:ascii="Calibri" w:hAnsi="Calibri" w:cs="Calibri"/>
          <w:szCs w:val="24"/>
        </w:rPr>
        <w:t>、</w:t>
      </w:r>
      <w:r w:rsidR="00112F7A" w:rsidRPr="00BD31F2">
        <w:rPr>
          <w:rFonts w:ascii="Calibri" w:hAnsi="Calibri" w:cs="Calibri"/>
          <w:szCs w:val="24"/>
        </w:rPr>
        <w:t xml:space="preserve">Type II </w:t>
      </w:r>
      <w:r w:rsidR="00112F7A" w:rsidRPr="00BD31F2">
        <w:rPr>
          <w:rFonts w:ascii="Calibri" w:hAnsi="Calibri" w:cs="Calibri"/>
          <w:szCs w:val="24"/>
        </w:rPr>
        <w:t>比較與顯著性比較</w:t>
      </w:r>
      <w:bookmarkEnd w:id="120"/>
    </w:p>
    <w:tbl>
      <w:tblPr>
        <w:tblStyle w:val="ae"/>
        <w:tblW w:w="5211" w:type="dxa"/>
        <w:tblLook w:val="0600" w:firstRow="0" w:lastRow="0" w:firstColumn="0" w:lastColumn="0" w:noHBand="1" w:noVBand="1"/>
      </w:tblPr>
      <w:tblGrid>
        <w:gridCol w:w="1668"/>
        <w:gridCol w:w="992"/>
        <w:gridCol w:w="1276"/>
        <w:gridCol w:w="1275"/>
      </w:tblGrid>
      <w:tr w:rsidR="00147162" w:rsidRPr="00BD31F2" w:rsidTr="00972F01">
        <w:trPr>
          <w:trHeight w:val="176"/>
        </w:trPr>
        <w:tc>
          <w:tcPr>
            <w:tcW w:w="1668" w:type="dxa"/>
            <w:tcBorders>
              <w:top w:val="single" w:sz="8" w:space="0" w:color="000000" w:themeColor="text1"/>
              <w:bottom w:val="single" w:sz="4" w:space="0" w:color="auto"/>
            </w:tcBorders>
            <w:hideMark/>
          </w:tcPr>
          <w:p w:rsidR="004D6AC1" w:rsidRPr="00BD31F2" w:rsidRDefault="00147162" w:rsidP="00147162">
            <w:pPr>
              <w:snapToGrid w:val="0"/>
              <w:rPr>
                <w:rFonts w:ascii="Calibri" w:hAnsi="Calibri" w:cs="Calibri"/>
                <w:sz w:val="20"/>
                <w:szCs w:val="20"/>
              </w:rPr>
            </w:pPr>
            <w:r w:rsidRPr="00BD31F2">
              <w:rPr>
                <w:rFonts w:ascii="Calibri" w:hAnsi="Calibri" w:cs="Calibri"/>
                <w:sz w:val="20"/>
                <w:szCs w:val="20"/>
              </w:rPr>
              <w:t>Feature selection</w:t>
            </w:r>
          </w:p>
          <w:p w:rsidR="00147162" w:rsidRPr="00BD31F2" w:rsidRDefault="00147162" w:rsidP="00147162">
            <w:pPr>
              <w:snapToGrid w:val="0"/>
              <w:rPr>
                <w:rFonts w:ascii="Calibri" w:hAnsi="Calibri" w:cs="Calibri"/>
                <w:sz w:val="20"/>
                <w:szCs w:val="20"/>
              </w:rPr>
            </w:pPr>
            <w:r w:rsidRPr="00BD31F2">
              <w:rPr>
                <w:rFonts w:ascii="Calibri" w:hAnsi="Calibri" w:cs="Calibri"/>
                <w:sz w:val="20"/>
                <w:szCs w:val="20"/>
              </w:rPr>
              <w:t>method</w:t>
            </w:r>
          </w:p>
        </w:tc>
        <w:tc>
          <w:tcPr>
            <w:tcW w:w="992" w:type="dxa"/>
            <w:tcBorders>
              <w:top w:val="single" w:sz="8" w:space="0" w:color="000000" w:themeColor="text1"/>
              <w:bottom w:val="single" w:sz="4" w:space="0" w:color="auto"/>
            </w:tcBorders>
            <w:hideMark/>
          </w:tcPr>
          <w:p w:rsidR="00147162" w:rsidRPr="00BD31F2" w:rsidRDefault="00147162" w:rsidP="00147162">
            <w:pPr>
              <w:snapToGrid w:val="0"/>
              <w:rPr>
                <w:rFonts w:ascii="Calibri" w:hAnsi="Calibri" w:cs="Calibri"/>
                <w:sz w:val="20"/>
                <w:szCs w:val="20"/>
              </w:rPr>
            </w:pPr>
            <w:r w:rsidRPr="00BD31F2">
              <w:rPr>
                <w:rFonts w:ascii="Calibri" w:hAnsi="Calibri" w:cs="Calibri"/>
                <w:sz w:val="20"/>
                <w:szCs w:val="20"/>
              </w:rPr>
              <w:t>Accuracy</w:t>
            </w:r>
          </w:p>
        </w:tc>
        <w:tc>
          <w:tcPr>
            <w:tcW w:w="1276" w:type="dxa"/>
            <w:tcBorders>
              <w:top w:val="single" w:sz="8" w:space="0" w:color="000000" w:themeColor="text1"/>
              <w:bottom w:val="single" w:sz="4" w:space="0" w:color="auto"/>
            </w:tcBorders>
            <w:hideMark/>
          </w:tcPr>
          <w:p w:rsidR="00147162" w:rsidRPr="00BD31F2" w:rsidRDefault="00147162" w:rsidP="00147162">
            <w:pPr>
              <w:snapToGrid w:val="0"/>
              <w:rPr>
                <w:rFonts w:ascii="Calibri" w:hAnsi="Calibri" w:cs="Calibri"/>
                <w:sz w:val="20"/>
                <w:szCs w:val="20"/>
              </w:rPr>
            </w:pPr>
            <w:r w:rsidRPr="00BD31F2">
              <w:rPr>
                <w:rFonts w:ascii="Calibri" w:hAnsi="Calibri" w:cs="Calibri"/>
                <w:sz w:val="20"/>
                <w:szCs w:val="20"/>
              </w:rPr>
              <w:t>Type I error</w:t>
            </w:r>
          </w:p>
        </w:tc>
        <w:tc>
          <w:tcPr>
            <w:tcW w:w="1275" w:type="dxa"/>
            <w:tcBorders>
              <w:top w:val="single" w:sz="8" w:space="0" w:color="000000" w:themeColor="text1"/>
              <w:bottom w:val="single" w:sz="4" w:space="0" w:color="auto"/>
            </w:tcBorders>
            <w:hideMark/>
          </w:tcPr>
          <w:p w:rsidR="00147162" w:rsidRPr="00BD31F2" w:rsidRDefault="00147162" w:rsidP="00147162">
            <w:pPr>
              <w:snapToGrid w:val="0"/>
              <w:rPr>
                <w:rFonts w:ascii="Calibri" w:hAnsi="Calibri" w:cs="Calibri"/>
                <w:sz w:val="20"/>
                <w:szCs w:val="20"/>
              </w:rPr>
            </w:pPr>
            <w:r w:rsidRPr="00BD31F2">
              <w:rPr>
                <w:rFonts w:ascii="Calibri" w:hAnsi="Calibri" w:cs="Calibri"/>
                <w:sz w:val="20"/>
                <w:szCs w:val="20"/>
              </w:rPr>
              <w:t>Type II error</w:t>
            </w:r>
          </w:p>
        </w:tc>
      </w:tr>
      <w:tr w:rsidR="00147162" w:rsidRPr="00BD31F2" w:rsidTr="00972F01">
        <w:trPr>
          <w:trHeight w:val="186"/>
        </w:trPr>
        <w:tc>
          <w:tcPr>
            <w:tcW w:w="1668" w:type="dxa"/>
            <w:hideMark/>
          </w:tcPr>
          <w:p w:rsidR="00147162" w:rsidRPr="00BD31F2" w:rsidRDefault="004D6AC1" w:rsidP="00147162">
            <w:pPr>
              <w:snapToGrid w:val="0"/>
              <w:rPr>
                <w:rFonts w:ascii="Calibri" w:hAnsi="Calibri" w:cs="Calibri"/>
                <w:sz w:val="20"/>
                <w:szCs w:val="20"/>
              </w:rPr>
            </w:pPr>
            <w:r w:rsidRPr="00BD31F2">
              <w:rPr>
                <w:rFonts w:ascii="Calibri" w:hAnsi="Calibri" w:cs="Calibri"/>
                <w:sz w:val="20"/>
                <w:szCs w:val="20"/>
              </w:rPr>
              <w:t>Stepwise LR</w:t>
            </w:r>
          </w:p>
        </w:tc>
        <w:tc>
          <w:tcPr>
            <w:tcW w:w="992" w:type="dxa"/>
            <w:vAlign w:val="center"/>
          </w:tcPr>
          <w:p w:rsidR="00147162" w:rsidRPr="00BD31F2" w:rsidRDefault="00147162" w:rsidP="00147162">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78.97%</w:t>
            </w:r>
          </w:p>
        </w:tc>
        <w:tc>
          <w:tcPr>
            <w:tcW w:w="1276" w:type="dxa"/>
            <w:vAlign w:val="center"/>
          </w:tcPr>
          <w:p w:rsidR="00147162" w:rsidRPr="00BD31F2" w:rsidRDefault="00147162" w:rsidP="00147162">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20.15%</w:t>
            </w:r>
          </w:p>
        </w:tc>
        <w:tc>
          <w:tcPr>
            <w:tcW w:w="1275" w:type="dxa"/>
            <w:vAlign w:val="center"/>
          </w:tcPr>
          <w:p w:rsidR="00147162" w:rsidRPr="00BD31F2" w:rsidRDefault="00147162" w:rsidP="00147162">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21.91%</w:t>
            </w:r>
          </w:p>
        </w:tc>
      </w:tr>
      <w:tr w:rsidR="00147162" w:rsidRPr="00BD31F2" w:rsidTr="00972F01">
        <w:trPr>
          <w:trHeight w:val="186"/>
        </w:trPr>
        <w:tc>
          <w:tcPr>
            <w:tcW w:w="1668" w:type="dxa"/>
            <w:hideMark/>
          </w:tcPr>
          <w:p w:rsidR="00147162" w:rsidRPr="00BD31F2" w:rsidRDefault="004D6AC1" w:rsidP="00147162">
            <w:pPr>
              <w:snapToGrid w:val="0"/>
              <w:rPr>
                <w:rFonts w:ascii="Calibri" w:hAnsi="Calibri" w:cs="Calibri"/>
                <w:sz w:val="20"/>
                <w:szCs w:val="20"/>
              </w:rPr>
            </w:pPr>
            <w:r w:rsidRPr="00BD31F2">
              <w:rPr>
                <w:rFonts w:ascii="Calibri" w:hAnsi="Calibri" w:cs="Calibri"/>
                <w:sz w:val="20"/>
                <w:szCs w:val="20"/>
              </w:rPr>
              <w:t>Stepwise DA</w:t>
            </w:r>
          </w:p>
        </w:tc>
        <w:tc>
          <w:tcPr>
            <w:tcW w:w="992" w:type="dxa"/>
            <w:vAlign w:val="center"/>
          </w:tcPr>
          <w:p w:rsidR="00147162" w:rsidRPr="00BD31F2" w:rsidRDefault="00147162" w:rsidP="00147162">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76.39%</w:t>
            </w:r>
          </w:p>
        </w:tc>
        <w:tc>
          <w:tcPr>
            <w:tcW w:w="1276" w:type="dxa"/>
            <w:vAlign w:val="center"/>
          </w:tcPr>
          <w:p w:rsidR="00147162" w:rsidRPr="00BD31F2" w:rsidRDefault="00147162" w:rsidP="00147162">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28.89%</w:t>
            </w:r>
          </w:p>
        </w:tc>
        <w:tc>
          <w:tcPr>
            <w:tcW w:w="1275" w:type="dxa"/>
            <w:vAlign w:val="center"/>
          </w:tcPr>
          <w:p w:rsidR="00147162" w:rsidRPr="00BD31F2" w:rsidRDefault="00147162" w:rsidP="00147162">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18.32%</w:t>
            </w:r>
          </w:p>
        </w:tc>
      </w:tr>
      <w:tr w:rsidR="00147162" w:rsidRPr="00BD31F2" w:rsidTr="00972F01">
        <w:trPr>
          <w:trHeight w:val="186"/>
        </w:trPr>
        <w:tc>
          <w:tcPr>
            <w:tcW w:w="1668" w:type="dxa"/>
            <w:hideMark/>
          </w:tcPr>
          <w:p w:rsidR="00147162" w:rsidRPr="00BD31F2" w:rsidRDefault="00147162" w:rsidP="00147162">
            <w:pPr>
              <w:snapToGrid w:val="0"/>
              <w:rPr>
                <w:rFonts w:ascii="Calibri" w:hAnsi="Calibri" w:cs="Calibri"/>
                <w:sz w:val="20"/>
                <w:szCs w:val="20"/>
              </w:rPr>
            </w:pPr>
            <w:r w:rsidRPr="00BD31F2">
              <w:rPr>
                <w:rFonts w:ascii="Calibri" w:hAnsi="Calibri" w:cs="Calibri"/>
                <w:bCs/>
                <w:sz w:val="20"/>
                <w:szCs w:val="20"/>
              </w:rPr>
              <w:t>GA Wrapper</w:t>
            </w:r>
          </w:p>
        </w:tc>
        <w:tc>
          <w:tcPr>
            <w:tcW w:w="992" w:type="dxa"/>
            <w:vAlign w:val="center"/>
          </w:tcPr>
          <w:p w:rsidR="00147162" w:rsidRPr="00BD31F2" w:rsidRDefault="00147162" w:rsidP="00147162">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81.57%</w:t>
            </w:r>
          </w:p>
        </w:tc>
        <w:tc>
          <w:tcPr>
            <w:tcW w:w="1276" w:type="dxa"/>
            <w:vAlign w:val="center"/>
          </w:tcPr>
          <w:p w:rsidR="00147162" w:rsidRPr="00BD31F2" w:rsidRDefault="00147162" w:rsidP="00147162">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18.77%</w:t>
            </w:r>
          </w:p>
        </w:tc>
        <w:tc>
          <w:tcPr>
            <w:tcW w:w="1275" w:type="dxa"/>
            <w:vAlign w:val="center"/>
          </w:tcPr>
          <w:p w:rsidR="00147162" w:rsidRPr="00BD31F2" w:rsidRDefault="00147162" w:rsidP="00147162">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18.09%</w:t>
            </w:r>
          </w:p>
        </w:tc>
      </w:tr>
    </w:tbl>
    <w:tbl>
      <w:tblPr>
        <w:tblStyle w:val="ae"/>
        <w:tblpPr w:leftFromText="180" w:rightFromText="180" w:vertAnchor="text" w:horzAnchor="margin" w:tblpXSpec="right" w:tblpY="-1254"/>
        <w:tblW w:w="3869" w:type="dxa"/>
        <w:tblLook w:val="0420" w:firstRow="1" w:lastRow="0" w:firstColumn="0" w:lastColumn="0" w:noHBand="0" w:noVBand="1"/>
      </w:tblPr>
      <w:tblGrid>
        <w:gridCol w:w="1103"/>
        <w:gridCol w:w="1361"/>
        <w:gridCol w:w="1405"/>
      </w:tblGrid>
      <w:tr w:rsidR="00972F01" w:rsidRPr="00BD31F2" w:rsidTr="00972F01">
        <w:trPr>
          <w:cnfStyle w:val="100000000000" w:firstRow="1" w:lastRow="0" w:firstColumn="0" w:lastColumn="0" w:oddVBand="0" w:evenVBand="0" w:oddHBand="0" w:evenHBand="0" w:firstRowFirstColumn="0" w:firstRowLastColumn="0" w:lastRowFirstColumn="0" w:lastRowLastColumn="0"/>
        </w:trPr>
        <w:tc>
          <w:tcPr>
            <w:tcW w:w="1103" w:type="dxa"/>
            <w:tcBorders>
              <w:tl2br w:val="single" w:sz="4" w:space="0" w:color="auto"/>
            </w:tcBorders>
            <w:shd w:val="clear" w:color="auto" w:fill="auto"/>
            <w:hideMark/>
          </w:tcPr>
          <w:p w:rsidR="00972F01" w:rsidRPr="00BD31F2" w:rsidRDefault="00972F01" w:rsidP="00972F01">
            <w:pPr>
              <w:snapToGrid w:val="0"/>
              <w:rPr>
                <w:rFonts w:ascii="Calibri" w:hAnsi="Calibri" w:cs="Calibri"/>
                <w:b w:val="0"/>
                <w:vertAlign w:val="subscript"/>
              </w:rPr>
            </w:pPr>
            <w:r w:rsidRPr="00BD31F2">
              <w:rPr>
                <w:rFonts w:ascii="Calibri" w:hAnsi="Calibri" w:cs="Calibri"/>
                <w:b w:val="0"/>
                <w:bCs w:val="0"/>
                <w:vertAlign w:val="subscript"/>
              </w:rPr>
              <w:t>GA Wrapper</w:t>
            </w:r>
          </w:p>
        </w:tc>
        <w:tc>
          <w:tcPr>
            <w:tcW w:w="1361" w:type="dxa"/>
            <w:shd w:val="clear" w:color="auto" w:fill="auto"/>
            <w:hideMark/>
          </w:tcPr>
          <w:p w:rsidR="00972F01" w:rsidRPr="00BD31F2" w:rsidRDefault="00972F01" w:rsidP="00972F01">
            <w:pPr>
              <w:snapToGrid w:val="0"/>
              <w:rPr>
                <w:rFonts w:ascii="Calibri" w:hAnsi="Calibri" w:cs="Calibri"/>
                <w:b w:val="0"/>
                <w:sz w:val="20"/>
              </w:rPr>
            </w:pPr>
            <w:r w:rsidRPr="00BD31F2">
              <w:rPr>
                <w:rFonts w:ascii="Calibri" w:hAnsi="Calibri" w:cs="Calibri"/>
                <w:b w:val="0"/>
                <w:bCs w:val="0"/>
                <w:sz w:val="20"/>
              </w:rPr>
              <w:t>Stepwise LR</w:t>
            </w:r>
          </w:p>
        </w:tc>
        <w:tc>
          <w:tcPr>
            <w:tcW w:w="1405" w:type="dxa"/>
            <w:shd w:val="clear" w:color="auto" w:fill="auto"/>
            <w:hideMark/>
          </w:tcPr>
          <w:p w:rsidR="00972F01" w:rsidRPr="00BD31F2" w:rsidRDefault="00972F01" w:rsidP="00972F01">
            <w:pPr>
              <w:snapToGrid w:val="0"/>
              <w:rPr>
                <w:rFonts w:ascii="Calibri" w:hAnsi="Calibri" w:cs="Calibri"/>
                <w:b w:val="0"/>
                <w:sz w:val="20"/>
              </w:rPr>
            </w:pPr>
            <w:r w:rsidRPr="00BD31F2">
              <w:rPr>
                <w:rFonts w:ascii="Calibri" w:hAnsi="Calibri" w:cs="Calibri"/>
                <w:b w:val="0"/>
                <w:bCs w:val="0"/>
                <w:sz w:val="20"/>
              </w:rPr>
              <w:t>Stepwise DA</w:t>
            </w:r>
          </w:p>
        </w:tc>
      </w:tr>
      <w:tr w:rsidR="00972F01" w:rsidRPr="00BD31F2" w:rsidTr="00972F01">
        <w:trPr>
          <w:cnfStyle w:val="000000100000" w:firstRow="0" w:lastRow="0" w:firstColumn="0" w:lastColumn="0" w:oddVBand="0" w:evenVBand="0" w:oddHBand="1" w:evenHBand="0" w:firstRowFirstColumn="0" w:firstRowLastColumn="0" w:lastRowFirstColumn="0" w:lastRowLastColumn="0"/>
        </w:trPr>
        <w:tc>
          <w:tcPr>
            <w:tcW w:w="1103" w:type="dxa"/>
            <w:shd w:val="clear" w:color="auto" w:fill="auto"/>
            <w:hideMark/>
          </w:tcPr>
          <w:p w:rsidR="00972F01" w:rsidRPr="00BD31F2" w:rsidRDefault="00972F01" w:rsidP="00972F01">
            <w:pPr>
              <w:snapToGrid w:val="0"/>
              <w:rPr>
                <w:rFonts w:ascii="Calibri" w:hAnsi="Calibri" w:cs="Calibri"/>
                <w:sz w:val="20"/>
              </w:rPr>
            </w:pPr>
            <w:r w:rsidRPr="00BD31F2">
              <w:rPr>
                <w:rFonts w:ascii="Calibri" w:hAnsi="Calibri" w:cs="Calibri"/>
                <w:sz w:val="20"/>
              </w:rPr>
              <w:t xml:space="preserve">Accuracy </w:t>
            </w:r>
          </w:p>
        </w:tc>
        <w:tc>
          <w:tcPr>
            <w:tcW w:w="1361" w:type="dxa"/>
            <w:shd w:val="clear" w:color="auto" w:fill="auto"/>
          </w:tcPr>
          <w:p w:rsidR="00972F01" w:rsidRPr="00BD31F2" w:rsidRDefault="00972F01" w:rsidP="00972F01">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szCs w:val="28"/>
              </w:rPr>
              <w:t>3.07E-07**</w:t>
            </w:r>
          </w:p>
        </w:tc>
        <w:tc>
          <w:tcPr>
            <w:tcW w:w="1405" w:type="dxa"/>
            <w:shd w:val="clear" w:color="auto" w:fill="auto"/>
          </w:tcPr>
          <w:p w:rsidR="00972F01" w:rsidRPr="00BD31F2" w:rsidRDefault="00972F01" w:rsidP="00972F01">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szCs w:val="28"/>
              </w:rPr>
              <w:t>7.37E-20**</w:t>
            </w:r>
          </w:p>
        </w:tc>
      </w:tr>
      <w:tr w:rsidR="00972F01" w:rsidRPr="00BD31F2" w:rsidTr="00972F01">
        <w:tc>
          <w:tcPr>
            <w:tcW w:w="1103" w:type="dxa"/>
            <w:shd w:val="clear" w:color="auto" w:fill="auto"/>
            <w:hideMark/>
          </w:tcPr>
          <w:p w:rsidR="00972F01" w:rsidRPr="00BD31F2" w:rsidRDefault="00972F01" w:rsidP="00972F01">
            <w:pPr>
              <w:snapToGrid w:val="0"/>
              <w:rPr>
                <w:rFonts w:ascii="Calibri" w:hAnsi="Calibri" w:cs="Calibri"/>
                <w:sz w:val="20"/>
              </w:rPr>
            </w:pPr>
            <w:r w:rsidRPr="00BD31F2">
              <w:rPr>
                <w:rFonts w:ascii="Calibri" w:hAnsi="Calibri" w:cs="Calibri"/>
                <w:sz w:val="20"/>
              </w:rPr>
              <w:t>Type I</w:t>
            </w:r>
          </w:p>
        </w:tc>
        <w:tc>
          <w:tcPr>
            <w:tcW w:w="1361" w:type="dxa"/>
            <w:shd w:val="clear" w:color="auto" w:fill="auto"/>
          </w:tcPr>
          <w:p w:rsidR="00972F01" w:rsidRPr="00BD31F2" w:rsidRDefault="00972F01" w:rsidP="00972F01">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szCs w:val="28"/>
              </w:rPr>
              <w:t>0.083008</w:t>
            </w:r>
          </w:p>
        </w:tc>
        <w:tc>
          <w:tcPr>
            <w:tcW w:w="1405" w:type="dxa"/>
            <w:shd w:val="clear" w:color="auto" w:fill="auto"/>
          </w:tcPr>
          <w:p w:rsidR="00972F01" w:rsidRPr="00BD31F2" w:rsidRDefault="00972F01" w:rsidP="00972F01">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szCs w:val="28"/>
              </w:rPr>
              <w:t>1.43E-24**</w:t>
            </w:r>
          </w:p>
        </w:tc>
      </w:tr>
      <w:tr w:rsidR="00972F01" w:rsidRPr="00BD31F2" w:rsidTr="00972F01">
        <w:trPr>
          <w:cnfStyle w:val="000000100000" w:firstRow="0" w:lastRow="0" w:firstColumn="0" w:lastColumn="0" w:oddVBand="0" w:evenVBand="0" w:oddHBand="1" w:evenHBand="0" w:firstRowFirstColumn="0" w:firstRowLastColumn="0" w:lastRowFirstColumn="0" w:lastRowLastColumn="0"/>
        </w:trPr>
        <w:tc>
          <w:tcPr>
            <w:tcW w:w="1103" w:type="dxa"/>
            <w:shd w:val="clear" w:color="auto" w:fill="auto"/>
            <w:hideMark/>
          </w:tcPr>
          <w:p w:rsidR="00972F01" w:rsidRPr="00BD31F2" w:rsidRDefault="00972F01" w:rsidP="00972F01">
            <w:pPr>
              <w:snapToGrid w:val="0"/>
              <w:rPr>
                <w:rFonts w:ascii="Calibri" w:hAnsi="Calibri" w:cs="Calibri"/>
                <w:sz w:val="20"/>
              </w:rPr>
            </w:pPr>
            <w:r w:rsidRPr="00BD31F2">
              <w:rPr>
                <w:rFonts w:ascii="Calibri" w:hAnsi="Calibri" w:cs="Calibri"/>
                <w:sz w:val="20"/>
              </w:rPr>
              <w:t>Type II</w:t>
            </w:r>
          </w:p>
        </w:tc>
        <w:tc>
          <w:tcPr>
            <w:tcW w:w="1361" w:type="dxa"/>
            <w:shd w:val="clear" w:color="auto" w:fill="auto"/>
          </w:tcPr>
          <w:p w:rsidR="00972F01" w:rsidRPr="00BD31F2" w:rsidRDefault="00972F01" w:rsidP="00972F01">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szCs w:val="28"/>
              </w:rPr>
              <w:t>1.73E-07**</w:t>
            </w:r>
          </w:p>
        </w:tc>
        <w:tc>
          <w:tcPr>
            <w:tcW w:w="1405" w:type="dxa"/>
            <w:shd w:val="clear" w:color="auto" w:fill="auto"/>
          </w:tcPr>
          <w:p w:rsidR="00972F01" w:rsidRPr="00BD31F2" w:rsidRDefault="00972F01" w:rsidP="00972F01">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szCs w:val="28"/>
              </w:rPr>
              <w:t>0.747524</w:t>
            </w:r>
          </w:p>
        </w:tc>
      </w:tr>
    </w:tbl>
    <w:p w:rsidR="00147162" w:rsidRPr="00BD31F2" w:rsidRDefault="00147162" w:rsidP="00397AFF">
      <w:pPr>
        <w:pStyle w:val="Table"/>
        <w:rPr>
          <w:rFonts w:eastAsiaTheme="minorEastAsia" w:cs="Calibri"/>
          <w:b w:val="0"/>
          <w:sz w:val="20"/>
        </w:rPr>
      </w:pPr>
      <w:r w:rsidRPr="00BD31F2">
        <w:rPr>
          <w:rFonts w:cs="Calibri"/>
          <w:b w:val="0"/>
          <w:sz w:val="20"/>
        </w:rPr>
        <w:t>**Significant at the level of 1%, *Significant at the level of 5%</w:t>
      </w:r>
    </w:p>
    <w:p w:rsidR="003B1280" w:rsidRPr="00BD31F2" w:rsidRDefault="003B1280" w:rsidP="003B1280">
      <w:pPr>
        <w:rPr>
          <w:rFonts w:ascii="Calibri" w:hAnsi="Calibri" w:cs="Calibri"/>
        </w:rPr>
      </w:pPr>
    </w:p>
    <w:p w:rsidR="00397AFF" w:rsidRPr="00BD31F2" w:rsidRDefault="002213F5" w:rsidP="002213F5">
      <w:pPr>
        <w:pStyle w:val="ac"/>
        <w:rPr>
          <w:rFonts w:ascii="Calibri" w:hAnsi="Calibri" w:cs="Calibri"/>
          <w:szCs w:val="24"/>
        </w:rPr>
      </w:pPr>
      <w:bookmarkStart w:id="121" w:name="_Toc335651276"/>
      <w:bookmarkStart w:id="122" w:name="_Toc335675238"/>
      <w:bookmarkStart w:id="123" w:name="_Toc337115267"/>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13</w:t>
      </w:r>
      <w:r w:rsidRPr="00BD31F2">
        <w:rPr>
          <w:rFonts w:ascii="Calibri" w:hAnsi="Calibri" w:cs="Calibri"/>
        </w:rPr>
        <w:fldChar w:fldCharType="end"/>
      </w:r>
      <w:r w:rsidRPr="00BD31F2">
        <w:rPr>
          <w:rFonts w:ascii="Calibri" w:hAnsi="Calibri" w:cs="Calibri"/>
        </w:rPr>
        <w:t>.</w:t>
      </w:r>
      <w:r w:rsidR="00397AFF" w:rsidRPr="00BD31F2">
        <w:rPr>
          <w:rFonts w:ascii="Calibri" w:hAnsi="Calibri" w:cs="Calibri"/>
        </w:rPr>
        <w:t xml:space="preserve"> </w:t>
      </w:r>
      <w:bookmarkEnd w:id="121"/>
      <w:bookmarkEnd w:id="122"/>
      <w:r w:rsidR="0016383A" w:rsidRPr="00BD31F2">
        <w:rPr>
          <w:rFonts w:ascii="Calibri" w:hAnsi="Calibri" w:cs="Calibri"/>
          <w:szCs w:val="24"/>
        </w:rPr>
        <w:t xml:space="preserve">GA Wrapper </w:t>
      </w:r>
      <w:r w:rsidR="0016383A" w:rsidRPr="00BD31F2">
        <w:rPr>
          <w:rFonts w:ascii="Calibri" w:hAnsi="Calibri" w:cs="Calibri"/>
          <w:szCs w:val="24"/>
        </w:rPr>
        <w:t>在</w:t>
      </w:r>
      <w:r w:rsidR="0016383A" w:rsidRPr="00BD31F2">
        <w:rPr>
          <w:rFonts w:ascii="Calibri" w:hAnsi="Calibri" w:cs="Calibri"/>
          <w:szCs w:val="24"/>
        </w:rPr>
        <w:t xml:space="preserve">95 ratio </w:t>
      </w:r>
      <w:r w:rsidR="0016383A" w:rsidRPr="00BD31F2">
        <w:rPr>
          <w:rFonts w:ascii="Calibri" w:hAnsi="Calibri" w:cs="Calibri"/>
          <w:szCs w:val="24"/>
        </w:rPr>
        <w:t>準確率、</w:t>
      </w:r>
      <w:r w:rsidR="0016383A" w:rsidRPr="00BD31F2">
        <w:rPr>
          <w:rFonts w:ascii="Calibri" w:hAnsi="Calibri" w:cs="Calibri"/>
          <w:szCs w:val="24"/>
        </w:rPr>
        <w:t>Type I</w:t>
      </w:r>
      <w:r w:rsidR="0016383A" w:rsidRPr="00BD31F2">
        <w:rPr>
          <w:rFonts w:ascii="Calibri" w:hAnsi="Calibri" w:cs="Calibri"/>
          <w:szCs w:val="24"/>
        </w:rPr>
        <w:t>、</w:t>
      </w:r>
      <w:r w:rsidR="0016383A" w:rsidRPr="00BD31F2">
        <w:rPr>
          <w:rFonts w:ascii="Calibri" w:hAnsi="Calibri" w:cs="Calibri"/>
          <w:szCs w:val="24"/>
        </w:rPr>
        <w:t xml:space="preserve">Type II </w:t>
      </w:r>
      <w:r w:rsidR="0016383A" w:rsidRPr="00BD31F2">
        <w:rPr>
          <w:rFonts w:ascii="Calibri" w:hAnsi="Calibri" w:cs="Calibri"/>
          <w:szCs w:val="24"/>
        </w:rPr>
        <w:t>比較與顯著性比較</w:t>
      </w:r>
      <w:bookmarkEnd w:id="123"/>
    </w:p>
    <w:tbl>
      <w:tblPr>
        <w:tblStyle w:val="ae"/>
        <w:tblW w:w="5211" w:type="dxa"/>
        <w:tblLook w:val="0600" w:firstRow="0" w:lastRow="0" w:firstColumn="0" w:lastColumn="0" w:noHBand="1" w:noVBand="1"/>
      </w:tblPr>
      <w:tblGrid>
        <w:gridCol w:w="1668"/>
        <w:gridCol w:w="992"/>
        <w:gridCol w:w="1276"/>
        <w:gridCol w:w="1275"/>
      </w:tblGrid>
      <w:tr w:rsidR="00397AFF" w:rsidRPr="00BD31F2" w:rsidTr="00397AFF">
        <w:trPr>
          <w:trHeight w:val="176"/>
        </w:trPr>
        <w:tc>
          <w:tcPr>
            <w:tcW w:w="1668" w:type="dxa"/>
            <w:tcBorders>
              <w:top w:val="single" w:sz="8" w:space="0" w:color="000000" w:themeColor="text1"/>
              <w:bottom w:val="single" w:sz="4" w:space="0" w:color="auto"/>
            </w:tcBorders>
            <w:hideMark/>
          </w:tcPr>
          <w:p w:rsidR="00397AFF" w:rsidRPr="00BD31F2" w:rsidRDefault="00397AFF" w:rsidP="00A6374A">
            <w:pPr>
              <w:snapToGrid w:val="0"/>
              <w:rPr>
                <w:rFonts w:ascii="Calibri" w:hAnsi="Calibri" w:cs="Calibri"/>
                <w:sz w:val="20"/>
                <w:szCs w:val="20"/>
              </w:rPr>
            </w:pPr>
            <w:r w:rsidRPr="00BD31F2">
              <w:rPr>
                <w:rFonts w:ascii="Calibri" w:hAnsi="Calibri" w:cs="Calibri"/>
                <w:sz w:val="20"/>
                <w:szCs w:val="20"/>
              </w:rPr>
              <w:t>Feature selection</w:t>
            </w:r>
          </w:p>
          <w:p w:rsidR="00397AFF" w:rsidRPr="00BD31F2" w:rsidRDefault="00397AFF" w:rsidP="00A6374A">
            <w:pPr>
              <w:snapToGrid w:val="0"/>
              <w:rPr>
                <w:rFonts w:ascii="Calibri" w:hAnsi="Calibri" w:cs="Calibri"/>
                <w:sz w:val="20"/>
                <w:szCs w:val="20"/>
              </w:rPr>
            </w:pPr>
            <w:r w:rsidRPr="00BD31F2">
              <w:rPr>
                <w:rFonts w:ascii="Calibri" w:hAnsi="Calibri" w:cs="Calibri"/>
                <w:sz w:val="20"/>
                <w:szCs w:val="20"/>
              </w:rPr>
              <w:t>method</w:t>
            </w:r>
          </w:p>
        </w:tc>
        <w:tc>
          <w:tcPr>
            <w:tcW w:w="992" w:type="dxa"/>
            <w:tcBorders>
              <w:top w:val="single" w:sz="8" w:space="0" w:color="000000" w:themeColor="text1"/>
              <w:bottom w:val="single" w:sz="4" w:space="0" w:color="auto"/>
            </w:tcBorders>
            <w:hideMark/>
          </w:tcPr>
          <w:p w:rsidR="00397AFF" w:rsidRPr="00BD31F2" w:rsidRDefault="00397AFF" w:rsidP="00A6374A">
            <w:pPr>
              <w:snapToGrid w:val="0"/>
              <w:rPr>
                <w:rFonts w:ascii="Calibri" w:hAnsi="Calibri" w:cs="Calibri"/>
                <w:sz w:val="20"/>
                <w:szCs w:val="20"/>
              </w:rPr>
            </w:pPr>
            <w:r w:rsidRPr="00BD31F2">
              <w:rPr>
                <w:rFonts w:ascii="Calibri" w:hAnsi="Calibri" w:cs="Calibri"/>
                <w:sz w:val="20"/>
                <w:szCs w:val="20"/>
              </w:rPr>
              <w:t>Accuracy</w:t>
            </w:r>
          </w:p>
        </w:tc>
        <w:tc>
          <w:tcPr>
            <w:tcW w:w="1276" w:type="dxa"/>
            <w:tcBorders>
              <w:top w:val="single" w:sz="8" w:space="0" w:color="000000" w:themeColor="text1"/>
              <w:bottom w:val="single" w:sz="4" w:space="0" w:color="auto"/>
            </w:tcBorders>
            <w:hideMark/>
          </w:tcPr>
          <w:p w:rsidR="00397AFF" w:rsidRPr="00BD31F2" w:rsidRDefault="00397AFF" w:rsidP="00A6374A">
            <w:pPr>
              <w:snapToGrid w:val="0"/>
              <w:rPr>
                <w:rFonts w:ascii="Calibri" w:hAnsi="Calibri" w:cs="Calibri"/>
                <w:sz w:val="20"/>
                <w:szCs w:val="20"/>
              </w:rPr>
            </w:pPr>
            <w:r w:rsidRPr="00BD31F2">
              <w:rPr>
                <w:rFonts w:ascii="Calibri" w:hAnsi="Calibri" w:cs="Calibri"/>
                <w:sz w:val="20"/>
                <w:szCs w:val="20"/>
              </w:rPr>
              <w:t>Type I error</w:t>
            </w:r>
          </w:p>
        </w:tc>
        <w:tc>
          <w:tcPr>
            <w:tcW w:w="1275" w:type="dxa"/>
            <w:tcBorders>
              <w:top w:val="single" w:sz="8" w:space="0" w:color="000000" w:themeColor="text1"/>
              <w:bottom w:val="single" w:sz="4" w:space="0" w:color="auto"/>
            </w:tcBorders>
            <w:hideMark/>
          </w:tcPr>
          <w:p w:rsidR="00397AFF" w:rsidRPr="00BD31F2" w:rsidRDefault="00397AFF" w:rsidP="00A6374A">
            <w:pPr>
              <w:snapToGrid w:val="0"/>
              <w:rPr>
                <w:rFonts w:ascii="Calibri" w:hAnsi="Calibri" w:cs="Calibri"/>
                <w:sz w:val="20"/>
                <w:szCs w:val="20"/>
              </w:rPr>
            </w:pPr>
            <w:r w:rsidRPr="00BD31F2">
              <w:rPr>
                <w:rFonts w:ascii="Calibri" w:hAnsi="Calibri" w:cs="Calibri"/>
                <w:sz w:val="20"/>
                <w:szCs w:val="20"/>
              </w:rPr>
              <w:t>Type II error</w:t>
            </w:r>
          </w:p>
        </w:tc>
      </w:tr>
      <w:tr w:rsidR="00397AFF" w:rsidRPr="00BD31F2" w:rsidTr="00397AFF">
        <w:trPr>
          <w:trHeight w:val="186"/>
        </w:trPr>
        <w:tc>
          <w:tcPr>
            <w:tcW w:w="1668" w:type="dxa"/>
            <w:hideMark/>
          </w:tcPr>
          <w:p w:rsidR="00397AFF" w:rsidRPr="00BD31F2" w:rsidRDefault="00397AFF" w:rsidP="00A6374A">
            <w:pPr>
              <w:snapToGrid w:val="0"/>
              <w:rPr>
                <w:rFonts w:ascii="Calibri" w:hAnsi="Calibri" w:cs="Calibri"/>
                <w:sz w:val="20"/>
                <w:szCs w:val="20"/>
              </w:rPr>
            </w:pPr>
            <w:r w:rsidRPr="00BD31F2">
              <w:rPr>
                <w:rFonts w:ascii="Calibri" w:hAnsi="Calibri" w:cs="Calibri"/>
                <w:sz w:val="20"/>
                <w:szCs w:val="20"/>
              </w:rPr>
              <w:t>Stepwise LR</w:t>
            </w:r>
          </w:p>
        </w:tc>
        <w:tc>
          <w:tcPr>
            <w:tcW w:w="992" w:type="dxa"/>
            <w:hideMark/>
          </w:tcPr>
          <w:p w:rsidR="00397AFF" w:rsidRPr="00BD31F2" w:rsidRDefault="00397AFF" w:rsidP="00A6374A">
            <w:pPr>
              <w:snapToGrid w:val="0"/>
              <w:rPr>
                <w:rFonts w:ascii="Calibri" w:hAnsi="Calibri" w:cs="Calibri"/>
                <w:sz w:val="20"/>
                <w:szCs w:val="20"/>
              </w:rPr>
            </w:pPr>
            <w:r w:rsidRPr="00BD31F2">
              <w:rPr>
                <w:rFonts w:ascii="Calibri" w:hAnsi="Calibri" w:cs="Calibri"/>
                <w:sz w:val="20"/>
                <w:szCs w:val="20"/>
              </w:rPr>
              <w:t>80.04%</w:t>
            </w:r>
          </w:p>
        </w:tc>
        <w:tc>
          <w:tcPr>
            <w:tcW w:w="1276" w:type="dxa"/>
            <w:hideMark/>
          </w:tcPr>
          <w:p w:rsidR="00397AFF" w:rsidRPr="00BD31F2" w:rsidRDefault="00397AFF" w:rsidP="00A6374A">
            <w:pPr>
              <w:snapToGrid w:val="0"/>
              <w:rPr>
                <w:rFonts w:ascii="Calibri" w:hAnsi="Calibri" w:cs="Calibri"/>
                <w:sz w:val="20"/>
                <w:szCs w:val="20"/>
              </w:rPr>
            </w:pPr>
            <w:r w:rsidRPr="00BD31F2">
              <w:rPr>
                <w:rFonts w:ascii="Calibri" w:hAnsi="Calibri" w:cs="Calibri"/>
                <w:sz w:val="20"/>
                <w:szCs w:val="20"/>
              </w:rPr>
              <w:t>20.43%</w:t>
            </w:r>
          </w:p>
        </w:tc>
        <w:tc>
          <w:tcPr>
            <w:tcW w:w="1275" w:type="dxa"/>
            <w:hideMark/>
          </w:tcPr>
          <w:p w:rsidR="00397AFF" w:rsidRPr="00BD31F2" w:rsidRDefault="00397AFF" w:rsidP="00A6374A">
            <w:pPr>
              <w:snapToGrid w:val="0"/>
              <w:rPr>
                <w:rFonts w:ascii="Calibri" w:hAnsi="Calibri" w:cs="Calibri"/>
                <w:sz w:val="20"/>
                <w:szCs w:val="20"/>
              </w:rPr>
            </w:pPr>
            <w:r w:rsidRPr="00BD31F2">
              <w:rPr>
                <w:rFonts w:ascii="Calibri" w:hAnsi="Calibri" w:cs="Calibri"/>
                <w:sz w:val="20"/>
                <w:szCs w:val="20"/>
              </w:rPr>
              <w:t>19.49%</w:t>
            </w:r>
          </w:p>
        </w:tc>
      </w:tr>
      <w:tr w:rsidR="00397AFF" w:rsidRPr="00BD31F2" w:rsidTr="00397AFF">
        <w:trPr>
          <w:trHeight w:val="186"/>
        </w:trPr>
        <w:tc>
          <w:tcPr>
            <w:tcW w:w="1668" w:type="dxa"/>
            <w:hideMark/>
          </w:tcPr>
          <w:p w:rsidR="00397AFF" w:rsidRPr="00BD31F2" w:rsidRDefault="00397AFF" w:rsidP="00A6374A">
            <w:pPr>
              <w:snapToGrid w:val="0"/>
              <w:rPr>
                <w:rFonts w:ascii="Calibri" w:hAnsi="Calibri" w:cs="Calibri"/>
                <w:sz w:val="20"/>
                <w:szCs w:val="20"/>
              </w:rPr>
            </w:pPr>
            <w:r w:rsidRPr="00BD31F2">
              <w:rPr>
                <w:rFonts w:ascii="Calibri" w:hAnsi="Calibri" w:cs="Calibri"/>
                <w:sz w:val="20"/>
                <w:szCs w:val="20"/>
              </w:rPr>
              <w:t>Stepwise DA</w:t>
            </w:r>
          </w:p>
        </w:tc>
        <w:tc>
          <w:tcPr>
            <w:tcW w:w="992" w:type="dxa"/>
            <w:hideMark/>
          </w:tcPr>
          <w:p w:rsidR="00397AFF" w:rsidRPr="00BD31F2" w:rsidRDefault="00397AFF" w:rsidP="00A6374A">
            <w:pPr>
              <w:snapToGrid w:val="0"/>
              <w:rPr>
                <w:rFonts w:ascii="Calibri" w:hAnsi="Calibri" w:cs="Calibri"/>
                <w:sz w:val="20"/>
                <w:szCs w:val="20"/>
              </w:rPr>
            </w:pPr>
            <w:r w:rsidRPr="00BD31F2">
              <w:rPr>
                <w:rFonts w:ascii="Calibri" w:hAnsi="Calibri" w:cs="Calibri"/>
                <w:sz w:val="20"/>
                <w:szCs w:val="20"/>
              </w:rPr>
              <w:t>77.62%</w:t>
            </w:r>
          </w:p>
        </w:tc>
        <w:tc>
          <w:tcPr>
            <w:tcW w:w="1276" w:type="dxa"/>
            <w:hideMark/>
          </w:tcPr>
          <w:p w:rsidR="00397AFF" w:rsidRPr="00BD31F2" w:rsidRDefault="00397AFF" w:rsidP="00A6374A">
            <w:pPr>
              <w:snapToGrid w:val="0"/>
              <w:rPr>
                <w:rFonts w:ascii="Calibri" w:hAnsi="Calibri" w:cs="Calibri"/>
                <w:sz w:val="20"/>
                <w:szCs w:val="20"/>
              </w:rPr>
            </w:pPr>
            <w:r w:rsidRPr="00BD31F2">
              <w:rPr>
                <w:rFonts w:ascii="Calibri" w:hAnsi="Calibri" w:cs="Calibri"/>
                <w:sz w:val="20"/>
                <w:szCs w:val="20"/>
              </w:rPr>
              <w:t>24.91%</w:t>
            </w:r>
          </w:p>
        </w:tc>
        <w:tc>
          <w:tcPr>
            <w:tcW w:w="1275" w:type="dxa"/>
            <w:hideMark/>
          </w:tcPr>
          <w:p w:rsidR="00397AFF" w:rsidRPr="00BD31F2" w:rsidRDefault="00397AFF" w:rsidP="00A6374A">
            <w:pPr>
              <w:snapToGrid w:val="0"/>
              <w:rPr>
                <w:rFonts w:ascii="Calibri" w:hAnsi="Calibri" w:cs="Calibri"/>
                <w:sz w:val="20"/>
                <w:szCs w:val="20"/>
              </w:rPr>
            </w:pPr>
            <w:r w:rsidRPr="00BD31F2">
              <w:rPr>
                <w:rFonts w:ascii="Calibri" w:hAnsi="Calibri" w:cs="Calibri"/>
                <w:sz w:val="20"/>
                <w:szCs w:val="20"/>
              </w:rPr>
              <w:t>19.85%</w:t>
            </w:r>
          </w:p>
        </w:tc>
      </w:tr>
      <w:tr w:rsidR="00397AFF" w:rsidRPr="00BD31F2" w:rsidTr="00397AFF">
        <w:trPr>
          <w:trHeight w:val="186"/>
        </w:trPr>
        <w:tc>
          <w:tcPr>
            <w:tcW w:w="1668" w:type="dxa"/>
            <w:hideMark/>
          </w:tcPr>
          <w:p w:rsidR="00397AFF" w:rsidRPr="00BD31F2" w:rsidRDefault="00397AFF" w:rsidP="00A6374A">
            <w:pPr>
              <w:snapToGrid w:val="0"/>
              <w:rPr>
                <w:rFonts w:ascii="Calibri" w:hAnsi="Calibri" w:cs="Calibri"/>
                <w:sz w:val="20"/>
                <w:szCs w:val="20"/>
              </w:rPr>
            </w:pPr>
            <w:r w:rsidRPr="00BD31F2">
              <w:rPr>
                <w:rFonts w:ascii="Calibri" w:hAnsi="Calibri" w:cs="Calibri"/>
                <w:bCs/>
                <w:sz w:val="20"/>
                <w:szCs w:val="20"/>
              </w:rPr>
              <w:t>GA Wrapper</w:t>
            </w:r>
          </w:p>
        </w:tc>
        <w:tc>
          <w:tcPr>
            <w:tcW w:w="992" w:type="dxa"/>
            <w:hideMark/>
          </w:tcPr>
          <w:p w:rsidR="00397AFF" w:rsidRPr="00BD31F2" w:rsidRDefault="00397AFF" w:rsidP="00A6374A">
            <w:pPr>
              <w:snapToGrid w:val="0"/>
              <w:rPr>
                <w:rFonts w:ascii="Calibri" w:hAnsi="Calibri" w:cs="Calibri"/>
                <w:sz w:val="20"/>
                <w:szCs w:val="20"/>
              </w:rPr>
            </w:pPr>
            <w:r w:rsidRPr="00BD31F2">
              <w:rPr>
                <w:rFonts w:ascii="Calibri" w:hAnsi="Calibri" w:cs="Calibri"/>
                <w:sz w:val="20"/>
                <w:szCs w:val="20"/>
              </w:rPr>
              <w:t>82.06%</w:t>
            </w:r>
          </w:p>
        </w:tc>
        <w:tc>
          <w:tcPr>
            <w:tcW w:w="1276" w:type="dxa"/>
            <w:hideMark/>
          </w:tcPr>
          <w:p w:rsidR="00397AFF" w:rsidRPr="00BD31F2" w:rsidRDefault="00397AFF" w:rsidP="00A6374A">
            <w:pPr>
              <w:snapToGrid w:val="0"/>
              <w:rPr>
                <w:rFonts w:ascii="Calibri" w:hAnsi="Calibri" w:cs="Calibri"/>
                <w:sz w:val="20"/>
                <w:szCs w:val="20"/>
              </w:rPr>
            </w:pPr>
            <w:r w:rsidRPr="00BD31F2">
              <w:rPr>
                <w:rFonts w:ascii="Calibri" w:hAnsi="Calibri" w:cs="Calibri"/>
                <w:sz w:val="20"/>
                <w:szCs w:val="20"/>
              </w:rPr>
              <w:t>18.74%</w:t>
            </w:r>
          </w:p>
        </w:tc>
        <w:tc>
          <w:tcPr>
            <w:tcW w:w="1275" w:type="dxa"/>
            <w:hideMark/>
          </w:tcPr>
          <w:p w:rsidR="00397AFF" w:rsidRPr="00BD31F2" w:rsidRDefault="00397AFF" w:rsidP="00A6374A">
            <w:pPr>
              <w:snapToGrid w:val="0"/>
              <w:rPr>
                <w:rFonts w:ascii="Calibri" w:hAnsi="Calibri" w:cs="Calibri"/>
                <w:sz w:val="20"/>
                <w:szCs w:val="20"/>
              </w:rPr>
            </w:pPr>
            <w:r w:rsidRPr="00BD31F2">
              <w:rPr>
                <w:rFonts w:ascii="Calibri" w:hAnsi="Calibri" w:cs="Calibri"/>
                <w:sz w:val="20"/>
                <w:szCs w:val="20"/>
              </w:rPr>
              <w:t>16.89%</w:t>
            </w:r>
          </w:p>
        </w:tc>
      </w:tr>
    </w:tbl>
    <w:tbl>
      <w:tblPr>
        <w:tblStyle w:val="ae"/>
        <w:tblpPr w:leftFromText="180" w:rightFromText="180" w:vertAnchor="text" w:horzAnchor="margin" w:tblpXSpec="right" w:tblpY="-1220"/>
        <w:tblW w:w="3881" w:type="dxa"/>
        <w:tblLook w:val="0420" w:firstRow="1" w:lastRow="0" w:firstColumn="0" w:lastColumn="0" w:noHBand="0" w:noVBand="1"/>
      </w:tblPr>
      <w:tblGrid>
        <w:gridCol w:w="1115"/>
        <w:gridCol w:w="1361"/>
        <w:gridCol w:w="1405"/>
      </w:tblGrid>
      <w:tr w:rsidR="00397AFF" w:rsidRPr="00BD31F2" w:rsidTr="00D818A4">
        <w:trPr>
          <w:cnfStyle w:val="100000000000" w:firstRow="1" w:lastRow="0" w:firstColumn="0" w:lastColumn="0" w:oddVBand="0" w:evenVBand="0" w:oddHBand="0" w:evenHBand="0" w:firstRowFirstColumn="0" w:firstRowLastColumn="0" w:lastRowFirstColumn="0" w:lastRowLastColumn="0"/>
        </w:trPr>
        <w:tc>
          <w:tcPr>
            <w:tcW w:w="1115" w:type="dxa"/>
            <w:tcBorders>
              <w:tl2br w:val="single" w:sz="4" w:space="0" w:color="auto"/>
            </w:tcBorders>
            <w:shd w:val="clear" w:color="auto" w:fill="auto"/>
            <w:hideMark/>
          </w:tcPr>
          <w:p w:rsidR="00397AFF" w:rsidRPr="00BD31F2" w:rsidRDefault="00397AFF" w:rsidP="00397AFF">
            <w:pPr>
              <w:snapToGrid w:val="0"/>
              <w:rPr>
                <w:rFonts w:ascii="Calibri" w:hAnsi="Calibri" w:cs="Calibri"/>
                <w:b w:val="0"/>
                <w:sz w:val="20"/>
                <w:szCs w:val="20"/>
                <w:vertAlign w:val="subscript"/>
              </w:rPr>
            </w:pPr>
            <w:r w:rsidRPr="00BD31F2">
              <w:rPr>
                <w:rFonts w:ascii="Calibri" w:hAnsi="Calibri" w:cs="Calibri"/>
                <w:b w:val="0"/>
                <w:bCs w:val="0"/>
                <w:szCs w:val="20"/>
                <w:vertAlign w:val="subscript"/>
              </w:rPr>
              <w:t>GA Wrapper</w:t>
            </w:r>
          </w:p>
        </w:tc>
        <w:tc>
          <w:tcPr>
            <w:tcW w:w="1361" w:type="dxa"/>
            <w:shd w:val="clear" w:color="auto" w:fill="auto"/>
            <w:hideMark/>
          </w:tcPr>
          <w:p w:rsidR="00397AFF" w:rsidRPr="00BD31F2" w:rsidRDefault="00397AFF" w:rsidP="00397AFF">
            <w:pPr>
              <w:snapToGrid w:val="0"/>
              <w:rPr>
                <w:rFonts w:ascii="Calibri" w:hAnsi="Calibri" w:cs="Calibri"/>
                <w:b w:val="0"/>
                <w:sz w:val="20"/>
                <w:szCs w:val="20"/>
              </w:rPr>
            </w:pPr>
            <w:r w:rsidRPr="00BD31F2">
              <w:rPr>
                <w:rFonts w:ascii="Calibri" w:hAnsi="Calibri" w:cs="Calibri"/>
                <w:b w:val="0"/>
                <w:bCs w:val="0"/>
                <w:sz w:val="20"/>
                <w:szCs w:val="20"/>
              </w:rPr>
              <w:t>Stepwise LR</w:t>
            </w:r>
          </w:p>
        </w:tc>
        <w:tc>
          <w:tcPr>
            <w:tcW w:w="1405" w:type="dxa"/>
            <w:shd w:val="clear" w:color="auto" w:fill="auto"/>
            <w:hideMark/>
          </w:tcPr>
          <w:p w:rsidR="00397AFF" w:rsidRPr="00BD31F2" w:rsidRDefault="00397AFF" w:rsidP="00397AFF">
            <w:pPr>
              <w:snapToGrid w:val="0"/>
              <w:rPr>
                <w:rFonts w:ascii="Calibri" w:hAnsi="Calibri" w:cs="Calibri"/>
                <w:b w:val="0"/>
                <w:sz w:val="20"/>
                <w:szCs w:val="20"/>
              </w:rPr>
            </w:pPr>
            <w:r w:rsidRPr="00BD31F2">
              <w:rPr>
                <w:rFonts w:ascii="Calibri" w:hAnsi="Calibri" w:cs="Calibri"/>
                <w:b w:val="0"/>
                <w:bCs w:val="0"/>
                <w:sz w:val="20"/>
                <w:szCs w:val="20"/>
              </w:rPr>
              <w:t>Stepwise DA</w:t>
            </w:r>
          </w:p>
        </w:tc>
      </w:tr>
      <w:tr w:rsidR="00397AFF" w:rsidRPr="00BD31F2" w:rsidTr="00D818A4">
        <w:trPr>
          <w:cnfStyle w:val="000000100000" w:firstRow="0" w:lastRow="0" w:firstColumn="0" w:lastColumn="0" w:oddVBand="0" w:evenVBand="0" w:oddHBand="1" w:evenHBand="0" w:firstRowFirstColumn="0" w:firstRowLastColumn="0" w:lastRowFirstColumn="0" w:lastRowLastColumn="0"/>
        </w:trPr>
        <w:tc>
          <w:tcPr>
            <w:tcW w:w="1115" w:type="dxa"/>
            <w:shd w:val="clear" w:color="auto" w:fill="auto"/>
            <w:hideMark/>
          </w:tcPr>
          <w:p w:rsidR="00397AFF" w:rsidRPr="00BD31F2" w:rsidRDefault="00397AFF" w:rsidP="00397AFF">
            <w:pPr>
              <w:snapToGrid w:val="0"/>
              <w:rPr>
                <w:rFonts w:ascii="Calibri" w:hAnsi="Calibri" w:cs="Calibri"/>
                <w:sz w:val="20"/>
                <w:szCs w:val="20"/>
              </w:rPr>
            </w:pPr>
            <w:r w:rsidRPr="00BD31F2">
              <w:rPr>
                <w:rFonts w:ascii="Calibri" w:hAnsi="Calibri" w:cs="Calibri"/>
                <w:sz w:val="20"/>
                <w:szCs w:val="20"/>
              </w:rPr>
              <w:t xml:space="preserve">Accuracy </w:t>
            </w:r>
          </w:p>
        </w:tc>
        <w:tc>
          <w:tcPr>
            <w:tcW w:w="1361" w:type="dxa"/>
            <w:shd w:val="clear" w:color="auto" w:fill="auto"/>
            <w:hideMark/>
          </w:tcPr>
          <w:p w:rsidR="00397AFF" w:rsidRPr="00BD31F2" w:rsidRDefault="00397AFF" w:rsidP="00397AFF">
            <w:pPr>
              <w:snapToGrid w:val="0"/>
              <w:rPr>
                <w:rFonts w:ascii="Calibri" w:hAnsi="Calibri" w:cs="Calibri"/>
                <w:sz w:val="20"/>
                <w:szCs w:val="20"/>
              </w:rPr>
            </w:pPr>
            <w:r w:rsidRPr="00BD31F2">
              <w:rPr>
                <w:rFonts w:ascii="Calibri" w:hAnsi="Calibri" w:cs="Calibri"/>
                <w:sz w:val="20"/>
                <w:szCs w:val="20"/>
              </w:rPr>
              <w:t>0.000448**</w:t>
            </w:r>
          </w:p>
        </w:tc>
        <w:tc>
          <w:tcPr>
            <w:tcW w:w="1405" w:type="dxa"/>
            <w:shd w:val="clear" w:color="auto" w:fill="auto"/>
            <w:hideMark/>
          </w:tcPr>
          <w:p w:rsidR="00397AFF" w:rsidRPr="00BD31F2" w:rsidRDefault="00397AFF" w:rsidP="00397AFF">
            <w:pPr>
              <w:snapToGrid w:val="0"/>
              <w:rPr>
                <w:rFonts w:ascii="Calibri" w:hAnsi="Calibri" w:cs="Calibri"/>
                <w:sz w:val="20"/>
                <w:szCs w:val="20"/>
              </w:rPr>
            </w:pPr>
            <w:r w:rsidRPr="00BD31F2">
              <w:rPr>
                <w:rFonts w:ascii="Calibri" w:hAnsi="Calibri" w:cs="Calibri"/>
                <w:sz w:val="20"/>
                <w:szCs w:val="20"/>
              </w:rPr>
              <w:t>1.59E-13**</w:t>
            </w:r>
          </w:p>
        </w:tc>
      </w:tr>
      <w:tr w:rsidR="00397AFF" w:rsidRPr="00BD31F2" w:rsidTr="00D818A4">
        <w:tc>
          <w:tcPr>
            <w:tcW w:w="1115" w:type="dxa"/>
            <w:shd w:val="clear" w:color="auto" w:fill="auto"/>
            <w:hideMark/>
          </w:tcPr>
          <w:p w:rsidR="00397AFF" w:rsidRPr="00BD31F2" w:rsidRDefault="00397AFF" w:rsidP="00397AFF">
            <w:pPr>
              <w:snapToGrid w:val="0"/>
              <w:rPr>
                <w:rFonts w:ascii="Calibri" w:hAnsi="Calibri" w:cs="Calibri"/>
                <w:sz w:val="20"/>
                <w:szCs w:val="20"/>
              </w:rPr>
            </w:pPr>
            <w:r w:rsidRPr="00BD31F2">
              <w:rPr>
                <w:rFonts w:ascii="Calibri" w:hAnsi="Calibri" w:cs="Calibri"/>
                <w:sz w:val="20"/>
                <w:szCs w:val="20"/>
              </w:rPr>
              <w:t>Type I</w:t>
            </w:r>
          </w:p>
        </w:tc>
        <w:tc>
          <w:tcPr>
            <w:tcW w:w="1361" w:type="dxa"/>
            <w:shd w:val="clear" w:color="auto" w:fill="auto"/>
            <w:hideMark/>
          </w:tcPr>
          <w:p w:rsidR="00397AFF" w:rsidRPr="00BD31F2" w:rsidRDefault="00397AFF" w:rsidP="00397AFF">
            <w:pPr>
              <w:snapToGrid w:val="0"/>
              <w:rPr>
                <w:rFonts w:ascii="Calibri" w:hAnsi="Calibri" w:cs="Calibri"/>
                <w:sz w:val="20"/>
                <w:szCs w:val="20"/>
              </w:rPr>
            </w:pPr>
            <w:r w:rsidRPr="00BD31F2">
              <w:rPr>
                <w:rFonts w:ascii="Calibri" w:hAnsi="Calibri" w:cs="Calibri"/>
                <w:sz w:val="20"/>
                <w:szCs w:val="20"/>
              </w:rPr>
              <w:t>0.049**</w:t>
            </w:r>
          </w:p>
        </w:tc>
        <w:tc>
          <w:tcPr>
            <w:tcW w:w="1405" w:type="dxa"/>
            <w:shd w:val="clear" w:color="auto" w:fill="auto"/>
            <w:hideMark/>
          </w:tcPr>
          <w:p w:rsidR="00397AFF" w:rsidRPr="00BD31F2" w:rsidRDefault="00397AFF" w:rsidP="00397AFF">
            <w:pPr>
              <w:snapToGrid w:val="0"/>
              <w:rPr>
                <w:rFonts w:ascii="Calibri" w:hAnsi="Calibri" w:cs="Calibri"/>
                <w:sz w:val="20"/>
                <w:szCs w:val="20"/>
              </w:rPr>
            </w:pPr>
            <w:r w:rsidRPr="00BD31F2">
              <w:rPr>
                <w:rFonts w:ascii="Calibri" w:hAnsi="Calibri" w:cs="Calibri"/>
                <w:sz w:val="20"/>
                <w:szCs w:val="20"/>
              </w:rPr>
              <w:t>4.5E-12**</w:t>
            </w:r>
          </w:p>
        </w:tc>
      </w:tr>
      <w:tr w:rsidR="00397AFF" w:rsidRPr="00BD31F2" w:rsidTr="00D818A4">
        <w:trPr>
          <w:cnfStyle w:val="000000100000" w:firstRow="0" w:lastRow="0" w:firstColumn="0" w:lastColumn="0" w:oddVBand="0" w:evenVBand="0" w:oddHBand="1" w:evenHBand="0" w:firstRowFirstColumn="0" w:firstRowLastColumn="0" w:lastRowFirstColumn="0" w:lastRowLastColumn="0"/>
        </w:trPr>
        <w:tc>
          <w:tcPr>
            <w:tcW w:w="1115" w:type="dxa"/>
            <w:shd w:val="clear" w:color="auto" w:fill="auto"/>
            <w:hideMark/>
          </w:tcPr>
          <w:p w:rsidR="00397AFF" w:rsidRPr="00BD31F2" w:rsidRDefault="00397AFF" w:rsidP="00397AFF">
            <w:pPr>
              <w:snapToGrid w:val="0"/>
              <w:rPr>
                <w:rFonts w:ascii="Calibri" w:hAnsi="Calibri" w:cs="Calibri"/>
                <w:sz w:val="20"/>
                <w:szCs w:val="20"/>
              </w:rPr>
            </w:pPr>
            <w:r w:rsidRPr="00BD31F2">
              <w:rPr>
                <w:rFonts w:ascii="Calibri" w:hAnsi="Calibri" w:cs="Calibri"/>
                <w:sz w:val="20"/>
                <w:szCs w:val="20"/>
              </w:rPr>
              <w:t>Type II</w:t>
            </w:r>
          </w:p>
        </w:tc>
        <w:tc>
          <w:tcPr>
            <w:tcW w:w="1361" w:type="dxa"/>
            <w:shd w:val="clear" w:color="auto" w:fill="auto"/>
            <w:hideMark/>
          </w:tcPr>
          <w:p w:rsidR="00397AFF" w:rsidRPr="00BD31F2" w:rsidRDefault="00397AFF" w:rsidP="00397AFF">
            <w:pPr>
              <w:snapToGrid w:val="0"/>
              <w:rPr>
                <w:rFonts w:ascii="Calibri" w:hAnsi="Calibri" w:cs="Calibri"/>
                <w:sz w:val="20"/>
                <w:szCs w:val="20"/>
              </w:rPr>
            </w:pPr>
            <w:r w:rsidRPr="00BD31F2">
              <w:rPr>
                <w:rFonts w:ascii="Calibri" w:hAnsi="Calibri" w:cs="Calibri"/>
                <w:sz w:val="20"/>
                <w:szCs w:val="20"/>
              </w:rPr>
              <w:t>0.0014**</w:t>
            </w:r>
          </w:p>
        </w:tc>
        <w:tc>
          <w:tcPr>
            <w:tcW w:w="1405" w:type="dxa"/>
            <w:shd w:val="clear" w:color="auto" w:fill="auto"/>
            <w:hideMark/>
          </w:tcPr>
          <w:p w:rsidR="00397AFF" w:rsidRPr="00BD31F2" w:rsidRDefault="00397AFF" w:rsidP="00397AFF">
            <w:pPr>
              <w:snapToGrid w:val="0"/>
              <w:rPr>
                <w:rFonts w:ascii="Calibri" w:hAnsi="Calibri" w:cs="Calibri"/>
                <w:sz w:val="20"/>
                <w:szCs w:val="20"/>
              </w:rPr>
            </w:pPr>
            <w:r w:rsidRPr="00BD31F2">
              <w:rPr>
                <w:rFonts w:ascii="Calibri" w:hAnsi="Calibri" w:cs="Calibri"/>
                <w:sz w:val="20"/>
                <w:szCs w:val="20"/>
              </w:rPr>
              <w:t>0.000142**</w:t>
            </w:r>
          </w:p>
        </w:tc>
      </w:tr>
    </w:tbl>
    <w:p w:rsidR="00397AFF" w:rsidRPr="00BD31F2" w:rsidRDefault="00397AFF" w:rsidP="00397AFF">
      <w:pPr>
        <w:pStyle w:val="ac"/>
        <w:jc w:val="center"/>
        <w:rPr>
          <w:rFonts w:ascii="Calibri" w:hAnsi="Calibri" w:cs="Calibri"/>
        </w:rPr>
      </w:pPr>
    </w:p>
    <w:p w:rsidR="00B300B9" w:rsidRPr="00BD31F2" w:rsidRDefault="002213F5" w:rsidP="002213F5">
      <w:pPr>
        <w:pStyle w:val="ac"/>
        <w:rPr>
          <w:rFonts w:ascii="Calibri" w:hAnsi="Calibri" w:cs="Calibri"/>
        </w:rPr>
      </w:pPr>
      <w:bookmarkStart w:id="124" w:name="_Toc335651277"/>
      <w:bookmarkStart w:id="125" w:name="_Toc335675239"/>
      <w:bookmarkStart w:id="126" w:name="_Toc337115268"/>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14</w:t>
      </w:r>
      <w:r w:rsidRPr="00BD31F2">
        <w:rPr>
          <w:rFonts w:ascii="Calibri" w:hAnsi="Calibri" w:cs="Calibri"/>
        </w:rPr>
        <w:fldChar w:fldCharType="end"/>
      </w:r>
      <w:r w:rsidRPr="00BD31F2">
        <w:rPr>
          <w:rFonts w:ascii="Calibri" w:hAnsi="Calibri" w:cs="Calibri"/>
        </w:rPr>
        <w:t>.</w:t>
      </w:r>
      <w:r w:rsidR="00B300B9" w:rsidRPr="00BD31F2">
        <w:rPr>
          <w:rFonts w:ascii="Calibri" w:hAnsi="Calibri" w:cs="Calibri"/>
        </w:rPr>
        <w:t xml:space="preserve"> </w:t>
      </w:r>
      <w:bookmarkEnd w:id="124"/>
      <w:bookmarkEnd w:id="125"/>
      <w:r w:rsidR="00744794" w:rsidRPr="00BD31F2">
        <w:rPr>
          <w:rFonts w:ascii="Calibri" w:hAnsi="Calibri" w:cs="Calibri"/>
          <w:szCs w:val="24"/>
        </w:rPr>
        <w:t xml:space="preserve">GA Wrapper </w:t>
      </w:r>
      <w:r w:rsidR="00744794" w:rsidRPr="00BD31F2">
        <w:rPr>
          <w:rFonts w:ascii="Calibri" w:hAnsi="Calibri" w:cs="Calibri"/>
          <w:szCs w:val="24"/>
        </w:rPr>
        <w:t>在</w:t>
      </w:r>
      <w:r w:rsidR="00744794" w:rsidRPr="00BD31F2">
        <w:rPr>
          <w:rFonts w:ascii="Calibri" w:hAnsi="Calibri" w:cs="Calibri"/>
          <w:szCs w:val="24"/>
        </w:rPr>
        <w:t xml:space="preserve">190 ratio </w:t>
      </w:r>
      <w:r w:rsidR="00744794" w:rsidRPr="00BD31F2">
        <w:rPr>
          <w:rFonts w:ascii="Calibri" w:hAnsi="Calibri" w:cs="Calibri"/>
          <w:szCs w:val="24"/>
        </w:rPr>
        <w:t>準確率、</w:t>
      </w:r>
      <w:r w:rsidR="00744794" w:rsidRPr="00BD31F2">
        <w:rPr>
          <w:rFonts w:ascii="Calibri" w:hAnsi="Calibri" w:cs="Calibri"/>
          <w:szCs w:val="24"/>
        </w:rPr>
        <w:t>Type I</w:t>
      </w:r>
      <w:r w:rsidR="00744794" w:rsidRPr="00BD31F2">
        <w:rPr>
          <w:rFonts w:ascii="Calibri" w:hAnsi="Calibri" w:cs="Calibri"/>
          <w:szCs w:val="24"/>
        </w:rPr>
        <w:t>、</w:t>
      </w:r>
      <w:r w:rsidR="00744794" w:rsidRPr="00BD31F2">
        <w:rPr>
          <w:rFonts w:ascii="Calibri" w:hAnsi="Calibri" w:cs="Calibri"/>
          <w:szCs w:val="24"/>
        </w:rPr>
        <w:t xml:space="preserve">Type II </w:t>
      </w:r>
      <w:r w:rsidR="00744794" w:rsidRPr="00BD31F2">
        <w:rPr>
          <w:rFonts w:ascii="Calibri" w:hAnsi="Calibri" w:cs="Calibri"/>
          <w:szCs w:val="24"/>
        </w:rPr>
        <w:t>比較與顯著性比較</w:t>
      </w:r>
      <w:bookmarkEnd w:id="126"/>
    </w:p>
    <w:tbl>
      <w:tblPr>
        <w:tblStyle w:val="ae"/>
        <w:tblW w:w="5211" w:type="dxa"/>
        <w:tblLook w:val="0600" w:firstRow="0" w:lastRow="0" w:firstColumn="0" w:lastColumn="0" w:noHBand="1" w:noVBand="1"/>
      </w:tblPr>
      <w:tblGrid>
        <w:gridCol w:w="1668"/>
        <w:gridCol w:w="992"/>
        <w:gridCol w:w="1276"/>
        <w:gridCol w:w="1275"/>
      </w:tblGrid>
      <w:tr w:rsidR="00B300B9" w:rsidRPr="00BD31F2" w:rsidTr="008247D6">
        <w:trPr>
          <w:trHeight w:val="176"/>
        </w:trPr>
        <w:tc>
          <w:tcPr>
            <w:tcW w:w="1668" w:type="dxa"/>
            <w:tcBorders>
              <w:top w:val="single" w:sz="8" w:space="0" w:color="000000" w:themeColor="text1"/>
              <w:bottom w:val="single" w:sz="4" w:space="0" w:color="auto"/>
            </w:tcBorders>
            <w:hideMark/>
          </w:tcPr>
          <w:p w:rsidR="00B300B9" w:rsidRPr="00BD31F2" w:rsidRDefault="00B300B9" w:rsidP="00A6374A">
            <w:pPr>
              <w:snapToGrid w:val="0"/>
              <w:rPr>
                <w:rFonts w:ascii="Calibri" w:hAnsi="Calibri" w:cs="Calibri"/>
                <w:sz w:val="20"/>
              </w:rPr>
            </w:pPr>
            <w:r w:rsidRPr="00BD31F2">
              <w:rPr>
                <w:rFonts w:ascii="Calibri" w:hAnsi="Calibri" w:cs="Calibri"/>
                <w:sz w:val="20"/>
              </w:rPr>
              <w:t>Feature selection</w:t>
            </w:r>
          </w:p>
          <w:p w:rsidR="00B300B9" w:rsidRPr="00BD31F2" w:rsidRDefault="00B300B9" w:rsidP="00A6374A">
            <w:pPr>
              <w:snapToGrid w:val="0"/>
              <w:rPr>
                <w:rFonts w:ascii="Calibri" w:hAnsi="Calibri" w:cs="Calibri"/>
                <w:sz w:val="20"/>
              </w:rPr>
            </w:pPr>
            <w:r w:rsidRPr="00BD31F2">
              <w:rPr>
                <w:rFonts w:ascii="Calibri" w:hAnsi="Calibri" w:cs="Calibri"/>
                <w:sz w:val="20"/>
              </w:rPr>
              <w:t>method</w:t>
            </w:r>
          </w:p>
        </w:tc>
        <w:tc>
          <w:tcPr>
            <w:tcW w:w="992" w:type="dxa"/>
            <w:tcBorders>
              <w:top w:val="single" w:sz="8" w:space="0" w:color="000000" w:themeColor="text1"/>
              <w:bottom w:val="single" w:sz="4" w:space="0" w:color="auto"/>
            </w:tcBorders>
            <w:hideMark/>
          </w:tcPr>
          <w:p w:rsidR="00B300B9" w:rsidRPr="00BD31F2" w:rsidRDefault="00B300B9" w:rsidP="00A6374A">
            <w:pPr>
              <w:snapToGrid w:val="0"/>
              <w:rPr>
                <w:rFonts w:ascii="Calibri" w:hAnsi="Calibri" w:cs="Calibri"/>
                <w:sz w:val="20"/>
              </w:rPr>
            </w:pPr>
            <w:r w:rsidRPr="00BD31F2">
              <w:rPr>
                <w:rFonts w:ascii="Calibri" w:hAnsi="Calibri" w:cs="Calibri"/>
                <w:sz w:val="20"/>
              </w:rPr>
              <w:t>Accuracy</w:t>
            </w:r>
          </w:p>
        </w:tc>
        <w:tc>
          <w:tcPr>
            <w:tcW w:w="1276" w:type="dxa"/>
            <w:tcBorders>
              <w:top w:val="single" w:sz="8" w:space="0" w:color="000000" w:themeColor="text1"/>
              <w:bottom w:val="single" w:sz="4" w:space="0" w:color="auto"/>
            </w:tcBorders>
            <w:hideMark/>
          </w:tcPr>
          <w:p w:rsidR="00B300B9" w:rsidRPr="00BD31F2" w:rsidRDefault="00B300B9" w:rsidP="00A6374A">
            <w:pPr>
              <w:snapToGrid w:val="0"/>
              <w:rPr>
                <w:rFonts w:ascii="Calibri" w:hAnsi="Calibri" w:cs="Calibri"/>
                <w:sz w:val="20"/>
              </w:rPr>
            </w:pPr>
            <w:r w:rsidRPr="00BD31F2">
              <w:rPr>
                <w:rFonts w:ascii="Calibri" w:hAnsi="Calibri" w:cs="Calibri"/>
                <w:sz w:val="20"/>
              </w:rPr>
              <w:t>Type I error</w:t>
            </w:r>
          </w:p>
        </w:tc>
        <w:tc>
          <w:tcPr>
            <w:tcW w:w="1275" w:type="dxa"/>
            <w:tcBorders>
              <w:top w:val="single" w:sz="8" w:space="0" w:color="000000" w:themeColor="text1"/>
              <w:bottom w:val="single" w:sz="4" w:space="0" w:color="auto"/>
            </w:tcBorders>
            <w:hideMark/>
          </w:tcPr>
          <w:p w:rsidR="00B300B9" w:rsidRPr="00BD31F2" w:rsidRDefault="00B300B9" w:rsidP="00A6374A">
            <w:pPr>
              <w:snapToGrid w:val="0"/>
              <w:rPr>
                <w:rFonts w:ascii="Calibri" w:hAnsi="Calibri" w:cs="Calibri"/>
                <w:sz w:val="20"/>
              </w:rPr>
            </w:pPr>
            <w:r w:rsidRPr="00BD31F2">
              <w:rPr>
                <w:rFonts w:ascii="Calibri" w:hAnsi="Calibri" w:cs="Calibri"/>
                <w:sz w:val="20"/>
              </w:rPr>
              <w:t>Type II error</w:t>
            </w:r>
          </w:p>
        </w:tc>
      </w:tr>
      <w:tr w:rsidR="00B300B9" w:rsidRPr="00BD31F2" w:rsidTr="008247D6">
        <w:trPr>
          <w:trHeight w:val="186"/>
        </w:trPr>
        <w:tc>
          <w:tcPr>
            <w:tcW w:w="1668" w:type="dxa"/>
            <w:hideMark/>
          </w:tcPr>
          <w:p w:rsidR="00B300B9" w:rsidRPr="00BD31F2" w:rsidRDefault="00B300B9" w:rsidP="00A6374A">
            <w:pPr>
              <w:snapToGrid w:val="0"/>
              <w:rPr>
                <w:rFonts w:ascii="Calibri" w:hAnsi="Calibri" w:cs="Calibri"/>
                <w:sz w:val="20"/>
                <w:szCs w:val="20"/>
              </w:rPr>
            </w:pPr>
            <w:r w:rsidRPr="00BD31F2">
              <w:rPr>
                <w:rFonts w:ascii="Calibri" w:hAnsi="Calibri" w:cs="Calibri"/>
                <w:sz w:val="20"/>
                <w:szCs w:val="20"/>
              </w:rPr>
              <w:t>Stepwise LR</w:t>
            </w:r>
          </w:p>
        </w:tc>
        <w:tc>
          <w:tcPr>
            <w:tcW w:w="992" w:type="dxa"/>
            <w:vAlign w:val="center"/>
          </w:tcPr>
          <w:p w:rsidR="00B300B9" w:rsidRPr="00BD31F2" w:rsidRDefault="00B300B9" w:rsidP="00A6374A">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78.72%</w:t>
            </w:r>
          </w:p>
        </w:tc>
        <w:tc>
          <w:tcPr>
            <w:tcW w:w="1276" w:type="dxa"/>
            <w:vAlign w:val="center"/>
          </w:tcPr>
          <w:p w:rsidR="00B300B9" w:rsidRPr="00BD31F2" w:rsidRDefault="00B300B9" w:rsidP="00A6374A">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24.47%</w:t>
            </w:r>
          </w:p>
        </w:tc>
        <w:tc>
          <w:tcPr>
            <w:tcW w:w="1275" w:type="dxa"/>
            <w:vAlign w:val="center"/>
          </w:tcPr>
          <w:p w:rsidR="00B300B9" w:rsidRPr="00BD31F2" w:rsidRDefault="00B300B9" w:rsidP="00A6374A">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18.09%</w:t>
            </w:r>
          </w:p>
        </w:tc>
      </w:tr>
      <w:tr w:rsidR="00B300B9" w:rsidRPr="00BD31F2" w:rsidTr="008247D6">
        <w:trPr>
          <w:trHeight w:val="186"/>
        </w:trPr>
        <w:tc>
          <w:tcPr>
            <w:tcW w:w="1668" w:type="dxa"/>
            <w:hideMark/>
          </w:tcPr>
          <w:p w:rsidR="00B300B9" w:rsidRPr="00BD31F2" w:rsidRDefault="00B300B9" w:rsidP="00A6374A">
            <w:pPr>
              <w:snapToGrid w:val="0"/>
              <w:rPr>
                <w:rFonts w:ascii="Calibri" w:hAnsi="Calibri" w:cs="Calibri"/>
                <w:sz w:val="20"/>
                <w:szCs w:val="20"/>
              </w:rPr>
            </w:pPr>
            <w:r w:rsidRPr="00BD31F2">
              <w:rPr>
                <w:rFonts w:ascii="Calibri" w:hAnsi="Calibri" w:cs="Calibri"/>
                <w:sz w:val="20"/>
                <w:szCs w:val="20"/>
              </w:rPr>
              <w:t>Stepwise DA</w:t>
            </w:r>
          </w:p>
        </w:tc>
        <w:tc>
          <w:tcPr>
            <w:tcW w:w="992" w:type="dxa"/>
            <w:vAlign w:val="center"/>
          </w:tcPr>
          <w:p w:rsidR="00B300B9" w:rsidRPr="00BD31F2" w:rsidRDefault="00B300B9" w:rsidP="00A6374A">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78.46%</w:t>
            </w:r>
          </w:p>
        </w:tc>
        <w:tc>
          <w:tcPr>
            <w:tcW w:w="1276" w:type="dxa"/>
            <w:vAlign w:val="center"/>
          </w:tcPr>
          <w:p w:rsidR="00B300B9" w:rsidRPr="00BD31F2" w:rsidRDefault="00B300B9" w:rsidP="00A6374A">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22.30%</w:t>
            </w:r>
          </w:p>
        </w:tc>
        <w:tc>
          <w:tcPr>
            <w:tcW w:w="1275" w:type="dxa"/>
            <w:vAlign w:val="center"/>
          </w:tcPr>
          <w:p w:rsidR="00B300B9" w:rsidRPr="00BD31F2" w:rsidRDefault="00B300B9" w:rsidP="00A6374A">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20.79%</w:t>
            </w:r>
          </w:p>
        </w:tc>
      </w:tr>
      <w:tr w:rsidR="00B300B9" w:rsidRPr="00BD31F2" w:rsidTr="008247D6">
        <w:trPr>
          <w:trHeight w:val="186"/>
        </w:trPr>
        <w:tc>
          <w:tcPr>
            <w:tcW w:w="1668" w:type="dxa"/>
            <w:hideMark/>
          </w:tcPr>
          <w:p w:rsidR="00B300B9" w:rsidRPr="00BD31F2" w:rsidRDefault="00B300B9" w:rsidP="00A6374A">
            <w:pPr>
              <w:snapToGrid w:val="0"/>
              <w:rPr>
                <w:rFonts w:ascii="Calibri" w:hAnsi="Calibri" w:cs="Calibri"/>
                <w:sz w:val="20"/>
              </w:rPr>
            </w:pPr>
            <w:r w:rsidRPr="00BD31F2">
              <w:rPr>
                <w:rFonts w:ascii="Calibri" w:hAnsi="Calibri" w:cs="Calibri"/>
                <w:bCs/>
                <w:sz w:val="20"/>
              </w:rPr>
              <w:t>GA Wrapper</w:t>
            </w:r>
          </w:p>
        </w:tc>
        <w:tc>
          <w:tcPr>
            <w:tcW w:w="992" w:type="dxa"/>
            <w:vAlign w:val="center"/>
          </w:tcPr>
          <w:p w:rsidR="00B300B9" w:rsidRPr="00BD31F2" w:rsidRDefault="00B300B9" w:rsidP="00A6374A">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81.45%</w:t>
            </w:r>
          </w:p>
        </w:tc>
        <w:tc>
          <w:tcPr>
            <w:tcW w:w="1276" w:type="dxa"/>
            <w:vAlign w:val="center"/>
          </w:tcPr>
          <w:p w:rsidR="00B300B9" w:rsidRPr="00BD31F2" w:rsidRDefault="00B300B9" w:rsidP="00A6374A">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19.28%</w:t>
            </w:r>
          </w:p>
        </w:tc>
        <w:tc>
          <w:tcPr>
            <w:tcW w:w="1275" w:type="dxa"/>
            <w:vAlign w:val="center"/>
          </w:tcPr>
          <w:p w:rsidR="00B300B9" w:rsidRPr="00BD31F2" w:rsidRDefault="00B300B9" w:rsidP="00A6374A">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17.83%</w:t>
            </w:r>
          </w:p>
        </w:tc>
      </w:tr>
    </w:tbl>
    <w:tbl>
      <w:tblPr>
        <w:tblStyle w:val="ae"/>
        <w:tblpPr w:leftFromText="180" w:rightFromText="180" w:vertAnchor="text" w:horzAnchor="margin" w:tblpXSpec="right" w:tblpY="-1225"/>
        <w:tblW w:w="3881" w:type="dxa"/>
        <w:tblLook w:val="0420" w:firstRow="1" w:lastRow="0" w:firstColumn="0" w:lastColumn="0" w:noHBand="0" w:noVBand="1"/>
      </w:tblPr>
      <w:tblGrid>
        <w:gridCol w:w="1115"/>
        <w:gridCol w:w="1361"/>
        <w:gridCol w:w="1405"/>
      </w:tblGrid>
      <w:tr w:rsidR="008247D6" w:rsidRPr="00BD31F2" w:rsidTr="008247D6">
        <w:trPr>
          <w:cnfStyle w:val="100000000000" w:firstRow="1" w:lastRow="0" w:firstColumn="0" w:lastColumn="0" w:oddVBand="0" w:evenVBand="0" w:oddHBand="0" w:evenHBand="0" w:firstRowFirstColumn="0" w:firstRowLastColumn="0" w:lastRowFirstColumn="0" w:lastRowLastColumn="0"/>
        </w:trPr>
        <w:tc>
          <w:tcPr>
            <w:tcW w:w="1115" w:type="dxa"/>
            <w:tcBorders>
              <w:tl2br w:val="single" w:sz="4" w:space="0" w:color="auto"/>
            </w:tcBorders>
            <w:shd w:val="clear" w:color="auto" w:fill="auto"/>
            <w:hideMark/>
          </w:tcPr>
          <w:p w:rsidR="008247D6" w:rsidRPr="00BD31F2" w:rsidRDefault="008247D6" w:rsidP="008247D6">
            <w:pPr>
              <w:widowControl w:val="0"/>
              <w:snapToGrid w:val="0"/>
              <w:rPr>
                <w:rFonts w:ascii="Calibri" w:hAnsi="Calibri" w:cs="Calibri"/>
                <w:b w:val="0"/>
                <w:sz w:val="20"/>
                <w:vertAlign w:val="subscript"/>
              </w:rPr>
            </w:pPr>
            <w:r w:rsidRPr="00BD31F2">
              <w:rPr>
                <w:rFonts w:ascii="Calibri" w:hAnsi="Calibri" w:cs="Calibri"/>
                <w:b w:val="0"/>
                <w:bCs w:val="0"/>
                <w:vertAlign w:val="subscript"/>
              </w:rPr>
              <w:t>GA Wrapper</w:t>
            </w:r>
          </w:p>
        </w:tc>
        <w:tc>
          <w:tcPr>
            <w:tcW w:w="1361" w:type="dxa"/>
            <w:shd w:val="clear" w:color="auto" w:fill="auto"/>
            <w:hideMark/>
          </w:tcPr>
          <w:p w:rsidR="008247D6" w:rsidRPr="00BD31F2" w:rsidRDefault="008247D6" w:rsidP="008247D6">
            <w:pPr>
              <w:widowControl w:val="0"/>
              <w:snapToGrid w:val="0"/>
              <w:rPr>
                <w:rFonts w:ascii="Calibri" w:hAnsi="Calibri" w:cs="Calibri"/>
                <w:b w:val="0"/>
                <w:sz w:val="20"/>
              </w:rPr>
            </w:pPr>
            <w:r w:rsidRPr="00BD31F2">
              <w:rPr>
                <w:rFonts w:ascii="Calibri" w:hAnsi="Calibri" w:cs="Calibri"/>
                <w:b w:val="0"/>
                <w:bCs w:val="0"/>
                <w:sz w:val="20"/>
              </w:rPr>
              <w:t>Stepwise LR</w:t>
            </w:r>
          </w:p>
        </w:tc>
        <w:tc>
          <w:tcPr>
            <w:tcW w:w="1405" w:type="dxa"/>
            <w:shd w:val="clear" w:color="auto" w:fill="auto"/>
            <w:hideMark/>
          </w:tcPr>
          <w:p w:rsidR="008247D6" w:rsidRPr="00BD31F2" w:rsidRDefault="008247D6" w:rsidP="008247D6">
            <w:pPr>
              <w:widowControl w:val="0"/>
              <w:snapToGrid w:val="0"/>
              <w:rPr>
                <w:rFonts w:ascii="Calibri" w:hAnsi="Calibri" w:cs="Calibri"/>
                <w:b w:val="0"/>
                <w:sz w:val="20"/>
              </w:rPr>
            </w:pPr>
            <w:r w:rsidRPr="00BD31F2">
              <w:rPr>
                <w:rFonts w:ascii="Calibri" w:hAnsi="Calibri" w:cs="Calibri"/>
                <w:b w:val="0"/>
                <w:bCs w:val="0"/>
                <w:sz w:val="20"/>
              </w:rPr>
              <w:t>Stepwise DA</w:t>
            </w:r>
          </w:p>
        </w:tc>
      </w:tr>
      <w:tr w:rsidR="008247D6" w:rsidRPr="00BD31F2" w:rsidTr="008247D6">
        <w:trPr>
          <w:cnfStyle w:val="000000100000" w:firstRow="0" w:lastRow="0" w:firstColumn="0" w:lastColumn="0" w:oddVBand="0" w:evenVBand="0" w:oddHBand="1" w:evenHBand="0" w:firstRowFirstColumn="0" w:firstRowLastColumn="0" w:lastRowFirstColumn="0" w:lastRowLastColumn="0"/>
        </w:trPr>
        <w:tc>
          <w:tcPr>
            <w:tcW w:w="1115" w:type="dxa"/>
            <w:shd w:val="clear" w:color="auto" w:fill="auto"/>
            <w:hideMark/>
          </w:tcPr>
          <w:p w:rsidR="008247D6" w:rsidRPr="00BD31F2" w:rsidRDefault="008247D6" w:rsidP="008247D6">
            <w:pPr>
              <w:widowControl w:val="0"/>
              <w:snapToGrid w:val="0"/>
              <w:rPr>
                <w:rFonts w:ascii="Calibri" w:hAnsi="Calibri" w:cs="Calibri"/>
                <w:sz w:val="20"/>
              </w:rPr>
            </w:pPr>
            <w:r w:rsidRPr="00BD31F2">
              <w:rPr>
                <w:rFonts w:ascii="Calibri" w:hAnsi="Calibri" w:cs="Calibri"/>
                <w:sz w:val="20"/>
              </w:rPr>
              <w:t xml:space="preserve">Accuracy </w:t>
            </w:r>
          </w:p>
        </w:tc>
        <w:tc>
          <w:tcPr>
            <w:tcW w:w="1361" w:type="dxa"/>
            <w:shd w:val="clear" w:color="auto" w:fill="auto"/>
          </w:tcPr>
          <w:p w:rsidR="008247D6" w:rsidRPr="00BD31F2" w:rsidRDefault="008247D6" w:rsidP="008247D6">
            <w:pPr>
              <w:pStyle w:val="Web"/>
              <w:widowControl w:val="0"/>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1.94E-06**</w:t>
            </w:r>
          </w:p>
        </w:tc>
        <w:tc>
          <w:tcPr>
            <w:tcW w:w="1405" w:type="dxa"/>
            <w:shd w:val="clear" w:color="auto" w:fill="auto"/>
          </w:tcPr>
          <w:p w:rsidR="008247D6" w:rsidRPr="00BD31F2" w:rsidRDefault="008247D6" w:rsidP="008247D6">
            <w:pPr>
              <w:pStyle w:val="Web"/>
              <w:widowControl w:val="0"/>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7.8E-07**</w:t>
            </w:r>
          </w:p>
        </w:tc>
      </w:tr>
      <w:tr w:rsidR="008247D6" w:rsidRPr="00BD31F2" w:rsidTr="008247D6">
        <w:tc>
          <w:tcPr>
            <w:tcW w:w="1115" w:type="dxa"/>
            <w:shd w:val="clear" w:color="auto" w:fill="auto"/>
            <w:hideMark/>
          </w:tcPr>
          <w:p w:rsidR="008247D6" w:rsidRPr="00BD31F2" w:rsidRDefault="008247D6" w:rsidP="008247D6">
            <w:pPr>
              <w:widowControl w:val="0"/>
              <w:snapToGrid w:val="0"/>
              <w:rPr>
                <w:rFonts w:ascii="Calibri" w:hAnsi="Calibri" w:cs="Calibri"/>
                <w:sz w:val="20"/>
              </w:rPr>
            </w:pPr>
            <w:r w:rsidRPr="00BD31F2">
              <w:rPr>
                <w:rFonts w:ascii="Calibri" w:hAnsi="Calibri" w:cs="Calibri"/>
                <w:sz w:val="20"/>
              </w:rPr>
              <w:t>Type I</w:t>
            </w:r>
          </w:p>
        </w:tc>
        <w:tc>
          <w:tcPr>
            <w:tcW w:w="1361" w:type="dxa"/>
            <w:shd w:val="clear" w:color="auto" w:fill="auto"/>
          </w:tcPr>
          <w:p w:rsidR="008247D6" w:rsidRPr="00BD31F2" w:rsidRDefault="008247D6" w:rsidP="008247D6">
            <w:pPr>
              <w:pStyle w:val="Web"/>
              <w:widowControl w:val="0"/>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1.79E-08**</w:t>
            </w:r>
          </w:p>
        </w:tc>
        <w:tc>
          <w:tcPr>
            <w:tcW w:w="1405" w:type="dxa"/>
            <w:shd w:val="clear" w:color="auto" w:fill="auto"/>
          </w:tcPr>
          <w:p w:rsidR="008247D6" w:rsidRPr="00BD31F2" w:rsidRDefault="008247D6" w:rsidP="008247D6">
            <w:pPr>
              <w:pStyle w:val="Web"/>
              <w:widowControl w:val="0"/>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0.001182**</w:t>
            </w:r>
          </w:p>
        </w:tc>
      </w:tr>
      <w:tr w:rsidR="008247D6" w:rsidRPr="00BD31F2" w:rsidTr="008247D6">
        <w:trPr>
          <w:cnfStyle w:val="000000100000" w:firstRow="0" w:lastRow="0" w:firstColumn="0" w:lastColumn="0" w:oddVBand="0" w:evenVBand="0" w:oddHBand="1" w:evenHBand="0" w:firstRowFirstColumn="0" w:firstRowLastColumn="0" w:lastRowFirstColumn="0" w:lastRowLastColumn="0"/>
        </w:trPr>
        <w:tc>
          <w:tcPr>
            <w:tcW w:w="1115" w:type="dxa"/>
            <w:shd w:val="clear" w:color="auto" w:fill="auto"/>
            <w:hideMark/>
          </w:tcPr>
          <w:p w:rsidR="008247D6" w:rsidRPr="00BD31F2" w:rsidRDefault="008247D6" w:rsidP="008247D6">
            <w:pPr>
              <w:widowControl w:val="0"/>
              <w:snapToGrid w:val="0"/>
              <w:rPr>
                <w:rFonts w:ascii="Calibri" w:hAnsi="Calibri" w:cs="Calibri"/>
                <w:sz w:val="20"/>
              </w:rPr>
            </w:pPr>
            <w:r w:rsidRPr="00BD31F2">
              <w:rPr>
                <w:rFonts w:ascii="Calibri" w:hAnsi="Calibri" w:cs="Calibri"/>
                <w:sz w:val="20"/>
              </w:rPr>
              <w:t>Type II</w:t>
            </w:r>
          </w:p>
        </w:tc>
        <w:tc>
          <w:tcPr>
            <w:tcW w:w="1361" w:type="dxa"/>
            <w:shd w:val="clear" w:color="auto" w:fill="auto"/>
          </w:tcPr>
          <w:p w:rsidR="008247D6" w:rsidRPr="00BD31F2" w:rsidRDefault="008247D6" w:rsidP="008247D6">
            <w:pPr>
              <w:pStyle w:val="Web"/>
              <w:widowControl w:val="0"/>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0.736</w:t>
            </w:r>
          </w:p>
        </w:tc>
        <w:tc>
          <w:tcPr>
            <w:tcW w:w="1405" w:type="dxa"/>
            <w:shd w:val="clear" w:color="auto" w:fill="auto"/>
          </w:tcPr>
          <w:p w:rsidR="008247D6" w:rsidRPr="00BD31F2" w:rsidRDefault="008247D6" w:rsidP="008247D6">
            <w:pPr>
              <w:pStyle w:val="Web"/>
              <w:widowControl w:val="0"/>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0.000329**</w:t>
            </w:r>
          </w:p>
        </w:tc>
      </w:tr>
    </w:tbl>
    <w:p w:rsidR="00B300B9" w:rsidRPr="00BD31F2" w:rsidRDefault="003B1280" w:rsidP="003B1280">
      <w:pPr>
        <w:pStyle w:val="Table"/>
        <w:rPr>
          <w:rFonts w:eastAsiaTheme="minorEastAsia" w:cs="Calibri"/>
          <w:b w:val="0"/>
          <w:sz w:val="20"/>
        </w:rPr>
      </w:pPr>
      <w:r w:rsidRPr="00BD31F2">
        <w:rPr>
          <w:rFonts w:cs="Calibri"/>
          <w:b w:val="0"/>
          <w:sz w:val="20"/>
        </w:rPr>
        <w:t>**Significant at the level of 1%, *Significant at the level of 5%</w:t>
      </w:r>
    </w:p>
    <w:p w:rsidR="00812D43" w:rsidRPr="00BD31F2" w:rsidRDefault="00812D43">
      <w:pPr>
        <w:rPr>
          <w:rFonts w:ascii="Calibri" w:hAnsi="Calibri" w:cs="Calibri"/>
        </w:rPr>
      </w:pPr>
      <w:r w:rsidRPr="00BD31F2">
        <w:rPr>
          <w:rFonts w:ascii="Calibri" w:hAnsi="Calibri" w:cs="Calibri"/>
        </w:rPr>
        <w:br w:type="page"/>
      </w:r>
    </w:p>
    <w:p w:rsidR="003B1280" w:rsidRPr="00BD31F2" w:rsidRDefault="003B1280" w:rsidP="003B1280">
      <w:pPr>
        <w:rPr>
          <w:rFonts w:ascii="Calibri" w:hAnsi="Calibri" w:cs="Calibri"/>
        </w:rPr>
      </w:pPr>
    </w:p>
    <w:p w:rsidR="00D067AF" w:rsidRPr="00BD31F2" w:rsidRDefault="002213F5" w:rsidP="002213F5">
      <w:pPr>
        <w:pStyle w:val="ac"/>
        <w:jc w:val="center"/>
        <w:rPr>
          <w:rFonts w:ascii="Calibri" w:hAnsi="Calibri" w:cs="Calibri"/>
        </w:rPr>
      </w:pPr>
      <w:bookmarkStart w:id="127" w:name="_Toc335651278"/>
      <w:bookmarkStart w:id="128" w:name="_Toc335675240"/>
      <w:bookmarkStart w:id="129" w:name="_Toc337115269"/>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15</w:t>
      </w:r>
      <w:r w:rsidRPr="00BD31F2">
        <w:rPr>
          <w:rFonts w:ascii="Calibri" w:hAnsi="Calibri" w:cs="Calibri"/>
        </w:rPr>
        <w:fldChar w:fldCharType="end"/>
      </w:r>
      <w:r w:rsidRPr="00BD31F2">
        <w:rPr>
          <w:rFonts w:ascii="Calibri" w:hAnsi="Calibri" w:cs="Calibri"/>
        </w:rPr>
        <w:t>.</w:t>
      </w:r>
      <w:r w:rsidR="00D067AF" w:rsidRPr="00BD31F2">
        <w:rPr>
          <w:rFonts w:ascii="Calibri" w:hAnsi="Calibri" w:cs="Calibri"/>
        </w:rPr>
        <w:t xml:space="preserve"> </w:t>
      </w:r>
      <w:bookmarkEnd w:id="127"/>
      <w:bookmarkEnd w:id="128"/>
      <w:r w:rsidR="001E0AE0" w:rsidRPr="00BD31F2">
        <w:rPr>
          <w:rFonts w:ascii="Calibri" w:hAnsi="Calibri" w:cs="Calibri"/>
        </w:rPr>
        <w:t>專家指標表現</w:t>
      </w:r>
      <w:bookmarkEnd w:id="129"/>
    </w:p>
    <w:tbl>
      <w:tblPr>
        <w:tblStyle w:val="ae"/>
        <w:tblW w:w="5158" w:type="dxa"/>
        <w:jc w:val="center"/>
        <w:tblLook w:val="0600" w:firstRow="0" w:lastRow="0" w:firstColumn="0" w:lastColumn="0" w:noHBand="1" w:noVBand="1"/>
      </w:tblPr>
      <w:tblGrid>
        <w:gridCol w:w="1681"/>
        <w:gridCol w:w="943"/>
        <w:gridCol w:w="1332"/>
        <w:gridCol w:w="1202"/>
      </w:tblGrid>
      <w:tr w:rsidR="001F5499" w:rsidRPr="00BD31F2" w:rsidTr="00E23556">
        <w:trPr>
          <w:trHeight w:val="176"/>
          <w:jc w:val="center"/>
        </w:trPr>
        <w:tc>
          <w:tcPr>
            <w:tcW w:w="1681" w:type="dxa"/>
            <w:tcBorders>
              <w:top w:val="single" w:sz="8" w:space="0" w:color="000000" w:themeColor="text1"/>
              <w:bottom w:val="single" w:sz="4" w:space="0" w:color="auto"/>
            </w:tcBorders>
            <w:hideMark/>
          </w:tcPr>
          <w:p w:rsidR="00D067AF" w:rsidRPr="00BD31F2" w:rsidRDefault="001F5499" w:rsidP="00A6374A">
            <w:pPr>
              <w:snapToGrid w:val="0"/>
              <w:rPr>
                <w:rFonts w:ascii="Calibri" w:hAnsi="Calibri" w:cs="Calibri"/>
                <w:sz w:val="20"/>
              </w:rPr>
            </w:pPr>
            <w:r w:rsidRPr="00BD31F2">
              <w:rPr>
                <w:rFonts w:ascii="Calibri" w:hAnsi="Calibri" w:cs="Calibri"/>
                <w:sz w:val="20"/>
              </w:rPr>
              <w:t>Feature selection</w:t>
            </w:r>
          </w:p>
          <w:p w:rsidR="001F5499" w:rsidRPr="00BD31F2" w:rsidRDefault="001F5499" w:rsidP="00A6374A">
            <w:pPr>
              <w:snapToGrid w:val="0"/>
              <w:rPr>
                <w:rFonts w:ascii="Calibri" w:hAnsi="Calibri" w:cs="Calibri"/>
                <w:sz w:val="20"/>
              </w:rPr>
            </w:pPr>
            <w:r w:rsidRPr="00BD31F2">
              <w:rPr>
                <w:rFonts w:ascii="Calibri" w:hAnsi="Calibri" w:cs="Calibri"/>
                <w:sz w:val="20"/>
              </w:rPr>
              <w:t>method</w:t>
            </w:r>
          </w:p>
        </w:tc>
        <w:tc>
          <w:tcPr>
            <w:tcW w:w="943" w:type="dxa"/>
            <w:tcBorders>
              <w:top w:val="single" w:sz="8" w:space="0" w:color="000000" w:themeColor="text1"/>
              <w:bottom w:val="single" w:sz="4" w:space="0" w:color="auto"/>
            </w:tcBorders>
            <w:hideMark/>
          </w:tcPr>
          <w:p w:rsidR="001F5499" w:rsidRPr="00BD31F2" w:rsidRDefault="001F5499" w:rsidP="00A6374A">
            <w:pPr>
              <w:snapToGrid w:val="0"/>
              <w:rPr>
                <w:rFonts w:ascii="Calibri" w:hAnsi="Calibri" w:cs="Calibri"/>
                <w:sz w:val="20"/>
              </w:rPr>
            </w:pPr>
            <w:r w:rsidRPr="00BD31F2">
              <w:rPr>
                <w:rFonts w:ascii="Calibri" w:hAnsi="Calibri" w:cs="Calibri"/>
                <w:sz w:val="20"/>
              </w:rPr>
              <w:t>Accuracy</w:t>
            </w:r>
          </w:p>
        </w:tc>
        <w:tc>
          <w:tcPr>
            <w:tcW w:w="1332" w:type="dxa"/>
            <w:tcBorders>
              <w:top w:val="single" w:sz="8" w:space="0" w:color="000000" w:themeColor="text1"/>
              <w:bottom w:val="single" w:sz="4" w:space="0" w:color="auto"/>
            </w:tcBorders>
            <w:hideMark/>
          </w:tcPr>
          <w:p w:rsidR="001F5499" w:rsidRPr="00BD31F2" w:rsidRDefault="001F5499" w:rsidP="00A6374A">
            <w:pPr>
              <w:snapToGrid w:val="0"/>
              <w:rPr>
                <w:rFonts w:ascii="Calibri" w:hAnsi="Calibri" w:cs="Calibri"/>
                <w:sz w:val="20"/>
              </w:rPr>
            </w:pPr>
            <w:r w:rsidRPr="00BD31F2">
              <w:rPr>
                <w:rFonts w:ascii="Calibri" w:hAnsi="Calibri" w:cs="Calibri"/>
                <w:sz w:val="20"/>
              </w:rPr>
              <w:t>Type I error</w:t>
            </w:r>
          </w:p>
        </w:tc>
        <w:tc>
          <w:tcPr>
            <w:tcW w:w="1202" w:type="dxa"/>
            <w:tcBorders>
              <w:top w:val="single" w:sz="8" w:space="0" w:color="000000" w:themeColor="text1"/>
              <w:bottom w:val="single" w:sz="4" w:space="0" w:color="auto"/>
            </w:tcBorders>
            <w:hideMark/>
          </w:tcPr>
          <w:p w:rsidR="001F5499" w:rsidRPr="00BD31F2" w:rsidRDefault="001F5499" w:rsidP="00A6374A">
            <w:pPr>
              <w:snapToGrid w:val="0"/>
              <w:rPr>
                <w:rFonts w:ascii="Calibri" w:hAnsi="Calibri" w:cs="Calibri"/>
                <w:sz w:val="20"/>
              </w:rPr>
            </w:pPr>
            <w:r w:rsidRPr="00BD31F2">
              <w:rPr>
                <w:rFonts w:ascii="Calibri" w:hAnsi="Calibri" w:cs="Calibri"/>
                <w:sz w:val="20"/>
              </w:rPr>
              <w:t>Type II error</w:t>
            </w:r>
          </w:p>
        </w:tc>
      </w:tr>
      <w:tr w:rsidR="001F5499" w:rsidRPr="00BD31F2" w:rsidTr="00E23556">
        <w:trPr>
          <w:trHeight w:val="186"/>
          <w:jc w:val="center"/>
        </w:trPr>
        <w:tc>
          <w:tcPr>
            <w:tcW w:w="1681" w:type="dxa"/>
            <w:hideMark/>
          </w:tcPr>
          <w:p w:rsidR="001F5499" w:rsidRPr="00BD31F2" w:rsidRDefault="001F5499" w:rsidP="00A6374A">
            <w:pPr>
              <w:snapToGrid w:val="0"/>
              <w:rPr>
                <w:rFonts w:ascii="Calibri" w:hAnsi="Calibri" w:cs="Calibri"/>
                <w:sz w:val="20"/>
                <w:szCs w:val="20"/>
              </w:rPr>
            </w:pPr>
            <w:r w:rsidRPr="00BD31F2">
              <w:rPr>
                <w:rFonts w:ascii="Calibri" w:hAnsi="Calibri" w:cs="Calibri"/>
                <w:sz w:val="20"/>
                <w:szCs w:val="20"/>
              </w:rPr>
              <w:t>Altman</w:t>
            </w:r>
          </w:p>
        </w:tc>
        <w:tc>
          <w:tcPr>
            <w:tcW w:w="943" w:type="dxa"/>
            <w:vAlign w:val="center"/>
          </w:tcPr>
          <w:p w:rsidR="001F5499" w:rsidRPr="00BD31F2" w:rsidRDefault="001F5499" w:rsidP="00A6374A">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76.10%</w:t>
            </w:r>
          </w:p>
        </w:tc>
        <w:tc>
          <w:tcPr>
            <w:tcW w:w="1332" w:type="dxa"/>
            <w:vAlign w:val="center"/>
          </w:tcPr>
          <w:p w:rsidR="001F5499" w:rsidRPr="00BD31F2" w:rsidRDefault="001F5499" w:rsidP="00A6374A">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24.40%</w:t>
            </w:r>
          </w:p>
        </w:tc>
        <w:tc>
          <w:tcPr>
            <w:tcW w:w="1202" w:type="dxa"/>
            <w:vAlign w:val="center"/>
          </w:tcPr>
          <w:p w:rsidR="001F5499" w:rsidRPr="00BD31F2" w:rsidRDefault="001F5499" w:rsidP="00A6374A">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21.81%</w:t>
            </w:r>
          </w:p>
        </w:tc>
      </w:tr>
      <w:tr w:rsidR="001F5499" w:rsidRPr="00BD31F2" w:rsidTr="00E23556">
        <w:trPr>
          <w:trHeight w:val="186"/>
          <w:jc w:val="center"/>
        </w:trPr>
        <w:tc>
          <w:tcPr>
            <w:tcW w:w="1681" w:type="dxa"/>
            <w:hideMark/>
          </w:tcPr>
          <w:p w:rsidR="001F5499" w:rsidRPr="00BD31F2" w:rsidRDefault="001F5499" w:rsidP="00A6374A">
            <w:pPr>
              <w:snapToGrid w:val="0"/>
              <w:rPr>
                <w:rFonts w:ascii="Calibri" w:hAnsi="Calibri" w:cs="Calibri"/>
                <w:sz w:val="20"/>
                <w:szCs w:val="20"/>
              </w:rPr>
            </w:pPr>
            <w:r w:rsidRPr="00BD31F2">
              <w:rPr>
                <w:rFonts w:ascii="Calibri" w:hAnsi="Calibri" w:cs="Calibri"/>
                <w:sz w:val="20"/>
                <w:szCs w:val="20"/>
              </w:rPr>
              <w:t>Ohlson</w:t>
            </w:r>
          </w:p>
        </w:tc>
        <w:tc>
          <w:tcPr>
            <w:tcW w:w="943" w:type="dxa"/>
            <w:vAlign w:val="center"/>
          </w:tcPr>
          <w:p w:rsidR="001F5499" w:rsidRPr="00BD31F2" w:rsidRDefault="001F5499" w:rsidP="00A6374A">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77.29%</w:t>
            </w:r>
          </w:p>
        </w:tc>
        <w:tc>
          <w:tcPr>
            <w:tcW w:w="1332" w:type="dxa"/>
            <w:vAlign w:val="center"/>
          </w:tcPr>
          <w:p w:rsidR="001F5499" w:rsidRPr="00BD31F2" w:rsidRDefault="001F5499" w:rsidP="00A6374A">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30.30%</w:t>
            </w:r>
          </w:p>
        </w:tc>
        <w:tc>
          <w:tcPr>
            <w:tcW w:w="1202" w:type="dxa"/>
            <w:vAlign w:val="center"/>
          </w:tcPr>
          <w:p w:rsidR="001F5499" w:rsidRPr="00BD31F2" w:rsidRDefault="001F5499" w:rsidP="00A6374A">
            <w:pPr>
              <w:pStyle w:val="Web"/>
              <w:snapToGrid w:val="0"/>
              <w:spacing w:before="0" w:beforeAutospacing="0" w:after="0" w:afterAutospacing="0" w:line="240" w:lineRule="atLeast"/>
              <w:textAlignment w:val="center"/>
              <w:rPr>
                <w:rFonts w:ascii="Calibri" w:hAnsi="Calibri" w:cs="Calibri"/>
                <w:sz w:val="20"/>
                <w:szCs w:val="36"/>
              </w:rPr>
            </w:pPr>
            <w:r w:rsidRPr="00BD31F2">
              <w:rPr>
                <w:rFonts w:ascii="Calibri" w:hAnsi="Calibri" w:cs="Calibri"/>
                <w:color w:val="000000"/>
                <w:kern w:val="24"/>
                <w:sz w:val="20"/>
              </w:rPr>
              <w:t>16.11%</w:t>
            </w:r>
          </w:p>
        </w:tc>
      </w:tr>
    </w:tbl>
    <w:p w:rsidR="00987B66" w:rsidRPr="00BD31F2" w:rsidRDefault="00987B66" w:rsidP="00987B66">
      <w:pPr>
        <w:pStyle w:val="ac"/>
        <w:jc w:val="center"/>
        <w:rPr>
          <w:rFonts w:ascii="Calibri" w:hAnsi="Calibri" w:cs="Calibri"/>
        </w:rPr>
      </w:pPr>
    </w:p>
    <w:p w:rsidR="003B1280" w:rsidRPr="00BD31F2" w:rsidRDefault="002213F5" w:rsidP="002213F5">
      <w:pPr>
        <w:pStyle w:val="ac"/>
        <w:jc w:val="center"/>
        <w:rPr>
          <w:rFonts w:ascii="Calibri" w:hAnsi="Calibri" w:cs="Calibri"/>
        </w:rPr>
      </w:pPr>
      <w:bookmarkStart w:id="130" w:name="_Ref335653720"/>
      <w:bookmarkStart w:id="131" w:name="_Toc335651279"/>
      <w:bookmarkStart w:id="132" w:name="_Toc335675241"/>
      <w:bookmarkStart w:id="133" w:name="_Toc337115270"/>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16</w:t>
      </w:r>
      <w:r w:rsidRPr="00BD31F2">
        <w:rPr>
          <w:rFonts w:ascii="Calibri" w:hAnsi="Calibri" w:cs="Calibri"/>
        </w:rPr>
        <w:fldChar w:fldCharType="end"/>
      </w:r>
      <w:bookmarkEnd w:id="130"/>
      <w:r w:rsidRPr="00BD31F2">
        <w:rPr>
          <w:rFonts w:ascii="Calibri" w:hAnsi="Calibri" w:cs="Calibri"/>
        </w:rPr>
        <w:t xml:space="preserve">. </w:t>
      </w:r>
      <w:bookmarkEnd w:id="131"/>
      <w:bookmarkEnd w:id="132"/>
      <w:r w:rsidR="00A40232" w:rsidRPr="00BD31F2">
        <w:rPr>
          <w:rFonts w:ascii="Calibri" w:hAnsi="Calibri" w:cs="Calibri"/>
        </w:rPr>
        <w:t xml:space="preserve">GA Wrapper </w:t>
      </w:r>
      <w:r w:rsidR="00A40232" w:rsidRPr="00BD31F2">
        <w:rPr>
          <w:rFonts w:ascii="Calibri" w:hAnsi="Calibri" w:cs="Calibri"/>
        </w:rPr>
        <w:t>與專家顯著性比較</w:t>
      </w:r>
      <w:bookmarkEnd w:id="133"/>
    </w:p>
    <w:tbl>
      <w:tblPr>
        <w:tblStyle w:val="ae"/>
        <w:tblW w:w="0" w:type="auto"/>
        <w:jc w:val="center"/>
        <w:tblLook w:val="04A0" w:firstRow="1" w:lastRow="0" w:firstColumn="1" w:lastColumn="0" w:noHBand="0" w:noVBand="1"/>
      </w:tblPr>
      <w:tblGrid>
        <w:gridCol w:w="1161"/>
        <w:gridCol w:w="1123"/>
        <w:gridCol w:w="1660"/>
        <w:gridCol w:w="1616"/>
      </w:tblGrid>
      <w:tr w:rsidR="00E60B0C" w:rsidRPr="00BD31F2" w:rsidTr="00E60B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4" w:type="dxa"/>
            <w:gridSpan w:val="2"/>
            <w:tcBorders>
              <w:tl2br w:val="single" w:sz="4" w:space="0" w:color="auto"/>
            </w:tcBorders>
            <w:shd w:val="clear" w:color="auto" w:fill="auto"/>
          </w:tcPr>
          <w:p w:rsidR="00E60B0C" w:rsidRPr="00BD31F2" w:rsidRDefault="00E60B0C" w:rsidP="00A6374A">
            <w:pPr>
              <w:pStyle w:val="ac"/>
              <w:rPr>
                <w:rFonts w:ascii="Calibri" w:hAnsi="Calibri" w:cs="Calibri"/>
                <w:b w:val="0"/>
              </w:rPr>
            </w:pPr>
            <w:r w:rsidRPr="00BD31F2">
              <w:rPr>
                <w:rFonts w:ascii="Calibri" w:hAnsi="Calibri" w:cs="Calibri"/>
                <w:b w:val="0"/>
              </w:rPr>
              <w:t>GA Wrapper</w:t>
            </w:r>
          </w:p>
        </w:tc>
        <w:tc>
          <w:tcPr>
            <w:tcW w:w="1660" w:type="dxa"/>
            <w:shd w:val="clear" w:color="auto" w:fill="auto"/>
          </w:tcPr>
          <w:p w:rsidR="00E60B0C" w:rsidRPr="00BD31F2" w:rsidRDefault="00E60B0C" w:rsidP="00A6374A">
            <w:pPr>
              <w:snapToGrid w:val="0"/>
              <w:cnfStyle w:val="100000000000" w:firstRow="1" w:lastRow="0" w:firstColumn="0" w:lastColumn="0" w:oddVBand="0" w:evenVBand="0" w:oddHBand="0" w:evenHBand="0" w:firstRowFirstColumn="0" w:firstRowLastColumn="0" w:lastRowFirstColumn="0" w:lastRowLastColumn="0"/>
              <w:rPr>
                <w:rFonts w:ascii="Calibri" w:hAnsi="Calibri" w:cs="Calibri"/>
                <w:b w:val="0"/>
                <w:sz w:val="20"/>
              </w:rPr>
            </w:pPr>
            <w:r w:rsidRPr="00BD31F2">
              <w:rPr>
                <w:rFonts w:ascii="Calibri" w:hAnsi="Calibri" w:cs="Calibri"/>
                <w:b w:val="0"/>
                <w:bCs w:val="0"/>
                <w:sz w:val="20"/>
              </w:rPr>
              <w:t>Altman</w:t>
            </w:r>
          </w:p>
        </w:tc>
        <w:tc>
          <w:tcPr>
            <w:tcW w:w="1616" w:type="dxa"/>
            <w:shd w:val="clear" w:color="auto" w:fill="auto"/>
          </w:tcPr>
          <w:p w:rsidR="00E60B0C" w:rsidRPr="00BD31F2" w:rsidRDefault="00E60B0C" w:rsidP="00A6374A">
            <w:pPr>
              <w:snapToGrid w:val="0"/>
              <w:cnfStyle w:val="100000000000" w:firstRow="1" w:lastRow="0" w:firstColumn="0" w:lastColumn="0" w:oddVBand="0" w:evenVBand="0" w:oddHBand="0" w:evenHBand="0" w:firstRowFirstColumn="0" w:firstRowLastColumn="0" w:lastRowFirstColumn="0" w:lastRowLastColumn="0"/>
              <w:rPr>
                <w:rFonts w:ascii="Calibri" w:hAnsi="Calibri" w:cs="Calibri"/>
                <w:b w:val="0"/>
                <w:sz w:val="20"/>
              </w:rPr>
            </w:pPr>
            <w:r w:rsidRPr="00BD31F2">
              <w:rPr>
                <w:rFonts w:ascii="Calibri" w:hAnsi="Calibri" w:cs="Calibri"/>
                <w:b w:val="0"/>
                <w:bCs w:val="0"/>
                <w:sz w:val="20"/>
              </w:rPr>
              <w:t xml:space="preserve">Ohlson </w:t>
            </w:r>
          </w:p>
        </w:tc>
      </w:tr>
      <w:tr w:rsidR="00E23556" w:rsidRPr="00BD31F2" w:rsidTr="00E60B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1" w:type="dxa"/>
            <w:vMerge w:val="restart"/>
            <w:shd w:val="clear" w:color="auto" w:fill="auto"/>
          </w:tcPr>
          <w:p w:rsidR="00E23556" w:rsidRPr="00BD31F2" w:rsidRDefault="00E23556" w:rsidP="00A6374A">
            <w:pPr>
              <w:pStyle w:val="ac"/>
              <w:rPr>
                <w:rFonts w:ascii="Calibri" w:hAnsi="Calibri" w:cs="Calibri"/>
                <w:b w:val="0"/>
              </w:rPr>
            </w:pPr>
            <w:r w:rsidRPr="00BD31F2">
              <w:rPr>
                <w:rFonts w:ascii="Calibri" w:hAnsi="Calibri" w:cs="Calibri"/>
                <w:b w:val="0"/>
              </w:rPr>
              <w:t>Ratios 25</w:t>
            </w:r>
          </w:p>
        </w:tc>
        <w:tc>
          <w:tcPr>
            <w:tcW w:w="1123" w:type="dxa"/>
            <w:shd w:val="clear" w:color="auto" w:fill="auto"/>
          </w:tcPr>
          <w:p w:rsidR="00E23556" w:rsidRPr="00BD31F2" w:rsidRDefault="00697541" w:rsidP="00A6374A">
            <w:pPr>
              <w:pStyle w:val="ac"/>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D31F2">
              <w:rPr>
                <w:rFonts w:ascii="Calibri" w:hAnsi="Calibri" w:cs="Calibri"/>
              </w:rPr>
              <w:t>A</w:t>
            </w:r>
            <w:r w:rsidR="00E23556" w:rsidRPr="00BD31F2">
              <w:rPr>
                <w:rFonts w:ascii="Calibri" w:hAnsi="Calibri" w:cs="Calibri"/>
              </w:rPr>
              <w:t>ccuracy</w:t>
            </w:r>
          </w:p>
        </w:tc>
        <w:tc>
          <w:tcPr>
            <w:tcW w:w="1660" w:type="dxa"/>
            <w:shd w:val="clear" w:color="auto" w:fill="auto"/>
          </w:tcPr>
          <w:p w:rsidR="00E23556" w:rsidRPr="00BD31F2" w:rsidRDefault="00E23556" w:rsidP="00A6374A">
            <w:pPr>
              <w:pStyle w:val="Web"/>
              <w:snapToGrid w:val="0"/>
              <w:spacing w:before="0" w:beforeAutospacing="0" w:after="0" w:afterAutospacing="0" w:line="240" w:lineRule="atLeast"/>
              <w:textAlignment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szCs w:val="28"/>
              </w:rPr>
              <w:t>2.71606E-14**</w:t>
            </w:r>
          </w:p>
        </w:tc>
        <w:tc>
          <w:tcPr>
            <w:tcW w:w="1616" w:type="dxa"/>
            <w:shd w:val="clear" w:color="auto" w:fill="auto"/>
          </w:tcPr>
          <w:p w:rsidR="00E23556" w:rsidRPr="00BD31F2" w:rsidRDefault="00E23556" w:rsidP="00A6374A">
            <w:pPr>
              <w:pStyle w:val="Web"/>
              <w:snapToGrid w:val="0"/>
              <w:spacing w:before="0" w:beforeAutospacing="0" w:after="0" w:afterAutospacing="0" w:line="240" w:lineRule="atLeast"/>
              <w:textAlignment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szCs w:val="28"/>
              </w:rPr>
              <w:t>1.31E-13**</w:t>
            </w:r>
          </w:p>
        </w:tc>
      </w:tr>
      <w:tr w:rsidR="00E23556" w:rsidRPr="00BD31F2" w:rsidTr="00E60B0C">
        <w:trPr>
          <w:jc w:val="center"/>
        </w:trPr>
        <w:tc>
          <w:tcPr>
            <w:cnfStyle w:val="001000000000" w:firstRow="0" w:lastRow="0" w:firstColumn="1" w:lastColumn="0" w:oddVBand="0" w:evenVBand="0" w:oddHBand="0" w:evenHBand="0" w:firstRowFirstColumn="0" w:firstRowLastColumn="0" w:lastRowFirstColumn="0" w:lastRowLastColumn="0"/>
            <w:tcW w:w="1161" w:type="dxa"/>
            <w:vMerge/>
            <w:shd w:val="clear" w:color="auto" w:fill="auto"/>
          </w:tcPr>
          <w:p w:rsidR="00E23556" w:rsidRPr="00BD31F2" w:rsidRDefault="00E23556" w:rsidP="00A6374A">
            <w:pPr>
              <w:pStyle w:val="ac"/>
              <w:rPr>
                <w:rFonts w:ascii="Calibri" w:hAnsi="Calibri" w:cs="Calibri"/>
                <w:b w:val="0"/>
              </w:rPr>
            </w:pPr>
          </w:p>
        </w:tc>
        <w:tc>
          <w:tcPr>
            <w:tcW w:w="1123" w:type="dxa"/>
            <w:shd w:val="clear" w:color="auto" w:fill="auto"/>
          </w:tcPr>
          <w:p w:rsidR="00E23556" w:rsidRPr="00BD31F2" w:rsidRDefault="00697541" w:rsidP="00A6374A">
            <w:pPr>
              <w:pStyle w:val="ac"/>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rPr>
              <w:t>T</w:t>
            </w:r>
            <w:r w:rsidR="00E23556" w:rsidRPr="00BD31F2">
              <w:rPr>
                <w:rFonts w:ascii="Calibri" w:hAnsi="Calibri" w:cs="Calibri"/>
              </w:rPr>
              <w:t>ype I</w:t>
            </w:r>
          </w:p>
        </w:tc>
        <w:tc>
          <w:tcPr>
            <w:tcW w:w="1660" w:type="dxa"/>
            <w:shd w:val="clear" w:color="auto" w:fill="auto"/>
          </w:tcPr>
          <w:p w:rsidR="00E23556" w:rsidRPr="00BD31F2" w:rsidRDefault="00E23556" w:rsidP="00A6374A">
            <w:pPr>
              <w:pStyle w:val="Web"/>
              <w:snapToGrid w:val="0"/>
              <w:spacing w:before="0" w:beforeAutospacing="0" w:after="0" w:afterAutospacing="0" w:line="240" w:lineRule="atLeast"/>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szCs w:val="28"/>
              </w:rPr>
              <w:t>9.62513E-13**</w:t>
            </w:r>
          </w:p>
        </w:tc>
        <w:tc>
          <w:tcPr>
            <w:tcW w:w="1616" w:type="dxa"/>
            <w:shd w:val="clear" w:color="auto" w:fill="auto"/>
          </w:tcPr>
          <w:p w:rsidR="00E23556" w:rsidRPr="00BD31F2" w:rsidRDefault="00E23556" w:rsidP="00A6374A">
            <w:pPr>
              <w:pStyle w:val="Web"/>
              <w:snapToGrid w:val="0"/>
              <w:spacing w:before="0" w:beforeAutospacing="0" w:after="0" w:afterAutospacing="0" w:line="240" w:lineRule="atLeast"/>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szCs w:val="28"/>
              </w:rPr>
              <w:t>1.19E-29**</w:t>
            </w:r>
          </w:p>
        </w:tc>
      </w:tr>
      <w:tr w:rsidR="00E23556" w:rsidRPr="00BD31F2" w:rsidTr="00E60B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1" w:type="dxa"/>
            <w:vMerge/>
            <w:shd w:val="clear" w:color="auto" w:fill="auto"/>
          </w:tcPr>
          <w:p w:rsidR="00E23556" w:rsidRPr="00BD31F2" w:rsidRDefault="00E23556" w:rsidP="00A6374A">
            <w:pPr>
              <w:pStyle w:val="ac"/>
              <w:rPr>
                <w:rFonts w:ascii="Calibri" w:hAnsi="Calibri" w:cs="Calibri"/>
                <w:b w:val="0"/>
              </w:rPr>
            </w:pPr>
          </w:p>
        </w:tc>
        <w:tc>
          <w:tcPr>
            <w:tcW w:w="1123" w:type="dxa"/>
            <w:shd w:val="clear" w:color="auto" w:fill="auto"/>
          </w:tcPr>
          <w:p w:rsidR="00E23556" w:rsidRPr="00BD31F2" w:rsidRDefault="00697541" w:rsidP="00A6374A">
            <w:pPr>
              <w:pStyle w:val="ac"/>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D31F2">
              <w:rPr>
                <w:rFonts w:ascii="Calibri" w:hAnsi="Calibri" w:cs="Calibri"/>
              </w:rPr>
              <w:t>T</w:t>
            </w:r>
            <w:r w:rsidR="00E23556" w:rsidRPr="00BD31F2">
              <w:rPr>
                <w:rFonts w:ascii="Calibri" w:hAnsi="Calibri" w:cs="Calibri"/>
              </w:rPr>
              <w:t>ype II</w:t>
            </w:r>
          </w:p>
        </w:tc>
        <w:tc>
          <w:tcPr>
            <w:tcW w:w="1660" w:type="dxa"/>
            <w:shd w:val="clear" w:color="auto" w:fill="auto"/>
          </w:tcPr>
          <w:p w:rsidR="00E23556" w:rsidRPr="00BD31F2" w:rsidRDefault="00E23556" w:rsidP="00A6374A">
            <w:pPr>
              <w:pStyle w:val="Web"/>
              <w:snapToGrid w:val="0"/>
              <w:spacing w:before="0" w:beforeAutospacing="0" w:after="0" w:afterAutospacing="0" w:line="240" w:lineRule="atLeast"/>
              <w:textAlignment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szCs w:val="28"/>
              </w:rPr>
              <w:t>0.002503957**</w:t>
            </w:r>
          </w:p>
        </w:tc>
        <w:tc>
          <w:tcPr>
            <w:tcW w:w="1616" w:type="dxa"/>
            <w:shd w:val="clear" w:color="auto" w:fill="auto"/>
          </w:tcPr>
          <w:p w:rsidR="00E23556" w:rsidRPr="00BD31F2" w:rsidRDefault="00E23556" w:rsidP="00A6374A">
            <w:pPr>
              <w:pStyle w:val="Web"/>
              <w:snapToGrid w:val="0"/>
              <w:spacing w:before="0" w:beforeAutospacing="0" w:after="0" w:afterAutospacing="0" w:line="240" w:lineRule="atLeast"/>
              <w:textAlignment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szCs w:val="28"/>
              </w:rPr>
              <w:t>4.20666E-05**</w:t>
            </w:r>
          </w:p>
        </w:tc>
      </w:tr>
      <w:tr w:rsidR="00E23556" w:rsidRPr="00BD31F2" w:rsidTr="00E60B0C">
        <w:trPr>
          <w:jc w:val="center"/>
        </w:trPr>
        <w:tc>
          <w:tcPr>
            <w:cnfStyle w:val="001000000000" w:firstRow="0" w:lastRow="0" w:firstColumn="1" w:lastColumn="0" w:oddVBand="0" w:evenVBand="0" w:oddHBand="0" w:evenHBand="0" w:firstRowFirstColumn="0" w:firstRowLastColumn="0" w:lastRowFirstColumn="0" w:lastRowLastColumn="0"/>
            <w:tcW w:w="1161" w:type="dxa"/>
            <w:vMerge w:val="restart"/>
            <w:shd w:val="clear" w:color="auto" w:fill="auto"/>
          </w:tcPr>
          <w:p w:rsidR="00E23556" w:rsidRPr="00BD31F2" w:rsidRDefault="00E23556" w:rsidP="00A6374A">
            <w:pPr>
              <w:pStyle w:val="ac"/>
              <w:rPr>
                <w:rFonts w:ascii="Calibri" w:hAnsi="Calibri" w:cs="Calibri"/>
                <w:b w:val="0"/>
              </w:rPr>
            </w:pPr>
            <w:r w:rsidRPr="00BD31F2">
              <w:rPr>
                <w:rFonts w:ascii="Calibri" w:hAnsi="Calibri" w:cs="Calibri"/>
                <w:b w:val="0"/>
              </w:rPr>
              <w:t>Ratios 45</w:t>
            </w:r>
          </w:p>
        </w:tc>
        <w:tc>
          <w:tcPr>
            <w:tcW w:w="1123" w:type="dxa"/>
            <w:shd w:val="clear" w:color="auto" w:fill="auto"/>
          </w:tcPr>
          <w:p w:rsidR="00E23556" w:rsidRPr="00BD31F2" w:rsidRDefault="00697541" w:rsidP="00A6374A">
            <w:pPr>
              <w:pStyle w:val="ac"/>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rPr>
              <w:t>A</w:t>
            </w:r>
            <w:r w:rsidR="00E23556" w:rsidRPr="00BD31F2">
              <w:rPr>
                <w:rFonts w:ascii="Calibri" w:hAnsi="Calibri" w:cs="Calibri"/>
              </w:rPr>
              <w:t>ccuracy</w:t>
            </w:r>
          </w:p>
        </w:tc>
        <w:tc>
          <w:tcPr>
            <w:tcW w:w="1660" w:type="dxa"/>
            <w:shd w:val="clear" w:color="auto" w:fill="auto"/>
          </w:tcPr>
          <w:p w:rsidR="00E23556" w:rsidRPr="00BD31F2" w:rsidRDefault="00E23556" w:rsidP="00A6374A">
            <w:pPr>
              <w:pStyle w:val="Web"/>
              <w:snapToGrid w:val="0"/>
              <w:spacing w:before="0" w:beforeAutospacing="0" w:after="0" w:afterAutospacing="0" w:line="240" w:lineRule="atLeast"/>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szCs w:val="28"/>
              </w:rPr>
              <w:t>7.22904E-16**</w:t>
            </w:r>
          </w:p>
        </w:tc>
        <w:tc>
          <w:tcPr>
            <w:tcW w:w="1616" w:type="dxa"/>
            <w:shd w:val="clear" w:color="auto" w:fill="auto"/>
          </w:tcPr>
          <w:p w:rsidR="00E23556" w:rsidRPr="00BD31F2" w:rsidRDefault="00E23556" w:rsidP="00A6374A">
            <w:pPr>
              <w:pStyle w:val="Web"/>
              <w:snapToGrid w:val="0"/>
              <w:spacing w:before="0" w:beforeAutospacing="0" w:after="0" w:afterAutospacing="0" w:line="240" w:lineRule="atLeast"/>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szCs w:val="28"/>
              </w:rPr>
              <w:t>5.55E-15**</w:t>
            </w:r>
          </w:p>
        </w:tc>
      </w:tr>
      <w:tr w:rsidR="00E23556" w:rsidRPr="00BD31F2" w:rsidTr="00E60B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1" w:type="dxa"/>
            <w:vMerge/>
            <w:shd w:val="clear" w:color="auto" w:fill="auto"/>
          </w:tcPr>
          <w:p w:rsidR="00E23556" w:rsidRPr="00BD31F2" w:rsidRDefault="00E23556" w:rsidP="00A6374A">
            <w:pPr>
              <w:pStyle w:val="ac"/>
              <w:rPr>
                <w:rFonts w:ascii="Calibri" w:hAnsi="Calibri" w:cs="Calibri"/>
                <w:b w:val="0"/>
              </w:rPr>
            </w:pPr>
          </w:p>
        </w:tc>
        <w:tc>
          <w:tcPr>
            <w:tcW w:w="1123" w:type="dxa"/>
            <w:shd w:val="clear" w:color="auto" w:fill="auto"/>
          </w:tcPr>
          <w:p w:rsidR="00E23556" w:rsidRPr="00BD31F2" w:rsidRDefault="00697541" w:rsidP="00A6374A">
            <w:pPr>
              <w:pStyle w:val="ac"/>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D31F2">
              <w:rPr>
                <w:rFonts w:ascii="Calibri" w:hAnsi="Calibri" w:cs="Calibri"/>
              </w:rPr>
              <w:t>T</w:t>
            </w:r>
            <w:r w:rsidR="00E23556" w:rsidRPr="00BD31F2">
              <w:rPr>
                <w:rFonts w:ascii="Calibri" w:hAnsi="Calibri" w:cs="Calibri"/>
              </w:rPr>
              <w:t>ype I</w:t>
            </w:r>
          </w:p>
        </w:tc>
        <w:tc>
          <w:tcPr>
            <w:tcW w:w="1660" w:type="dxa"/>
            <w:shd w:val="clear" w:color="auto" w:fill="auto"/>
          </w:tcPr>
          <w:p w:rsidR="00E23556" w:rsidRPr="00BD31F2" w:rsidRDefault="00E23556" w:rsidP="00A6374A">
            <w:pPr>
              <w:pStyle w:val="Web"/>
              <w:snapToGrid w:val="0"/>
              <w:spacing w:before="0" w:beforeAutospacing="0" w:after="0" w:afterAutospacing="0" w:line="240" w:lineRule="atLeast"/>
              <w:textAlignment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szCs w:val="28"/>
              </w:rPr>
              <w:t>2.30174E-10**</w:t>
            </w:r>
          </w:p>
        </w:tc>
        <w:tc>
          <w:tcPr>
            <w:tcW w:w="1616" w:type="dxa"/>
            <w:shd w:val="clear" w:color="auto" w:fill="auto"/>
          </w:tcPr>
          <w:p w:rsidR="00E23556" w:rsidRPr="00BD31F2" w:rsidRDefault="00E23556" w:rsidP="00A6374A">
            <w:pPr>
              <w:pStyle w:val="Web"/>
              <w:snapToGrid w:val="0"/>
              <w:spacing w:before="0" w:beforeAutospacing="0" w:after="0" w:afterAutospacing="0" w:line="240" w:lineRule="atLeast"/>
              <w:textAlignment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szCs w:val="28"/>
              </w:rPr>
              <w:t>4.01E-27**</w:t>
            </w:r>
          </w:p>
        </w:tc>
      </w:tr>
      <w:tr w:rsidR="00E23556" w:rsidRPr="00BD31F2" w:rsidTr="00E60B0C">
        <w:trPr>
          <w:jc w:val="center"/>
        </w:trPr>
        <w:tc>
          <w:tcPr>
            <w:cnfStyle w:val="001000000000" w:firstRow="0" w:lastRow="0" w:firstColumn="1" w:lastColumn="0" w:oddVBand="0" w:evenVBand="0" w:oddHBand="0" w:evenHBand="0" w:firstRowFirstColumn="0" w:firstRowLastColumn="0" w:lastRowFirstColumn="0" w:lastRowLastColumn="0"/>
            <w:tcW w:w="1161" w:type="dxa"/>
            <w:vMerge/>
            <w:shd w:val="clear" w:color="auto" w:fill="auto"/>
          </w:tcPr>
          <w:p w:rsidR="00E23556" w:rsidRPr="00BD31F2" w:rsidRDefault="00E23556" w:rsidP="00A6374A">
            <w:pPr>
              <w:pStyle w:val="ac"/>
              <w:rPr>
                <w:rFonts w:ascii="Calibri" w:hAnsi="Calibri" w:cs="Calibri"/>
                <w:b w:val="0"/>
              </w:rPr>
            </w:pPr>
          </w:p>
        </w:tc>
        <w:tc>
          <w:tcPr>
            <w:tcW w:w="1123" w:type="dxa"/>
            <w:shd w:val="clear" w:color="auto" w:fill="auto"/>
          </w:tcPr>
          <w:p w:rsidR="00E23556" w:rsidRPr="00BD31F2" w:rsidRDefault="00697541" w:rsidP="00A6374A">
            <w:pPr>
              <w:pStyle w:val="ac"/>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rPr>
              <w:t>T</w:t>
            </w:r>
            <w:r w:rsidR="00E23556" w:rsidRPr="00BD31F2">
              <w:rPr>
                <w:rFonts w:ascii="Calibri" w:hAnsi="Calibri" w:cs="Calibri"/>
              </w:rPr>
              <w:t>ype II</w:t>
            </w:r>
          </w:p>
        </w:tc>
        <w:tc>
          <w:tcPr>
            <w:tcW w:w="1660" w:type="dxa"/>
            <w:shd w:val="clear" w:color="auto" w:fill="auto"/>
          </w:tcPr>
          <w:p w:rsidR="00E23556" w:rsidRPr="00BD31F2" w:rsidRDefault="00E23556" w:rsidP="00A6374A">
            <w:pPr>
              <w:pStyle w:val="Web"/>
              <w:snapToGrid w:val="0"/>
              <w:spacing w:before="0" w:beforeAutospacing="0" w:after="0" w:afterAutospacing="0" w:line="240" w:lineRule="atLeast"/>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szCs w:val="28"/>
              </w:rPr>
              <w:t>8.27685E-06**</w:t>
            </w:r>
          </w:p>
        </w:tc>
        <w:tc>
          <w:tcPr>
            <w:tcW w:w="1616" w:type="dxa"/>
            <w:shd w:val="clear" w:color="auto" w:fill="auto"/>
          </w:tcPr>
          <w:p w:rsidR="00E23556" w:rsidRPr="00BD31F2" w:rsidRDefault="00E23556" w:rsidP="00A6374A">
            <w:pPr>
              <w:pStyle w:val="Web"/>
              <w:snapToGrid w:val="0"/>
              <w:spacing w:before="0" w:beforeAutospacing="0" w:after="0" w:afterAutospacing="0" w:line="240" w:lineRule="atLeast"/>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szCs w:val="28"/>
              </w:rPr>
              <w:t>0.008226**</w:t>
            </w:r>
          </w:p>
        </w:tc>
      </w:tr>
      <w:tr w:rsidR="00E23556" w:rsidRPr="00BD31F2" w:rsidTr="00E60B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1" w:type="dxa"/>
            <w:vMerge w:val="restart"/>
            <w:shd w:val="clear" w:color="auto" w:fill="auto"/>
          </w:tcPr>
          <w:p w:rsidR="00E23556" w:rsidRPr="00BD31F2" w:rsidRDefault="00E23556" w:rsidP="00A6374A">
            <w:pPr>
              <w:pStyle w:val="ac"/>
              <w:rPr>
                <w:rFonts w:ascii="Calibri" w:hAnsi="Calibri" w:cs="Calibri"/>
                <w:b w:val="0"/>
              </w:rPr>
            </w:pPr>
            <w:r w:rsidRPr="00BD31F2">
              <w:rPr>
                <w:rFonts w:ascii="Calibri" w:hAnsi="Calibri" w:cs="Calibri"/>
                <w:b w:val="0"/>
              </w:rPr>
              <w:t>Ratios 95</w:t>
            </w:r>
          </w:p>
        </w:tc>
        <w:tc>
          <w:tcPr>
            <w:tcW w:w="1123" w:type="dxa"/>
            <w:shd w:val="clear" w:color="auto" w:fill="auto"/>
          </w:tcPr>
          <w:p w:rsidR="00E23556" w:rsidRPr="00BD31F2" w:rsidRDefault="00697541" w:rsidP="00A6374A">
            <w:pPr>
              <w:pStyle w:val="ac"/>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D31F2">
              <w:rPr>
                <w:rFonts w:ascii="Calibri" w:hAnsi="Calibri" w:cs="Calibri"/>
              </w:rPr>
              <w:t>A</w:t>
            </w:r>
            <w:r w:rsidR="00E23556" w:rsidRPr="00BD31F2">
              <w:rPr>
                <w:rFonts w:ascii="Calibri" w:hAnsi="Calibri" w:cs="Calibri"/>
              </w:rPr>
              <w:t>ccuracy</w:t>
            </w:r>
          </w:p>
        </w:tc>
        <w:tc>
          <w:tcPr>
            <w:tcW w:w="1660" w:type="dxa"/>
            <w:shd w:val="clear" w:color="auto" w:fill="auto"/>
          </w:tcPr>
          <w:p w:rsidR="00E23556" w:rsidRPr="00BD31F2" w:rsidRDefault="00E23556" w:rsidP="00A6374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2.521E-16**</w:t>
            </w:r>
          </w:p>
        </w:tc>
        <w:tc>
          <w:tcPr>
            <w:tcW w:w="1616" w:type="dxa"/>
            <w:shd w:val="clear" w:color="auto" w:fill="auto"/>
          </w:tcPr>
          <w:p w:rsidR="00E23556" w:rsidRPr="00BD31F2" w:rsidRDefault="00E23556" w:rsidP="00A6374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1.3E-15**</w:t>
            </w:r>
          </w:p>
        </w:tc>
      </w:tr>
      <w:tr w:rsidR="00E23556" w:rsidRPr="00BD31F2" w:rsidTr="00E60B0C">
        <w:trPr>
          <w:jc w:val="center"/>
        </w:trPr>
        <w:tc>
          <w:tcPr>
            <w:cnfStyle w:val="001000000000" w:firstRow="0" w:lastRow="0" w:firstColumn="1" w:lastColumn="0" w:oddVBand="0" w:evenVBand="0" w:oddHBand="0" w:evenHBand="0" w:firstRowFirstColumn="0" w:firstRowLastColumn="0" w:lastRowFirstColumn="0" w:lastRowLastColumn="0"/>
            <w:tcW w:w="1161" w:type="dxa"/>
            <w:vMerge/>
            <w:shd w:val="clear" w:color="auto" w:fill="auto"/>
          </w:tcPr>
          <w:p w:rsidR="00E23556" w:rsidRPr="00BD31F2" w:rsidRDefault="00E23556" w:rsidP="00A6374A">
            <w:pPr>
              <w:pStyle w:val="ac"/>
              <w:rPr>
                <w:rFonts w:ascii="Calibri" w:hAnsi="Calibri" w:cs="Calibri"/>
                <w:b w:val="0"/>
              </w:rPr>
            </w:pPr>
          </w:p>
        </w:tc>
        <w:tc>
          <w:tcPr>
            <w:tcW w:w="1123" w:type="dxa"/>
            <w:shd w:val="clear" w:color="auto" w:fill="auto"/>
          </w:tcPr>
          <w:p w:rsidR="00E23556" w:rsidRPr="00BD31F2" w:rsidRDefault="00697541" w:rsidP="00A6374A">
            <w:pPr>
              <w:pStyle w:val="ac"/>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rPr>
              <w:t>T</w:t>
            </w:r>
            <w:r w:rsidR="00E23556" w:rsidRPr="00BD31F2">
              <w:rPr>
                <w:rFonts w:ascii="Calibri" w:hAnsi="Calibri" w:cs="Calibri"/>
              </w:rPr>
              <w:t>ype I</w:t>
            </w:r>
          </w:p>
        </w:tc>
        <w:tc>
          <w:tcPr>
            <w:tcW w:w="1660" w:type="dxa"/>
            <w:shd w:val="clear" w:color="auto" w:fill="auto"/>
          </w:tcPr>
          <w:p w:rsidR="00E23556" w:rsidRPr="00BD31F2" w:rsidRDefault="00E23556" w:rsidP="00A6374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7.985E-10**</w:t>
            </w:r>
          </w:p>
        </w:tc>
        <w:tc>
          <w:tcPr>
            <w:tcW w:w="1616" w:type="dxa"/>
            <w:shd w:val="clear" w:color="auto" w:fill="auto"/>
          </w:tcPr>
          <w:p w:rsidR="00E23556" w:rsidRPr="00BD31F2" w:rsidRDefault="00E23556" w:rsidP="00A6374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3.52E-26**</w:t>
            </w:r>
          </w:p>
        </w:tc>
      </w:tr>
      <w:tr w:rsidR="00E23556" w:rsidRPr="00BD31F2" w:rsidTr="00E60B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1" w:type="dxa"/>
            <w:vMerge/>
            <w:shd w:val="clear" w:color="auto" w:fill="auto"/>
          </w:tcPr>
          <w:p w:rsidR="00E23556" w:rsidRPr="00BD31F2" w:rsidRDefault="00E23556" w:rsidP="00A6374A">
            <w:pPr>
              <w:pStyle w:val="ac"/>
              <w:rPr>
                <w:rFonts w:ascii="Calibri" w:hAnsi="Calibri" w:cs="Calibri"/>
                <w:b w:val="0"/>
              </w:rPr>
            </w:pPr>
          </w:p>
        </w:tc>
        <w:tc>
          <w:tcPr>
            <w:tcW w:w="1123" w:type="dxa"/>
            <w:shd w:val="clear" w:color="auto" w:fill="auto"/>
          </w:tcPr>
          <w:p w:rsidR="00E23556" w:rsidRPr="00BD31F2" w:rsidRDefault="00697541" w:rsidP="00A6374A">
            <w:pPr>
              <w:pStyle w:val="ac"/>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D31F2">
              <w:rPr>
                <w:rFonts w:ascii="Calibri" w:hAnsi="Calibri" w:cs="Calibri"/>
              </w:rPr>
              <w:t>T</w:t>
            </w:r>
            <w:r w:rsidR="00E23556" w:rsidRPr="00BD31F2">
              <w:rPr>
                <w:rFonts w:ascii="Calibri" w:hAnsi="Calibri" w:cs="Calibri"/>
              </w:rPr>
              <w:t>ype II</w:t>
            </w:r>
          </w:p>
        </w:tc>
        <w:tc>
          <w:tcPr>
            <w:tcW w:w="1660" w:type="dxa"/>
            <w:shd w:val="clear" w:color="auto" w:fill="auto"/>
          </w:tcPr>
          <w:p w:rsidR="00E23556" w:rsidRPr="00BD31F2" w:rsidRDefault="00E23556" w:rsidP="00A6374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1.831E-08**</w:t>
            </w:r>
          </w:p>
        </w:tc>
        <w:tc>
          <w:tcPr>
            <w:tcW w:w="1616" w:type="dxa"/>
            <w:shd w:val="clear" w:color="auto" w:fill="auto"/>
          </w:tcPr>
          <w:p w:rsidR="00E23556" w:rsidRPr="00BD31F2" w:rsidRDefault="00E23556" w:rsidP="00A6374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D31F2">
              <w:rPr>
                <w:rFonts w:ascii="Calibri" w:hAnsi="Calibri" w:cs="Calibri"/>
                <w:sz w:val="20"/>
                <w:szCs w:val="20"/>
              </w:rPr>
              <w:t>0.306</w:t>
            </w:r>
          </w:p>
        </w:tc>
      </w:tr>
      <w:tr w:rsidR="00E23556" w:rsidRPr="00BD31F2" w:rsidTr="00E60B0C">
        <w:trPr>
          <w:jc w:val="center"/>
        </w:trPr>
        <w:tc>
          <w:tcPr>
            <w:cnfStyle w:val="001000000000" w:firstRow="0" w:lastRow="0" w:firstColumn="1" w:lastColumn="0" w:oddVBand="0" w:evenVBand="0" w:oddHBand="0" w:evenHBand="0" w:firstRowFirstColumn="0" w:firstRowLastColumn="0" w:lastRowFirstColumn="0" w:lastRowLastColumn="0"/>
            <w:tcW w:w="1161" w:type="dxa"/>
            <w:vMerge w:val="restart"/>
            <w:shd w:val="clear" w:color="auto" w:fill="auto"/>
          </w:tcPr>
          <w:p w:rsidR="00E23556" w:rsidRPr="00BD31F2" w:rsidRDefault="00E23556" w:rsidP="00A6374A">
            <w:pPr>
              <w:pStyle w:val="ac"/>
              <w:rPr>
                <w:rFonts w:ascii="Calibri" w:hAnsi="Calibri" w:cs="Calibri"/>
                <w:b w:val="0"/>
              </w:rPr>
            </w:pPr>
            <w:r w:rsidRPr="00BD31F2">
              <w:rPr>
                <w:rFonts w:ascii="Calibri" w:hAnsi="Calibri" w:cs="Calibri"/>
                <w:b w:val="0"/>
              </w:rPr>
              <w:t>Ratios 190</w:t>
            </w:r>
          </w:p>
        </w:tc>
        <w:tc>
          <w:tcPr>
            <w:tcW w:w="1123" w:type="dxa"/>
            <w:shd w:val="clear" w:color="auto" w:fill="auto"/>
          </w:tcPr>
          <w:p w:rsidR="00E23556" w:rsidRPr="00BD31F2" w:rsidRDefault="00697541" w:rsidP="00A6374A">
            <w:pPr>
              <w:pStyle w:val="ac"/>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rPr>
              <w:t>A</w:t>
            </w:r>
            <w:r w:rsidR="00E23556" w:rsidRPr="00BD31F2">
              <w:rPr>
                <w:rFonts w:ascii="Calibri" w:hAnsi="Calibri" w:cs="Calibri"/>
              </w:rPr>
              <w:t>ccuracy</w:t>
            </w:r>
          </w:p>
        </w:tc>
        <w:tc>
          <w:tcPr>
            <w:tcW w:w="1660" w:type="dxa"/>
            <w:shd w:val="clear" w:color="auto" w:fill="auto"/>
          </w:tcPr>
          <w:p w:rsidR="00E23556" w:rsidRPr="00BD31F2" w:rsidRDefault="00E23556" w:rsidP="00A6374A">
            <w:pPr>
              <w:pStyle w:val="Web"/>
              <w:widowControl w:val="0"/>
              <w:snapToGrid w:val="0"/>
              <w:spacing w:before="0" w:beforeAutospacing="0" w:after="0" w:afterAutospacing="0" w:line="240" w:lineRule="atLeast"/>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rPr>
              <w:t>5.3E-13**</w:t>
            </w:r>
          </w:p>
        </w:tc>
        <w:tc>
          <w:tcPr>
            <w:tcW w:w="1616" w:type="dxa"/>
            <w:shd w:val="clear" w:color="auto" w:fill="auto"/>
          </w:tcPr>
          <w:p w:rsidR="00E23556" w:rsidRPr="00BD31F2" w:rsidRDefault="00E23556" w:rsidP="00A6374A">
            <w:pPr>
              <w:pStyle w:val="Web"/>
              <w:widowControl w:val="0"/>
              <w:snapToGrid w:val="0"/>
              <w:spacing w:before="0" w:beforeAutospacing="0" w:after="0" w:afterAutospacing="0" w:line="240" w:lineRule="atLeast"/>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rPr>
              <w:t>1.63369E-15**</w:t>
            </w:r>
          </w:p>
        </w:tc>
      </w:tr>
      <w:tr w:rsidR="00E23556" w:rsidRPr="00BD31F2" w:rsidTr="00E60B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1" w:type="dxa"/>
            <w:vMerge/>
            <w:shd w:val="clear" w:color="auto" w:fill="auto"/>
          </w:tcPr>
          <w:p w:rsidR="00E23556" w:rsidRPr="00BD31F2" w:rsidRDefault="00E23556" w:rsidP="00A6374A">
            <w:pPr>
              <w:pStyle w:val="ac"/>
              <w:rPr>
                <w:rFonts w:ascii="Calibri" w:hAnsi="Calibri" w:cs="Calibri"/>
                <w:b w:val="0"/>
              </w:rPr>
            </w:pPr>
          </w:p>
        </w:tc>
        <w:tc>
          <w:tcPr>
            <w:tcW w:w="1123" w:type="dxa"/>
            <w:shd w:val="clear" w:color="auto" w:fill="auto"/>
          </w:tcPr>
          <w:p w:rsidR="00E23556" w:rsidRPr="00BD31F2" w:rsidRDefault="00697541" w:rsidP="00A6374A">
            <w:pPr>
              <w:pStyle w:val="ac"/>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D31F2">
              <w:rPr>
                <w:rFonts w:ascii="Calibri" w:hAnsi="Calibri" w:cs="Calibri"/>
              </w:rPr>
              <w:t>T</w:t>
            </w:r>
            <w:r w:rsidR="00E23556" w:rsidRPr="00BD31F2">
              <w:rPr>
                <w:rFonts w:ascii="Calibri" w:hAnsi="Calibri" w:cs="Calibri"/>
              </w:rPr>
              <w:t>ype I</w:t>
            </w:r>
          </w:p>
        </w:tc>
        <w:tc>
          <w:tcPr>
            <w:tcW w:w="1660" w:type="dxa"/>
            <w:shd w:val="clear" w:color="auto" w:fill="auto"/>
          </w:tcPr>
          <w:p w:rsidR="00E23556" w:rsidRPr="00BD31F2" w:rsidRDefault="00E23556" w:rsidP="00A6374A">
            <w:pPr>
              <w:pStyle w:val="Web"/>
              <w:widowControl w:val="0"/>
              <w:snapToGrid w:val="0"/>
              <w:spacing w:before="0" w:beforeAutospacing="0" w:after="0" w:afterAutospacing="0" w:line="240" w:lineRule="atLeast"/>
              <w:textAlignment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rPr>
              <w:t>1.6E-07**</w:t>
            </w:r>
          </w:p>
        </w:tc>
        <w:tc>
          <w:tcPr>
            <w:tcW w:w="1616" w:type="dxa"/>
            <w:shd w:val="clear" w:color="auto" w:fill="auto"/>
          </w:tcPr>
          <w:p w:rsidR="00E23556" w:rsidRPr="00BD31F2" w:rsidRDefault="00E23556" w:rsidP="00A6374A">
            <w:pPr>
              <w:pStyle w:val="Web"/>
              <w:widowControl w:val="0"/>
              <w:snapToGrid w:val="0"/>
              <w:spacing w:before="0" w:beforeAutospacing="0" w:after="0" w:afterAutospacing="0" w:line="240" w:lineRule="atLeast"/>
              <w:textAlignment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rPr>
              <w:t>2.3568E-28**</w:t>
            </w:r>
          </w:p>
        </w:tc>
      </w:tr>
      <w:tr w:rsidR="00E23556" w:rsidRPr="00BD31F2" w:rsidTr="00E60B0C">
        <w:trPr>
          <w:jc w:val="center"/>
        </w:trPr>
        <w:tc>
          <w:tcPr>
            <w:cnfStyle w:val="001000000000" w:firstRow="0" w:lastRow="0" w:firstColumn="1" w:lastColumn="0" w:oddVBand="0" w:evenVBand="0" w:oddHBand="0" w:evenHBand="0" w:firstRowFirstColumn="0" w:firstRowLastColumn="0" w:lastRowFirstColumn="0" w:lastRowLastColumn="0"/>
            <w:tcW w:w="1161" w:type="dxa"/>
            <w:vMerge/>
            <w:shd w:val="clear" w:color="auto" w:fill="auto"/>
          </w:tcPr>
          <w:p w:rsidR="00E23556" w:rsidRPr="00BD31F2" w:rsidRDefault="00E23556" w:rsidP="00A6374A">
            <w:pPr>
              <w:pStyle w:val="ac"/>
              <w:rPr>
                <w:rFonts w:ascii="Calibri" w:hAnsi="Calibri" w:cs="Calibri"/>
                <w:b w:val="0"/>
              </w:rPr>
            </w:pPr>
          </w:p>
        </w:tc>
        <w:tc>
          <w:tcPr>
            <w:tcW w:w="1123" w:type="dxa"/>
            <w:shd w:val="clear" w:color="auto" w:fill="auto"/>
          </w:tcPr>
          <w:p w:rsidR="00E23556" w:rsidRPr="00BD31F2" w:rsidRDefault="00697541" w:rsidP="00A6374A">
            <w:pPr>
              <w:pStyle w:val="ac"/>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rPr>
              <w:t>T</w:t>
            </w:r>
            <w:r w:rsidR="00E23556" w:rsidRPr="00BD31F2">
              <w:rPr>
                <w:rFonts w:ascii="Calibri" w:hAnsi="Calibri" w:cs="Calibri"/>
              </w:rPr>
              <w:t>ype II</w:t>
            </w:r>
          </w:p>
        </w:tc>
        <w:tc>
          <w:tcPr>
            <w:tcW w:w="1660" w:type="dxa"/>
            <w:shd w:val="clear" w:color="auto" w:fill="auto"/>
          </w:tcPr>
          <w:p w:rsidR="00E23556" w:rsidRPr="00BD31F2" w:rsidRDefault="00E23556" w:rsidP="00A6374A">
            <w:pPr>
              <w:pStyle w:val="Web"/>
              <w:widowControl w:val="0"/>
              <w:snapToGrid w:val="0"/>
              <w:spacing w:before="0" w:beforeAutospacing="0" w:after="0" w:afterAutospacing="0" w:line="240" w:lineRule="atLeast"/>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rPr>
              <w:t>1.73E-06**</w:t>
            </w:r>
          </w:p>
        </w:tc>
        <w:tc>
          <w:tcPr>
            <w:tcW w:w="1616" w:type="dxa"/>
            <w:shd w:val="clear" w:color="auto" w:fill="auto"/>
          </w:tcPr>
          <w:p w:rsidR="00E23556" w:rsidRPr="00BD31F2" w:rsidRDefault="00E23556" w:rsidP="00A6374A">
            <w:pPr>
              <w:pStyle w:val="Web"/>
              <w:widowControl w:val="0"/>
              <w:snapToGrid w:val="0"/>
              <w:spacing w:before="0" w:beforeAutospacing="0" w:after="0" w:afterAutospacing="0" w:line="240" w:lineRule="atLeast"/>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36"/>
              </w:rPr>
            </w:pPr>
            <w:r w:rsidRPr="00BD31F2">
              <w:rPr>
                <w:rFonts w:ascii="Calibri" w:hAnsi="Calibri" w:cs="Calibri"/>
                <w:color w:val="000000"/>
                <w:kern w:val="24"/>
                <w:sz w:val="20"/>
              </w:rPr>
              <w:t>0.013*</w:t>
            </w:r>
          </w:p>
        </w:tc>
      </w:tr>
    </w:tbl>
    <w:p w:rsidR="00C32F27" w:rsidRPr="00BD31F2" w:rsidRDefault="00C32F27">
      <w:pPr>
        <w:rPr>
          <w:rFonts w:ascii="Calibri" w:hAnsi="Calibri" w:cs="Calibri"/>
        </w:rPr>
      </w:pPr>
    </w:p>
    <w:p w:rsidR="00C32F27" w:rsidRPr="00BD31F2" w:rsidRDefault="00C32F27" w:rsidP="00C32F27">
      <w:pPr>
        <w:spacing w:line="360" w:lineRule="auto"/>
        <w:ind w:leftChars="1" w:left="2" w:firstLine="482"/>
        <w:rPr>
          <w:rFonts w:ascii="Calibri" w:hAnsi="Calibri" w:cs="Calibri"/>
        </w:rPr>
      </w:pPr>
      <w:r w:rsidRPr="00BD31F2">
        <w:rPr>
          <w:rFonts w:ascii="Calibri" w:hAnsi="Calibri" w:cs="Calibri"/>
        </w:rPr>
        <w:t>從</w:t>
      </w:r>
      <w:r w:rsidRPr="00BD31F2">
        <w:rPr>
          <w:rFonts w:ascii="Calibri" w:hAnsi="Calibri" w:cs="Calibri"/>
        </w:rPr>
        <w:fldChar w:fldCharType="begin"/>
      </w:r>
      <w:r w:rsidRPr="00BD31F2">
        <w:rPr>
          <w:rFonts w:ascii="Calibri" w:hAnsi="Calibri" w:cs="Calibri"/>
        </w:rPr>
        <w:instrText xml:space="preserve"> REF _Ref335653469 \h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11</w:t>
      </w:r>
      <w:r w:rsidRPr="00BD31F2">
        <w:rPr>
          <w:rFonts w:ascii="Calibri" w:hAnsi="Calibri" w:cs="Calibri"/>
        </w:rPr>
        <w:fldChar w:fldCharType="end"/>
      </w:r>
      <w:r w:rsidRPr="00BD31F2">
        <w:rPr>
          <w:rFonts w:ascii="Calibri" w:hAnsi="Calibri" w:cs="Calibri"/>
        </w:rPr>
        <w:t>到</w:t>
      </w:r>
      <w:r w:rsidRPr="00BD31F2">
        <w:rPr>
          <w:rFonts w:ascii="Calibri" w:hAnsi="Calibri" w:cs="Calibri"/>
        </w:rPr>
        <w:fldChar w:fldCharType="begin"/>
      </w:r>
      <w:r w:rsidRPr="00BD31F2">
        <w:rPr>
          <w:rFonts w:ascii="Calibri" w:hAnsi="Calibri" w:cs="Calibri"/>
        </w:rPr>
        <w:instrText xml:space="preserve"> REF _Ref335653720 \h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16</w:t>
      </w:r>
      <w:r w:rsidRPr="00BD31F2">
        <w:rPr>
          <w:rFonts w:ascii="Calibri" w:hAnsi="Calibri" w:cs="Calibri"/>
        </w:rPr>
        <w:fldChar w:fldCharType="end"/>
      </w:r>
      <w:r w:rsidRPr="00BD31F2">
        <w:rPr>
          <w:rFonts w:ascii="Calibri" w:hAnsi="Calibri" w:cs="Calibri"/>
        </w:rPr>
        <w:t>，我們可以看到</w:t>
      </w:r>
      <w:r w:rsidRPr="00BD31F2">
        <w:rPr>
          <w:rFonts w:ascii="Calibri" w:hAnsi="Calibri" w:cs="Calibri"/>
        </w:rPr>
        <w:t xml:space="preserve">GA Wrapper </w:t>
      </w:r>
      <w:r w:rsidRPr="00BD31F2">
        <w:rPr>
          <w:rFonts w:ascii="Calibri" w:hAnsi="Calibri" w:cs="Calibri"/>
        </w:rPr>
        <w:t>在企業爆發危機前一年，四個時期平均準確率都有達到</w:t>
      </w:r>
      <w:r w:rsidRPr="00BD31F2">
        <w:rPr>
          <w:rFonts w:ascii="Calibri" w:hAnsi="Calibri" w:cs="Calibri"/>
        </w:rPr>
        <w:t>81%</w:t>
      </w:r>
      <w:r w:rsidRPr="00BD31F2">
        <w:rPr>
          <w:rFonts w:ascii="Calibri" w:hAnsi="Calibri" w:cs="Calibri"/>
        </w:rPr>
        <w:t>以上，而且在各時期</w:t>
      </w:r>
      <w:r w:rsidRPr="00BD31F2">
        <w:rPr>
          <w:rFonts w:ascii="Calibri" w:hAnsi="Calibri" w:cs="Calibri"/>
        </w:rPr>
        <w:t>GA Wrapper</w:t>
      </w:r>
      <w:r w:rsidRPr="00BD31F2">
        <w:rPr>
          <w:rFonts w:ascii="Calibri" w:hAnsi="Calibri" w:cs="Calibri"/>
        </w:rPr>
        <w:t>平均準確率都可以優於</w:t>
      </w:r>
      <w:r w:rsidRPr="00BD31F2">
        <w:rPr>
          <w:rFonts w:ascii="Calibri" w:hAnsi="Calibri" w:cs="Calibri"/>
        </w:rPr>
        <w:t>Stepwise Discriminant Analysis, Stepwise Logistic Regression</w:t>
      </w:r>
      <w:r w:rsidRPr="00BD31F2">
        <w:rPr>
          <w:rFonts w:ascii="Calibri" w:hAnsi="Calibri" w:cs="Calibri"/>
        </w:rPr>
        <w:t>以及各專家至少</w:t>
      </w:r>
      <w:r w:rsidRPr="00BD31F2">
        <w:rPr>
          <w:rFonts w:ascii="Calibri" w:hAnsi="Calibri" w:cs="Calibri"/>
        </w:rPr>
        <w:t xml:space="preserve">1% </w:t>
      </w:r>
      <w:r w:rsidRPr="00BD31F2">
        <w:rPr>
          <w:rFonts w:ascii="Calibri" w:hAnsi="Calibri" w:cs="Calibri"/>
        </w:rPr>
        <w:t>以上，再來我們觀察平均準確率在統計標準上是否有達到顯著差異，從</w:t>
      </w:r>
      <w:r w:rsidRPr="00BD31F2">
        <w:rPr>
          <w:rFonts w:ascii="Calibri" w:hAnsi="Calibri" w:cs="Calibri"/>
        </w:rPr>
        <w:fldChar w:fldCharType="begin"/>
      </w:r>
      <w:r w:rsidRPr="00BD31F2">
        <w:rPr>
          <w:rFonts w:ascii="Calibri" w:hAnsi="Calibri" w:cs="Calibri"/>
        </w:rPr>
        <w:instrText xml:space="preserve"> REF _Ref335653469 \h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11</w:t>
      </w:r>
      <w:r w:rsidRPr="00BD31F2">
        <w:rPr>
          <w:rFonts w:ascii="Calibri" w:hAnsi="Calibri" w:cs="Calibri"/>
        </w:rPr>
        <w:fldChar w:fldCharType="end"/>
      </w:r>
      <w:r w:rsidRPr="00BD31F2">
        <w:rPr>
          <w:rFonts w:ascii="Calibri" w:hAnsi="Calibri" w:cs="Calibri"/>
        </w:rPr>
        <w:t>到</w:t>
      </w:r>
      <w:r w:rsidRPr="00BD31F2">
        <w:rPr>
          <w:rFonts w:ascii="Calibri" w:hAnsi="Calibri" w:cs="Calibri"/>
        </w:rPr>
        <w:fldChar w:fldCharType="begin"/>
      </w:r>
      <w:r w:rsidRPr="00BD31F2">
        <w:rPr>
          <w:rFonts w:ascii="Calibri" w:hAnsi="Calibri" w:cs="Calibri"/>
        </w:rPr>
        <w:instrText xml:space="preserve"> REF _Ref335653720 \h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16</w:t>
      </w:r>
      <w:r w:rsidRPr="00BD31F2">
        <w:rPr>
          <w:rFonts w:ascii="Calibri" w:hAnsi="Calibri" w:cs="Calibri"/>
        </w:rPr>
        <w:fldChar w:fldCharType="end"/>
      </w:r>
      <w:r w:rsidRPr="00BD31F2">
        <w:rPr>
          <w:rFonts w:ascii="Calibri" w:hAnsi="Calibri" w:cs="Calibri"/>
        </w:rPr>
        <w:t>，我們可以看到除了在</w:t>
      </w:r>
      <w:r w:rsidRPr="00BD31F2">
        <w:rPr>
          <w:rFonts w:ascii="Calibri" w:hAnsi="Calibri" w:cs="Calibri"/>
        </w:rPr>
        <w:t>1968</w:t>
      </w:r>
      <w:r w:rsidRPr="00BD31F2">
        <w:rPr>
          <w:rFonts w:ascii="Calibri" w:hAnsi="Calibri" w:cs="Calibri"/>
        </w:rPr>
        <w:t>年顯著水準在</w:t>
      </w:r>
      <w:r w:rsidRPr="00BD31F2">
        <w:rPr>
          <w:rFonts w:ascii="Calibri" w:hAnsi="Calibri" w:cs="Calibri"/>
        </w:rPr>
        <w:t>0.06</w:t>
      </w:r>
      <w:r w:rsidRPr="00BD31F2">
        <w:rPr>
          <w:rFonts w:ascii="Calibri" w:hAnsi="Calibri" w:cs="Calibri"/>
        </w:rPr>
        <w:t>之外，其他時期顯著性都有達到</w:t>
      </w:r>
      <w:r w:rsidRPr="00BD31F2">
        <w:rPr>
          <w:rFonts w:ascii="Calibri" w:hAnsi="Calibri" w:cs="Calibri"/>
        </w:rPr>
        <w:t>0.05</w:t>
      </w:r>
      <w:r w:rsidRPr="00BD31F2">
        <w:rPr>
          <w:rFonts w:ascii="Calibri" w:hAnsi="Calibri" w:cs="Calibri"/>
        </w:rPr>
        <w:t>水準，從上述幾點來看我們可以知道</w:t>
      </w:r>
      <w:r w:rsidRPr="00BD31F2">
        <w:rPr>
          <w:rFonts w:ascii="Calibri" w:hAnsi="Calibri" w:cs="Calibri"/>
        </w:rPr>
        <w:t xml:space="preserve">GA Wrapper </w:t>
      </w:r>
      <w:r w:rsidRPr="00BD31F2">
        <w:rPr>
          <w:rFonts w:ascii="Calibri" w:hAnsi="Calibri" w:cs="Calibri"/>
        </w:rPr>
        <w:t>在財務危機預測上效果是優於其他特徵挑選方法。另一方面，在財務危機預測這個領域中，大家不只有探討平均準確率，還有探討平均</w:t>
      </w:r>
      <w:r w:rsidRPr="00BD31F2">
        <w:rPr>
          <w:rFonts w:ascii="Calibri" w:hAnsi="Calibri" w:cs="Calibri"/>
        </w:rPr>
        <w:t xml:space="preserve"> Type I error rate</w:t>
      </w:r>
      <w:r w:rsidRPr="00BD31F2">
        <w:rPr>
          <w:rFonts w:ascii="Calibri" w:hAnsi="Calibri" w:cs="Calibri"/>
        </w:rPr>
        <w:t>，</w:t>
      </w:r>
      <w:r w:rsidRPr="00BD31F2">
        <w:rPr>
          <w:rFonts w:ascii="Calibri" w:hAnsi="Calibri" w:cs="Calibri"/>
        </w:rPr>
        <w:t xml:space="preserve">Type I error rate </w:t>
      </w:r>
      <w:r w:rsidRPr="00BD31F2">
        <w:rPr>
          <w:rFonts w:ascii="Calibri" w:hAnsi="Calibri" w:cs="Calibri"/>
        </w:rPr>
        <w:t>定義是將危機公司誤判成正常公司的比率，這種類型的錯判會造成投資人龐大的損失，所以我們會希望</w:t>
      </w:r>
      <w:r w:rsidRPr="00BD31F2">
        <w:rPr>
          <w:rFonts w:ascii="Calibri" w:hAnsi="Calibri" w:cs="Calibri"/>
        </w:rPr>
        <w:t xml:space="preserve">GA Wrapper </w:t>
      </w:r>
      <w:r w:rsidRPr="00BD31F2">
        <w:rPr>
          <w:rFonts w:ascii="Calibri" w:hAnsi="Calibri" w:cs="Calibri"/>
        </w:rPr>
        <w:t>平均</w:t>
      </w:r>
      <w:r w:rsidRPr="00BD31F2">
        <w:rPr>
          <w:rFonts w:ascii="Calibri" w:hAnsi="Calibri" w:cs="Calibri"/>
        </w:rPr>
        <w:t>Type I error rate</w:t>
      </w:r>
      <w:r w:rsidRPr="00BD31F2">
        <w:rPr>
          <w:rFonts w:ascii="Calibri" w:hAnsi="Calibri" w:cs="Calibri"/>
        </w:rPr>
        <w:t>表現也能夠優於其他特徵挑選方法，我們從</w:t>
      </w:r>
      <w:r w:rsidRPr="00BD31F2">
        <w:rPr>
          <w:rFonts w:ascii="Calibri" w:hAnsi="Calibri" w:cs="Calibri"/>
        </w:rPr>
        <w:fldChar w:fldCharType="begin"/>
      </w:r>
      <w:r w:rsidRPr="00BD31F2">
        <w:rPr>
          <w:rFonts w:ascii="Calibri" w:hAnsi="Calibri" w:cs="Calibri"/>
        </w:rPr>
        <w:instrText xml:space="preserve"> REF _Ref335653469 \h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11</w:t>
      </w:r>
      <w:r w:rsidRPr="00BD31F2">
        <w:rPr>
          <w:rFonts w:ascii="Calibri" w:hAnsi="Calibri" w:cs="Calibri"/>
        </w:rPr>
        <w:fldChar w:fldCharType="end"/>
      </w:r>
      <w:r w:rsidRPr="00BD31F2">
        <w:rPr>
          <w:rFonts w:ascii="Calibri" w:hAnsi="Calibri" w:cs="Calibri"/>
        </w:rPr>
        <w:t>到</w:t>
      </w:r>
      <w:r w:rsidRPr="00BD31F2">
        <w:rPr>
          <w:rFonts w:ascii="Calibri" w:hAnsi="Calibri" w:cs="Calibri"/>
        </w:rPr>
        <w:fldChar w:fldCharType="begin"/>
      </w:r>
      <w:r w:rsidRPr="00BD31F2">
        <w:rPr>
          <w:rFonts w:ascii="Calibri" w:hAnsi="Calibri" w:cs="Calibri"/>
        </w:rPr>
        <w:instrText xml:space="preserve"> REF _Ref335653720 \h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16</w:t>
      </w:r>
      <w:r w:rsidRPr="00BD31F2">
        <w:rPr>
          <w:rFonts w:ascii="Calibri" w:hAnsi="Calibri" w:cs="Calibri"/>
        </w:rPr>
        <w:fldChar w:fldCharType="end"/>
      </w:r>
      <w:r w:rsidRPr="00BD31F2">
        <w:rPr>
          <w:rFonts w:ascii="Calibri" w:hAnsi="Calibri" w:cs="Calibri"/>
        </w:rPr>
        <w:t>，可以看到</w:t>
      </w:r>
      <w:r w:rsidRPr="00BD31F2">
        <w:rPr>
          <w:rFonts w:ascii="Calibri" w:hAnsi="Calibri" w:cs="Calibri"/>
        </w:rPr>
        <w:t xml:space="preserve">GA Wrapper </w:t>
      </w:r>
      <w:r w:rsidRPr="00BD31F2">
        <w:rPr>
          <w:rFonts w:ascii="Calibri" w:hAnsi="Calibri" w:cs="Calibri"/>
        </w:rPr>
        <w:t>在預測危機發生前一年，平均</w:t>
      </w:r>
      <w:r w:rsidRPr="00BD31F2">
        <w:rPr>
          <w:rFonts w:ascii="Calibri" w:hAnsi="Calibri" w:cs="Calibri"/>
        </w:rPr>
        <w:t>type I error rate</w:t>
      </w:r>
      <w:r w:rsidRPr="00BD31F2">
        <w:rPr>
          <w:rFonts w:ascii="Calibri" w:hAnsi="Calibri" w:cs="Calibri"/>
        </w:rPr>
        <w:t>表現也都是優於</w:t>
      </w:r>
      <w:r w:rsidRPr="00BD31F2">
        <w:rPr>
          <w:rFonts w:ascii="Calibri" w:hAnsi="Calibri" w:cs="Calibri"/>
        </w:rPr>
        <w:t>Stepwise Discriminant Analysis, Stepwise Logistic Regression</w:t>
      </w:r>
      <w:r w:rsidRPr="00BD31F2">
        <w:rPr>
          <w:rFonts w:ascii="Calibri" w:hAnsi="Calibri" w:cs="Calibri"/>
        </w:rPr>
        <w:t>以及各專家，這意味</w:t>
      </w:r>
      <w:r w:rsidRPr="00BD31F2">
        <w:rPr>
          <w:rFonts w:ascii="Calibri" w:hAnsi="Calibri" w:cs="Calibri"/>
        </w:rPr>
        <w:t xml:space="preserve">GA Wrapper </w:t>
      </w:r>
      <w:r w:rsidRPr="00BD31F2">
        <w:rPr>
          <w:rFonts w:ascii="Calibri" w:hAnsi="Calibri" w:cs="Calibri"/>
        </w:rPr>
        <w:t>在抓危機公司能效果也是優於其他特徵挑選方法。</w:t>
      </w:r>
    </w:p>
    <w:p w:rsidR="00C32F27" w:rsidRPr="00BD31F2" w:rsidRDefault="00C32F27" w:rsidP="002B1AAF">
      <w:pPr>
        <w:rPr>
          <w:rFonts w:ascii="Calibri" w:hAnsi="Calibri" w:cs="Calibri"/>
        </w:rPr>
      </w:pPr>
    </w:p>
    <w:p w:rsidR="002B1AAF" w:rsidRPr="00BD31F2" w:rsidRDefault="0093580F" w:rsidP="002B1AAF">
      <w:pPr>
        <w:rPr>
          <w:rFonts w:ascii="Calibri" w:hAnsi="Calibri" w:cs="Calibri"/>
        </w:rPr>
        <w:sectPr w:rsidR="002B1AAF" w:rsidRPr="00BD31F2" w:rsidSect="00645090">
          <w:pgSz w:w="11906" w:h="16838"/>
          <w:pgMar w:top="1418" w:right="1134" w:bottom="1418" w:left="1701" w:header="851" w:footer="992" w:gutter="0"/>
          <w:cols w:space="425"/>
          <w:docGrid w:linePitch="360"/>
        </w:sectPr>
      </w:pPr>
      <w:r w:rsidRPr="00BD31F2">
        <w:rPr>
          <w:rFonts w:ascii="Calibri" w:hAnsi="Calibri" w:cs="Calibri"/>
        </w:rPr>
        <w:br w:type="page"/>
      </w:r>
    </w:p>
    <w:p w:rsidR="002B1AAF" w:rsidRPr="00BD31F2" w:rsidRDefault="002213F5" w:rsidP="002213F5">
      <w:pPr>
        <w:pStyle w:val="ac"/>
        <w:rPr>
          <w:rFonts w:ascii="Calibri" w:hAnsi="Calibri" w:cs="Calibri"/>
        </w:rPr>
      </w:pPr>
      <w:bookmarkStart w:id="134" w:name="_Ref335653744"/>
      <w:bookmarkStart w:id="135" w:name="_Toc335651280"/>
      <w:bookmarkStart w:id="136" w:name="_Toc335675242"/>
      <w:bookmarkStart w:id="137" w:name="_Toc337115271"/>
      <w:r w:rsidRPr="00BD31F2">
        <w:rPr>
          <w:rFonts w:ascii="Calibri" w:hAnsi="Calibri" w:cs="Calibri"/>
        </w:rPr>
        <w:lastRenderedPageBreak/>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17</w:t>
      </w:r>
      <w:r w:rsidRPr="00BD31F2">
        <w:rPr>
          <w:rFonts w:ascii="Calibri" w:hAnsi="Calibri" w:cs="Calibri"/>
        </w:rPr>
        <w:fldChar w:fldCharType="end"/>
      </w:r>
      <w:bookmarkEnd w:id="134"/>
      <w:r w:rsidRPr="00BD31F2">
        <w:rPr>
          <w:rFonts w:ascii="Calibri" w:hAnsi="Calibri" w:cs="Calibri"/>
        </w:rPr>
        <w:t>.</w:t>
      </w:r>
      <w:r w:rsidR="00882B45" w:rsidRPr="00BD31F2">
        <w:rPr>
          <w:rFonts w:ascii="Calibri" w:hAnsi="Calibri" w:cs="Calibri"/>
        </w:rPr>
        <w:t xml:space="preserve"> </w:t>
      </w:r>
      <w:r w:rsidR="002B1AAF" w:rsidRPr="00BD31F2">
        <w:rPr>
          <w:rFonts w:ascii="Calibri" w:hAnsi="Calibri" w:cs="Calibri"/>
        </w:rPr>
        <w:t>GA Wrapper</w:t>
      </w:r>
      <w:r w:rsidR="002C1C24" w:rsidRPr="00BD31F2">
        <w:rPr>
          <w:rFonts w:ascii="Calibri" w:hAnsi="Calibri" w:cs="Calibri"/>
        </w:rPr>
        <w:t xml:space="preserve"> </w:t>
      </w:r>
      <w:r w:rsidR="002C1C24" w:rsidRPr="00BD31F2">
        <w:rPr>
          <w:rFonts w:ascii="Calibri" w:hAnsi="Calibri" w:cs="Calibri"/>
        </w:rPr>
        <w:t>在</w:t>
      </w:r>
      <w:r w:rsidR="00E560A4" w:rsidRPr="00BD31F2">
        <w:rPr>
          <w:rFonts w:ascii="Calibri" w:hAnsi="Calibri" w:cs="Calibri"/>
        </w:rPr>
        <w:t xml:space="preserve"> 25 </w:t>
      </w:r>
      <w:proofErr w:type="gramStart"/>
      <w:r w:rsidR="007635D6" w:rsidRPr="00BD31F2">
        <w:rPr>
          <w:rFonts w:ascii="Calibri" w:hAnsi="Calibri" w:cs="Calibri"/>
        </w:rPr>
        <w:t>個</w:t>
      </w:r>
      <w:proofErr w:type="gramEnd"/>
      <w:r w:rsidR="00E560A4" w:rsidRPr="00BD31F2">
        <w:rPr>
          <w:rFonts w:ascii="Calibri" w:hAnsi="Calibri" w:cs="Calibri"/>
        </w:rPr>
        <w:t>ratios</w:t>
      </w:r>
      <w:r w:rsidR="002C1C24" w:rsidRPr="00BD31F2">
        <w:rPr>
          <w:rFonts w:ascii="Calibri" w:hAnsi="Calibri" w:cs="Calibri"/>
        </w:rPr>
        <w:t xml:space="preserve"> </w:t>
      </w:r>
      <w:r w:rsidR="002C1C24" w:rsidRPr="00BD31F2">
        <w:rPr>
          <w:rFonts w:ascii="Calibri" w:hAnsi="Calibri" w:cs="Calibri"/>
        </w:rPr>
        <w:t>推薦出來的特徵</w:t>
      </w:r>
      <w:r w:rsidR="002C1C24" w:rsidRPr="00BD31F2">
        <w:rPr>
          <w:rFonts w:ascii="Calibri" w:hAnsi="Calibri" w:cs="Calibri"/>
        </w:rPr>
        <w:t xml:space="preserve"> profile analysis</w:t>
      </w:r>
      <w:r w:rsidR="002B1AAF" w:rsidRPr="00BD31F2">
        <w:rPr>
          <w:rFonts w:ascii="Calibri" w:hAnsi="Calibri" w:cs="Calibri"/>
        </w:rPr>
        <w:t>.</w:t>
      </w:r>
      <w:bookmarkEnd w:id="135"/>
      <w:bookmarkEnd w:id="136"/>
      <w:bookmarkEnd w:id="137"/>
    </w:p>
    <w:tbl>
      <w:tblPr>
        <w:tblW w:w="12384" w:type="dxa"/>
        <w:tblCellMar>
          <w:left w:w="28" w:type="dxa"/>
          <w:right w:w="28" w:type="dxa"/>
        </w:tblCellMar>
        <w:tblLook w:val="04A0" w:firstRow="1" w:lastRow="0" w:firstColumn="1" w:lastColumn="0" w:noHBand="0" w:noVBand="1"/>
      </w:tblPr>
      <w:tblGrid>
        <w:gridCol w:w="1080"/>
        <w:gridCol w:w="3460"/>
        <w:gridCol w:w="1160"/>
        <w:gridCol w:w="1100"/>
        <w:gridCol w:w="1120"/>
        <w:gridCol w:w="1100"/>
        <w:gridCol w:w="1160"/>
        <w:gridCol w:w="1052"/>
        <w:gridCol w:w="1152"/>
      </w:tblGrid>
      <w:tr w:rsidR="00E33F47" w:rsidRPr="00BD31F2" w:rsidTr="00A17A20">
        <w:tc>
          <w:tcPr>
            <w:tcW w:w="4540" w:type="dxa"/>
            <w:gridSpan w:val="2"/>
            <w:vMerge w:val="restart"/>
            <w:tcBorders>
              <w:top w:val="single" w:sz="8" w:space="0" w:color="000000"/>
              <w:left w:val="nil"/>
              <w:bottom w:val="single" w:sz="8" w:space="0" w:color="000000"/>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Features</w:t>
            </w:r>
          </w:p>
        </w:tc>
        <w:tc>
          <w:tcPr>
            <w:tcW w:w="4480" w:type="dxa"/>
            <w:gridSpan w:val="4"/>
            <w:tcBorders>
              <w:top w:val="single" w:sz="8" w:space="0" w:color="000000"/>
              <w:left w:val="nil"/>
              <w:bottom w:val="single" w:sz="8" w:space="0" w:color="000000"/>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kern w:val="0"/>
                <w:sz w:val="20"/>
                <w:szCs w:val="20"/>
              </w:rPr>
            </w:pPr>
            <w:r w:rsidRPr="00BD31F2">
              <w:rPr>
                <w:rFonts w:ascii="Calibri" w:eastAsia="新細明體" w:hAnsi="Calibri" w:cs="Calibri"/>
                <w:kern w:val="0"/>
                <w:sz w:val="20"/>
                <w:szCs w:val="20"/>
              </w:rPr>
              <w:t>Firm Type</w:t>
            </w:r>
          </w:p>
        </w:tc>
        <w:tc>
          <w:tcPr>
            <w:tcW w:w="2212" w:type="dxa"/>
            <w:gridSpan w:val="2"/>
            <w:vMerge w:val="restart"/>
            <w:tcBorders>
              <w:top w:val="single" w:sz="8" w:space="0" w:color="000000"/>
              <w:left w:val="nil"/>
              <w:bottom w:val="single" w:sz="8" w:space="0" w:color="000000"/>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Difference</w:t>
            </w:r>
          </w:p>
        </w:tc>
        <w:tc>
          <w:tcPr>
            <w:tcW w:w="1152" w:type="dxa"/>
            <w:tcBorders>
              <w:top w:val="single" w:sz="8" w:space="0" w:color="000000"/>
              <w:left w:val="nil"/>
              <w:bottom w:val="nil"/>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T-Test</w:t>
            </w:r>
          </w:p>
        </w:tc>
      </w:tr>
      <w:tr w:rsidR="00E33F47" w:rsidRPr="00BD31F2" w:rsidTr="00A17A20">
        <w:tc>
          <w:tcPr>
            <w:tcW w:w="4540" w:type="dxa"/>
            <w:gridSpan w:val="2"/>
            <w:vMerge/>
            <w:tcBorders>
              <w:top w:val="single" w:sz="8" w:space="0" w:color="000000"/>
              <w:left w:val="nil"/>
              <w:bottom w:val="single" w:sz="8" w:space="0" w:color="000000"/>
              <w:right w:val="nil"/>
            </w:tcBorders>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2260" w:type="dxa"/>
            <w:gridSpan w:val="2"/>
            <w:tcBorders>
              <w:top w:val="single" w:sz="8" w:space="0" w:color="000000"/>
              <w:left w:val="nil"/>
              <w:bottom w:val="single" w:sz="8" w:space="0" w:color="000000"/>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Distressed firms</w:t>
            </w:r>
          </w:p>
        </w:tc>
        <w:tc>
          <w:tcPr>
            <w:tcW w:w="2220" w:type="dxa"/>
            <w:gridSpan w:val="2"/>
            <w:tcBorders>
              <w:top w:val="single" w:sz="8" w:space="0" w:color="000000"/>
              <w:left w:val="nil"/>
              <w:bottom w:val="single" w:sz="8" w:space="0" w:color="000000"/>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Non-distressed firms</w:t>
            </w:r>
          </w:p>
        </w:tc>
        <w:tc>
          <w:tcPr>
            <w:tcW w:w="2212" w:type="dxa"/>
            <w:gridSpan w:val="2"/>
            <w:vMerge/>
            <w:tcBorders>
              <w:top w:val="single" w:sz="8" w:space="0" w:color="000000"/>
              <w:left w:val="nil"/>
              <w:bottom w:val="single" w:sz="8" w:space="0" w:color="000000"/>
              <w:right w:val="nil"/>
            </w:tcBorders>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1152" w:type="dxa"/>
            <w:tcBorders>
              <w:top w:val="nil"/>
              <w:left w:val="nil"/>
              <w:bottom w:val="nil"/>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p-value</w:t>
            </w:r>
          </w:p>
        </w:tc>
      </w:tr>
      <w:tr w:rsidR="00E33F47" w:rsidRPr="00BD31F2" w:rsidTr="00A17A20">
        <w:tc>
          <w:tcPr>
            <w:tcW w:w="1080" w:type="dxa"/>
            <w:tcBorders>
              <w:top w:val="nil"/>
              <w:left w:val="nil"/>
              <w:bottom w:val="single" w:sz="8" w:space="0" w:color="auto"/>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variable</w:t>
            </w:r>
          </w:p>
        </w:tc>
        <w:tc>
          <w:tcPr>
            <w:tcW w:w="3460" w:type="dxa"/>
            <w:tcBorders>
              <w:top w:val="nil"/>
              <w:left w:val="nil"/>
              <w:bottom w:val="single" w:sz="8" w:space="0" w:color="auto"/>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meaning</w:t>
            </w:r>
          </w:p>
        </w:tc>
        <w:tc>
          <w:tcPr>
            <w:tcW w:w="1160" w:type="dxa"/>
            <w:tcBorders>
              <w:top w:val="nil"/>
              <w:left w:val="nil"/>
              <w:bottom w:val="single" w:sz="8" w:space="0" w:color="auto"/>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Mean</w:t>
            </w:r>
          </w:p>
        </w:tc>
        <w:tc>
          <w:tcPr>
            <w:tcW w:w="1100" w:type="dxa"/>
            <w:tcBorders>
              <w:top w:val="nil"/>
              <w:left w:val="nil"/>
              <w:bottom w:val="single" w:sz="8" w:space="0" w:color="auto"/>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Std. Dev.</w:t>
            </w:r>
          </w:p>
        </w:tc>
        <w:tc>
          <w:tcPr>
            <w:tcW w:w="1120" w:type="dxa"/>
            <w:tcBorders>
              <w:top w:val="nil"/>
              <w:left w:val="nil"/>
              <w:bottom w:val="single" w:sz="8" w:space="0" w:color="auto"/>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Mean</w:t>
            </w:r>
          </w:p>
        </w:tc>
        <w:tc>
          <w:tcPr>
            <w:tcW w:w="1100" w:type="dxa"/>
            <w:tcBorders>
              <w:top w:val="nil"/>
              <w:left w:val="nil"/>
              <w:bottom w:val="single" w:sz="8" w:space="0" w:color="auto"/>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Std. Dev.</w:t>
            </w:r>
          </w:p>
        </w:tc>
        <w:tc>
          <w:tcPr>
            <w:tcW w:w="1160" w:type="dxa"/>
            <w:tcBorders>
              <w:top w:val="nil"/>
              <w:left w:val="nil"/>
              <w:bottom w:val="single" w:sz="8" w:space="0" w:color="auto"/>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Mean</w:t>
            </w:r>
          </w:p>
        </w:tc>
        <w:tc>
          <w:tcPr>
            <w:tcW w:w="1052" w:type="dxa"/>
            <w:tcBorders>
              <w:top w:val="nil"/>
              <w:left w:val="nil"/>
              <w:bottom w:val="single" w:sz="8" w:space="0" w:color="auto"/>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Std. Dev.</w:t>
            </w:r>
          </w:p>
        </w:tc>
        <w:tc>
          <w:tcPr>
            <w:tcW w:w="1152" w:type="dxa"/>
            <w:tcBorders>
              <w:top w:val="nil"/>
              <w:left w:val="nil"/>
              <w:bottom w:val="single" w:sz="8" w:space="0" w:color="auto"/>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(p&lt;0.01)</w:t>
            </w:r>
          </w:p>
        </w:tc>
      </w:tr>
      <w:tr w:rsidR="00E33F47" w:rsidRPr="00BD31F2" w:rsidTr="00A17A20">
        <w:tc>
          <w:tcPr>
            <w:tcW w:w="4540" w:type="dxa"/>
            <w:gridSpan w:val="2"/>
            <w:tcBorders>
              <w:top w:val="nil"/>
              <w:left w:val="nil"/>
              <w:bottom w:val="nil"/>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Solvency ratios</w:t>
            </w:r>
          </w:p>
        </w:tc>
        <w:tc>
          <w:tcPr>
            <w:tcW w:w="1160" w:type="dxa"/>
            <w:tcBorders>
              <w:top w:val="nil"/>
              <w:left w:val="nil"/>
              <w:bottom w:val="nil"/>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1100" w:type="dxa"/>
            <w:tcBorders>
              <w:top w:val="nil"/>
              <w:left w:val="nil"/>
              <w:bottom w:val="nil"/>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1120" w:type="dxa"/>
            <w:tcBorders>
              <w:top w:val="nil"/>
              <w:left w:val="nil"/>
              <w:bottom w:val="nil"/>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1100" w:type="dxa"/>
            <w:tcBorders>
              <w:top w:val="nil"/>
              <w:left w:val="nil"/>
              <w:bottom w:val="nil"/>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1160" w:type="dxa"/>
            <w:tcBorders>
              <w:top w:val="nil"/>
              <w:left w:val="nil"/>
              <w:bottom w:val="nil"/>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1052" w:type="dxa"/>
            <w:tcBorders>
              <w:top w:val="nil"/>
              <w:left w:val="nil"/>
              <w:bottom w:val="nil"/>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1152" w:type="dxa"/>
            <w:tcBorders>
              <w:top w:val="nil"/>
              <w:left w:val="nil"/>
              <w:bottom w:val="nil"/>
              <w:right w:val="nil"/>
            </w:tcBorders>
            <w:shd w:val="clear" w:color="auto" w:fill="auto"/>
            <w:vAlign w:val="center"/>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r>
      <w:tr w:rsidR="00E33F47" w:rsidRPr="00BD31F2" w:rsidTr="00A17A20">
        <w:tc>
          <w:tcPr>
            <w:tcW w:w="108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3460" w:type="dxa"/>
            <w:tcBorders>
              <w:top w:val="nil"/>
              <w:left w:val="nil"/>
              <w:bottom w:val="nil"/>
              <w:right w:val="nil"/>
            </w:tcBorders>
            <w:shd w:val="clear" w:color="auto" w:fill="auto"/>
            <w:noWrap/>
            <w:vAlign w:val="bottom"/>
            <w:hideMark/>
          </w:tcPr>
          <w:p w:rsidR="00E33F47" w:rsidRPr="00BD31F2" w:rsidRDefault="00A15DB5" w:rsidP="00E33F47">
            <w:pPr>
              <w:snapToGrid w:val="0"/>
              <w:spacing w:line="240" w:lineRule="auto"/>
              <w:rPr>
                <w:rFonts w:ascii="Calibri" w:eastAsia="新細明體" w:hAnsi="Calibri" w:cs="Calibri"/>
                <w:color w:val="000000"/>
                <w:kern w:val="0"/>
                <w:sz w:val="20"/>
                <w:szCs w:val="20"/>
              </w:rPr>
            </w:pPr>
            <w:r w:rsidRPr="00BD31F2">
              <w:rPr>
                <w:rFonts w:ascii="Calibri" w:hAnsi="Calibri" w:cs="Calibri"/>
                <w:sz w:val="20"/>
                <w:szCs w:val="20"/>
              </w:rPr>
              <w:t>Liabilities /Total Assets</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6.19E+01</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1.94E+01</w:t>
            </w:r>
          </w:p>
        </w:tc>
        <w:tc>
          <w:tcPr>
            <w:tcW w:w="112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3.98E+01</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1.69E+01</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-2.21E+01</w:t>
            </w:r>
          </w:p>
        </w:tc>
        <w:tc>
          <w:tcPr>
            <w:tcW w:w="10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-2.47E+00</w:t>
            </w:r>
          </w:p>
        </w:tc>
        <w:tc>
          <w:tcPr>
            <w:tcW w:w="11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1.74E-34</w:t>
            </w:r>
            <w:r w:rsidR="00A17A20" w:rsidRPr="00BD31F2">
              <w:rPr>
                <w:rFonts w:ascii="Calibri" w:eastAsia="新細明體" w:hAnsi="Calibri" w:cs="Calibri"/>
                <w:color w:val="000000"/>
                <w:kern w:val="0"/>
                <w:sz w:val="20"/>
                <w:szCs w:val="20"/>
              </w:rPr>
              <w:t>**</w:t>
            </w:r>
          </w:p>
        </w:tc>
      </w:tr>
      <w:tr w:rsidR="00E33F47" w:rsidRPr="00BD31F2" w:rsidTr="00A17A20">
        <w:tc>
          <w:tcPr>
            <w:tcW w:w="108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346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equity to liability</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1.11E+00</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3.76E+00</w:t>
            </w:r>
          </w:p>
        </w:tc>
        <w:tc>
          <w:tcPr>
            <w:tcW w:w="112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2.29E+00</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2.26E+00</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1.18E+00</w:t>
            </w:r>
          </w:p>
        </w:tc>
        <w:tc>
          <w:tcPr>
            <w:tcW w:w="10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-1.50E+00</w:t>
            </w:r>
          </w:p>
        </w:tc>
        <w:tc>
          <w:tcPr>
            <w:tcW w:w="11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4.11E-05</w:t>
            </w:r>
            <w:r w:rsidR="00A17A20" w:rsidRPr="00BD31F2">
              <w:rPr>
                <w:rFonts w:ascii="Calibri" w:eastAsia="新細明體" w:hAnsi="Calibri" w:cs="Calibri"/>
                <w:color w:val="000000"/>
                <w:kern w:val="0"/>
                <w:sz w:val="20"/>
                <w:szCs w:val="20"/>
              </w:rPr>
              <w:t>**</w:t>
            </w:r>
          </w:p>
        </w:tc>
      </w:tr>
      <w:tr w:rsidR="00E33F47" w:rsidRPr="00BD31F2" w:rsidTr="00A17A20">
        <w:tc>
          <w:tcPr>
            <w:tcW w:w="4540" w:type="dxa"/>
            <w:gridSpan w:val="2"/>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Profitability ratios</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12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0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1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r>
      <w:tr w:rsidR="00E33F47" w:rsidRPr="00BD31F2" w:rsidTr="00A17A20">
        <w:tc>
          <w:tcPr>
            <w:tcW w:w="108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3460" w:type="dxa"/>
            <w:tcBorders>
              <w:top w:val="nil"/>
              <w:left w:val="nil"/>
              <w:bottom w:val="nil"/>
              <w:right w:val="nil"/>
            </w:tcBorders>
            <w:shd w:val="clear" w:color="auto" w:fill="auto"/>
            <w:noWrap/>
            <w:vAlign w:val="bottom"/>
            <w:hideMark/>
          </w:tcPr>
          <w:p w:rsidR="00E33F47" w:rsidRPr="00BD31F2" w:rsidRDefault="00A15DB5" w:rsidP="00E33F47">
            <w:pPr>
              <w:snapToGrid w:val="0"/>
              <w:spacing w:line="240" w:lineRule="auto"/>
              <w:rPr>
                <w:rFonts w:ascii="Calibri" w:eastAsia="新細明體" w:hAnsi="Calibri" w:cs="Calibri"/>
                <w:color w:val="000000"/>
                <w:kern w:val="0"/>
                <w:sz w:val="20"/>
                <w:szCs w:val="20"/>
              </w:rPr>
            </w:pPr>
            <w:r w:rsidRPr="00BD31F2">
              <w:rPr>
                <w:rFonts w:ascii="Calibri" w:hAnsi="Calibri" w:cs="Calibri"/>
                <w:color w:val="000000"/>
                <w:sz w:val="20"/>
                <w:szCs w:val="20"/>
              </w:rPr>
              <w:t>Return On Total Assets(C)</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-7.92E+00</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1.65E+01</w:t>
            </w:r>
          </w:p>
        </w:tc>
        <w:tc>
          <w:tcPr>
            <w:tcW w:w="112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6.84E+00</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1.17E+01</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1.48E+01</w:t>
            </w:r>
          </w:p>
        </w:tc>
        <w:tc>
          <w:tcPr>
            <w:tcW w:w="10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-4.76E+00</w:t>
            </w:r>
          </w:p>
        </w:tc>
        <w:tc>
          <w:tcPr>
            <w:tcW w:w="11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5.72E-26</w:t>
            </w:r>
            <w:r w:rsidR="00A17A20" w:rsidRPr="00BD31F2">
              <w:rPr>
                <w:rFonts w:ascii="Calibri" w:eastAsia="新細明體" w:hAnsi="Calibri" w:cs="Calibri"/>
                <w:color w:val="000000"/>
                <w:kern w:val="0"/>
                <w:sz w:val="20"/>
                <w:szCs w:val="20"/>
              </w:rPr>
              <w:t>**</w:t>
            </w:r>
          </w:p>
        </w:tc>
      </w:tr>
      <w:tr w:rsidR="00E33F47" w:rsidRPr="00BD31F2" w:rsidTr="00A17A20">
        <w:tc>
          <w:tcPr>
            <w:tcW w:w="108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3460" w:type="dxa"/>
            <w:tcBorders>
              <w:top w:val="nil"/>
              <w:left w:val="nil"/>
              <w:bottom w:val="nil"/>
              <w:right w:val="nil"/>
            </w:tcBorders>
            <w:shd w:val="clear" w:color="auto" w:fill="auto"/>
            <w:noWrap/>
            <w:vAlign w:val="bottom"/>
            <w:hideMark/>
          </w:tcPr>
          <w:p w:rsidR="00E33F47" w:rsidRPr="00BD31F2" w:rsidRDefault="00A15DB5" w:rsidP="00E33F47">
            <w:pPr>
              <w:snapToGrid w:val="0"/>
              <w:spacing w:line="240" w:lineRule="auto"/>
              <w:rPr>
                <w:rFonts w:ascii="Calibri" w:eastAsia="新細明體" w:hAnsi="Calibri" w:cs="Calibri"/>
                <w:color w:val="000000"/>
                <w:kern w:val="0"/>
                <w:sz w:val="20"/>
                <w:szCs w:val="20"/>
              </w:rPr>
            </w:pPr>
            <w:r w:rsidRPr="00BD31F2">
              <w:rPr>
                <w:rFonts w:ascii="Calibri" w:hAnsi="Calibri" w:cs="Calibri"/>
                <w:color w:val="000000"/>
                <w:sz w:val="20"/>
                <w:szCs w:val="20"/>
              </w:rPr>
              <w:t>Gross Profit /Net Sales</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7.99E+00</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2.01E+01</w:t>
            </w:r>
          </w:p>
        </w:tc>
        <w:tc>
          <w:tcPr>
            <w:tcW w:w="112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1.91E+01</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1.80E+01</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1.11E+01</w:t>
            </w:r>
          </w:p>
        </w:tc>
        <w:tc>
          <w:tcPr>
            <w:tcW w:w="10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-2.12E+00</w:t>
            </w:r>
          </w:p>
        </w:tc>
        <w:tc>
          <w:tcPr>
            <w:tcW w:w="11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4.52E-10</w:t>
            </w:r>
            <w:r w:rsidR="00A17A20" w:rsidRPr="00BD31F2">
              <w:rPr>
                <w:rFonts w:ascii="Calibri" w:eastAsia="新細明體" w:hAnsi="Calibri" w:cs="Calibri"/>
                <w:color w:val="000000"/>
                <w:kern w:val="0"/>
                <w:sz w:val="20"/>
                <w:szCs w:val="20"/>
              </w:rPr>
              <w:t>**</w:t>
            </w:r>
          </w:p>
        </w:tc>
      </w:tr>
      <w:tr w:rsidR="00E33F47" w:rsidRPr="00BD31F2" w:rsidTr="00A17A20">
        <w:tc>
          <w:tcPr>
            <w:tcW w:w="108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3460" w:type="dxa"/>
            <w:tcBorders>
              <w:top w:val="nil"/>
              <w:left w:val="nil"/>
              <w:bottom w:val="nil"/>
              <w:right w:val="nil"/>
            </w:tcBorders>
            <w:shd w:val="clear" w:color="auto" w:fill="auto"/>
            <w:noWrap/>
            <w:vAlign w:val="bottom"/>
            <w:hideMark/>
          </w:tcPr>
          <w:p w:rsidR="00E33F47" w:rsidRPr="00BD31F2" w:rsidRDefault="00A15DB5" w:rsidP="00E33F47">
            <w:pPr>
              <w:snapToGrid w:val="0"/>
              <w:spacing w:line="240" w:lineRule="auto"/>
              <w:rPr>
                <w:rFonts w:ascii="Calibri" w:eastAsia="新細明體" w:hAnsi="Calibri" w:cs="Calibri"/>
                <w:color w:val="000000"/>
                <w:kern w:val="0"/>
                <w:sz w:val="20"/>
                <w:szCs w:val="20"/>
              </w:rPr>
            </w:pPr>
            <w:r w:rsidRPr="00BD31F2">
              <w:rPr>
                <w:rFonts w:ascii="Calibri" w:hAnsi="Calibri" w:cs="Calibri"/>
                <w:color w:val="000000"/>
                <w:sz w:val="20"/>
                <w:szCs w:val="20"/>
              </w:rPr>
              <w:t>Net Income /Net Sale</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-6.31E+01</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3.08E+02</w:t>
            </w:r>
          </w:p>
        </w:tc>
        <w:tc>
          <w:tcPr>
            <w:tcW w:w="112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4.16E-01</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2.74E+01</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6.35E+01</w:t>
            </w:r>
          </w:p>
        </w:tc>
        <w:tc>
          <w:tcPr>
            <w:tcW w:w="10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-2.81E+02</w:t>
            </w:r>
          </w:p>
        </w:tc>
        <w:tc>
          <w:tcPr>
            <w:tcW w:w="11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1.71E-03</w:t>
            </w:r>
            <w:r w:rsidR="00A17A20" w:rsidRPr="00BD31F2">
              <w:rPr>
                <w:rFonts w:ascii="Calibri" w:eastAsia="新細明體" w:hAnsi="Calibri" w:cs="Calibri"/>
                <w:color w:val="000000"/>
                <w:kern w:val="0"/>
                <w:sz w:val="20"/>
                <w:szCs w:val="20"/>
              </w:rPr>
              <w:t>**</w:t>
            </w:r>
          </w:p>
        </w:tc>
      </w:tr>
      <w:tr w:rsidR="00E33F47" w:rsidRPr="00BD31F2" w:rsidTr="00A17A20">
        <w:tc>
          <w:tcPr>
            <w:tcW w:w="108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346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net income to total assets</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-1.70E-01</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2.49E-01</w:t>
            </w:r>
          </w:p>
        </w:tc>
        <w:tc>
          <w:tcPr>
            <w:tcW w:w="112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1.99E-02</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1.27E-01</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1.90E-01</w:t>
            </w:r>
          </w:p>
        </w:tc>
        <w:tc>
          <w:tcPr>
            <w:tcW w:w="10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-1.22E-01</w:t>
            </w:r>
          </w:p>
        </w:tc>
        <w:tc>
          <w:tcPr>
            <w:tcW w:w="11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1.44E-22</w:t>
            </w:r>
            <w:r w:rsidR="00A17A20" w:rsidRPr="00BD31F2">
              <w:rPr>
                <w:rFonts w:ascii="Calibri" w:eastAsia="新細明體" w:hAnsi="Calibri" w:cs="Calibri"/>
                <w:color w:val="000000"/>
                <w:kern w:val="0"/>
                <w:sz w:val="20"/>
                <w:szCs w:val="20"/>
              </w:rPr>
              <w:t>**</w:t>
            </w:r>
          </w:p>
        </w:tc>
      </w:tr>
      <w:tr w:rsidR="00E33F47" w:rsidRPr="00BD31F2" w:rsidTr="00A17A20">
        <w:tc>
          <w:tcPr>
            <w:tcW w:w="108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346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Retained Earnings/Total assets</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-2.44E-01</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3.28E-01</w:t>
            </w:r>
          </w:p>
        </w:tc>
        <w:tc>
          <w:tcPr>
            <w:tcW w:w="112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1.33E-02</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2.26E-01</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2.57E-01</w:t>
            </w:r>
          </w:p>
        </w:tc>
        <w:tc>
          <w:tcPr>
            <w:tcW w:w="10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-1.02E-01</w:t>
            </w:r>
          </w:p>
        </w:tc>
        <w:tc>
          <w:tcPr>
            <w:tcW w:w="11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3.58E-21</w:t>
            </w:r>
            <w:r w:rsidR="00A17A20" w:rsidRPr="00BD31F2">
              <w:rPr>
                <w:rFonts w:ascii="Calibri" w:eastAsia="新細明體" w:hAnsi="Calibri" w:cs="Calibri"/>
                <w:color w:val="000000"/>
                <w:kern w:val="0"/>
                <w:sz w:val="20"/>
                <w:szCs w:val="20"/>
              </w:rPr>
              <w:t>**</w:t>
            </w:r>
          </w:p>
        </w:tc>
      </w:tr>
      <w:tr w:rsidR="00E33F47" w:rsidRPr="00BD31F2" w:rsidTr="00A17A20">
        <w:tc>
          <w:tcPr>
            <w:tcW w:w="4540" w:type="dxa"/>
            <w:gridSpan w:val="2"/>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Cash flow ratios</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12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0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1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r>
      <w:tr w:rsidR="00E33F47" w:rsidRPr="00BD31F2" w:rsidTr="00A17A20">
        <w:tc>
          <w:tcPr>
            <w:tcW w:w="108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346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Cash flow to total assets</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-1.94E-02</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8.76E-02</w:t>
            </w:r>
          </w:p>
        </w:tc>
        <w:tc>
          <w:tcPr>
            <w:tcW w:w="112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1.04E-02</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7.67E-02</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2.98E-02</w:t>
            </w:r>
          </w:p>
        </w:tc>
        <w:tc>
          <w:tcPr>
            <w:tcW w:w="10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-1.10E-02</w:t>
            </w:r>
          </w:p>
        </w:tc>
        <w:tc>
          <w:tcPr>
            <w:tcW w:w="11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8.69E-05</w:t>
            </w:r>
            <w:r w:rsidR="00A17A20" w:rsidRPr="00BD31F2">
              <w:rPr>
                <w:rFonts w:ascii="Calibri" w:eastAsia="新細明體" w:hAnsi="Calibri" w:cs="Calibri"/>
                <w:color w:val="000000"/>
                <w:kern w:val="0"/>
                <w:sz w:val="20"/>
                <w:szCs w:val="20"/>
              </w:rPr>
              <w:t>**</w:t>
            </w:r>
          </w:p>
        </w:tc>
      </w:tr>
      <w:tr w:rsidR="00E33F47" w:rsidRPr="00BD31F2" w:rsidTr="00A17A20">
        <w:tc>
          <w:tcPr>
            <w:tcW w:w="108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346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cash flow to liability</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-8.77E-02</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7.16E-01</w:t>
            </w:r>
          </w:p>
        </w:tc>
        <w:tc>
          <w:tcPr>
            <w:tcW w:w="112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4.00E-02</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3.68E-01</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1.28E-01</w:t>
            </w:r>
          </w:p>
        </w:tc>
        <w:tc>
          <w:tcPr>
            <w:tcW w:w="10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-3.49E-01</w:t>
            </w:r>
          </w:p>
        </w:tc>
        <w:tc>
          <w:tcPr>
            <w:tcW w:w="11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1.47E-02</w:t>
            </w:r>
            <w:r w:rsidR="00A17A20" w:rsidRPr="00BD31F2">
              <w:rPr>
                <w:rFonts w:ascii="Calibri" w:eastAsia="新細明體" w:hAnsi="Calibri" w:cs="Calibri"/>
                <w:color w:val="000000"/>
                <w:kern w:val="0"/>
                <w:sz w:val="20"/>
                <w:szCs w:val="20"/>
              </w:rPr>
              <w:t>*</w:t>
            </w:r>
          </w:p>
        </w:tc>
      </w:tr>
      <w:tr w:rsidR="00E33F47" w:rsidRPr="00BD31F2" w:rsidTr="00A17A20">
        <w:tc>
          <w:tcPr>
            <w:tcW w:w="4540" w:type="dxa"/>
            <w:gridSpan w:val="2"/>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Turnover ratios</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12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0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c>
          <w:tcPr>
            <w:tcW w:w="11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p>
        </w:tc>
      </w:tr>
      <w:tr w:rsidR="00E33F47" w:rsidRPr="00BD31F2" w:rsidTr="00A17A20">
        <w:tc>
          <w:tcPr>
            <w:tcW w:w="108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3460" w:type="dxa"/>
            <w:tcBorders>
              <w:top w:val="nil"/>
              <w:left w:val="nil"/>
              <w:bottom w:val="nil"/>
              <w:right w:val="nil"/>
            </w:tcBorders>
            <w:shd w:val="clear" w:color="auto" w:fill="auto"/>
            <w:noWrap/>
            <w:vAlign w:val="bottom"/>
            <w:hideMark/>
          </w:tcPr>
          <w:p w:rsidR="00E33F47" w:rsidRPr="00BD31F2" w:rsidRDefault="00A15DB5" w:rsidP="00E33F47">
            <w:pPr>
              <w:snapToGrid w:val="0"/>
              <w:spacing w:line="240" w:lineRule="auto"/>
              <w:rPr>
                <w:rFonts w:ascii="Calibri" w:eastAsia="新細明體" w:hAnsi="Calibri" w:cs="Calibri"/>
                <w:color w:val="000000"/>
                <w:kern w:val="0"/>
                <w:sz w:val="20"/>
                <w:szCs w:val="20"/>
              </w:rPr>
            </w:pPr>
            <w:r w:rsidRPr="00BD31F2">
              <w:rPr>
                <w:rFonts w:ascii="Calibri" w:hAnsi="Calibri" w:cs="Calibri"/>
                <w:color w:val="000000"/>
                <w:sz w:val="20"/>
                <w:szCs w:val="20"/>
              </w:rPr>
              <w:t>Total Asset Turnover</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7.01E-01</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5.90E-01</w:t>
            </w:r>
          </w:p>
        </w:tc>
        <w:tc>
          <w:tcPr>
            <w:tcW w:w="112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8.81E-01</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6.37E-01</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1.80E-01</w:t>
            </w:r>
          </w:p>
        </w:tc>
        <w:tc>
          <w:tcPr>
            <w:tcW w:w="10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4.69E-02</w:t>
            </w:r>
          </w:p>
        </w:tc>
        <w:tc>
          <w:tcPr>
            <w:tcW w:w="11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1.45E-03</w:t>
            </w:r>
            <w:r w:rsidR="00A17A20" w:rsidRPr="00BD31F2">
              <w:rPr>
                <w:rFonts w:ascii="Calibri" w:eastAsia="新細明體" w:hAnsi="Calibri" w:cs="Calibri"/>
                <w:color w:val="000000"/>
                <w:kern w:val="0"/>
                <w:sz w:val="20"/>
                <w:szCs w:val="20"/>
              </w:rPr>
              <w:t>*</w:t>
            </w:r>
          </w:p>
        </w:tc>
      </w:tr>
      <w:tr w:rsidR="00E33F47" w:rsidRPr="00BD31F2" w:rsidTr="00A17A20">
        <w:tc>
          <w:tcPr>
            <w:tcW w:w="108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3460" w:type="dxa"/>
            <w:tcBorders>
              <w:top w:val="nil"/>
              <w:left w:val="nil"/>
              <w:bottom w:val="nil"/>
              <w:right w:val="nil"/>
            </w:tcBorders>
            <w:shd w:val="clear" w:color="auto" w:fill="auto"/>
            <w:noWrap/>
            <w:vAlign w:val="bottom"/>
            <w:hideMark/>
          </w:tcPr>
          <w:p w:rsidR="00E33F47" w:rsidRPr="00BD31F2" w:rsidRDefault="00A15DB5" w:rsidP="00E33F47">
            <w:pPr>
              <w:snapToGrid w:val="0"/>
              <w:spacing w:line="240" w:lineRule="auto"/>
              <w:rPr>
                <w:rFonts w:ascii="Calibri" w:eastAsia="新細明體" w:hAnsi="Calibri" w:cs="Calibri"/>
                <w:color w:val="000000"/>
                <w:kern w:val="0"/>
                <w:sz w:val="20"/>
                <w:szCs w:val="20"/>
              </w:rPr>
            </w:pPr>
            <w:r w:rsidRPr="00BD31F2">
              <w:rPr>
                <w:rFonts w:ascii="Calibri" w:hAnsi="Calibri" w:cs="Calibri"/>
                <w:color w:val="000000"/>
                <w:sz w:val="20"/>
                <w:szCs w:val="20"/>
              </w:rPr>
              <w:t>Accounts Receivables Turnover</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1.72E+01</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1.45E+02</w:t>
            </w:r>
          </w:p>
        </w:tc>
        <w:tc>
          <w:tcPr>
            <w:tcW w:w="112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1.22E+01</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4.16E+01</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-5.08E+00</w:t>
            </w:r>
          </w:p>
        </w:tc>
        <w:tc>
          <w:tcPr>
            <w:tcW w:w="10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-1.03E+02</w:t>
            </w:r>
          </w:p>
        </w:tc>
        <w:tc>
          <w:tcPr>
            <w:tcW w:w="11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6.02E-01</w:t>
            </w:r>
          </w:p>
        </w:tc>
      </w:tr>
      <w:tr w:rsidR="00E33F47" w:rsidRPr="00BD31F2" w:rsidTr="00A17A20">
        <w:tc>
          <w:tcPr>
            <w:tcW w:w="108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3460" w:type="dxa"/>
            <w:tcBorders>
              <w:top w:val="nil"/>
              <w:left w:val="nil"/>
              <w:bottom w:val="nil"/>
              <w:right w:val="nil"/>
            </w:tcBorders>
            <w:shd w:val="clear" w:color="auto" w:fill="auto"/>
            <w:noWrap/>
            <w:vAlign w:val="bottom"/>
            <w:hideMark/>
          </w:tcPr>
          <w:p w:rsidR="00E33F47" w:rsidRPr="00BD31F2" w:rsidRDefault="00A15DB5" w:rsidP="00E33F47">
            <w:pPr>
              <w:snapToGrid w:val="0"/>
              <w:spacing w:line="240" w:lineRule="auto"/>
              <w:rPr>
                <w:rFonts w:ascii="Calibri" w:eastAsia="新細明體" w:hAnsi="Calibri" w:cs="Calibri"/>
                <w:color w:val="000000"/>
                <w:kern w:val="0"/>
                <w:sz w:val="20"/>
                <w:szCs w:val="20"/>
              </w:rPr>
            </w:pPr>
            <w:r w:rsidRPr="00BD31F2">
              <w:rPr>
                <w:rFonts w:ascii="Calibri" w:hAnsi="Calibri" w:cs="Calibri"/>
                <w:color w:val="000000"/>
                <w:sz w:val="20"/>
                <w:szCs w:val="20"/>
              </w:rPr>
              <w:t>Equity Turnover</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2.06E+00</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2.61E+00</w:t>
            </w:r>
          </w:p>
        </w:tc>
        <w:tc>
          <w:tcPr>
            <w:tcW w:w="112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1.73E+00</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2.20E+00</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-3.33E-01</w:t>
            </w:r>
          </w:p>
        </w:tc>
        <w:tc>
          <w:tcPr>
            <w:tcW w:w="10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-4.16E-01</w:t>
            </w:r>
          </w:p>
        </w:tc>
        <w:tc>
          <w:tcPr>
            <w:tcW w:w="11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1.32E-01</w:t>
            </w:r>
          </w:p>
        </w:tc>
      </w:tr>
      <w:tr w:rsidR="00E33F47" w:rsidRPr="00BD31F2" w:rsidTr="00A17A20">
        <w:tc>
          <w:tcPr>
            <w:tcW w:w="1080" w:type="dxa"/>
            <w:tcBorders>
              <w:top w:val="nil"/>
              <w:left w:val="nil"/>
              <w:bottom w:val="nil"/>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3460" w:type="dxa"/>
            <w:tcBorders>
              <w:top w:val="nil"/>
              <w:left w:val="nil"/>
              <w:bottom w:val="nil"/>
              <w:right w:val="nil"/>
            </w:tcBorders>
            <w:shd w:val="clear" w:color="auto" w:fill="auto"/>
            <w:noWrap/>
            <w:vAlign w:val="bottom"/>
            <w:hideMark/>
          </w:tcPr>
          <w:p w:rsidR="00E33F47" w:rsidRPr="00BD31F2" w:rsidRDefault="00A15DB5" w:rsidP="00FB6A69">
            <w:pPr>
              <w:snapToGrid w:val="0"/>
              <w:spacing w:line="240" w:lineRule="auto"/>
              <w:rPr>
                <w:rFonts w:ascii="Calibri" w:eastAsia="新細明體" w:hAnsi="Calibri" w:cs="Calibri"/>
                <w:color w:val="000000"/>
                <w:kern w:val="0"/>
                <w:sz w:val="20"/>
                <w:szCs w:val="20"/>
              </w:rPr>
            </w:pPr>
            <w:r w:rsidRPr="00BD31F2">
              <w:rPr>
                <w:rFonts w:ascii="Calibri" w:hAnsi="Calibri" w:cs="Calibri"/>
                <w:color w:val="000000"/>
                <w:sz w:val="20"/>
                <w:szCs w:val="20"/>
              </w:rPr>
              <w:t>Working capital to sales</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-2.09E-01</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7.32E+00</w:t>
            </w:r>
          </w:p>
        </w:tc>
        <w:tc>
          <w:tcPr>
            <w:tcW w:w="112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3.86E-01</w:t>
            </w:r>
          </w:p>
        </w:tc>
        <w:tc>
          <w:tcPr>
            <w:tcW w:w="110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6.94E-01</w:t>
            </w:r>
          </w:p>
        </w:tc>
        <w:tc>
          <w:tcPr>
            <w:tcW w:w="1160"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5.95E-01</w:t>
            </w:r>
          </w:p>
        </w:tc>
        <w:tc>
          <w:tcPr>
            <w:tcW w:w="10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-6.63E+00</w:t>
            </w:r>
          </w:p>
        </w:tc>
        <w:tc>
          <w:tcPr>
            <w:tcW w:w="1152" w:type="dxa"/>
            <w:tcBorders>
              <w:top w:val="nil"/>
              <w:left w:val="nil"/>
              <w:bottom w:val="nil"/>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2.12E-01</w:t>
            </w:r>
          </w:p>
        </w:tc>
      </w:tr>
      <w:tr w:rsidR="00E33F47" w:rsidRPr="00BD31F2" w:rsidTr="00A17A20">
        <w:tc>
          <w:tcPr>
            <w:tcW w:w="1080" w:type="dxa"/>
            <w:tcBorders>
              <w:top w:val="nil"/>
              <w:left w:val="nil"/>
              <w:bottom w:val="single" w:sz="8" w:space="0" w:color="auto"/>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p>
        </w:tc>
        <w:tc>
          <w:tcPr>
            <w:tcW w:w="3460" w:type="dxa"/>
            <w:tcBorders>
              <w:top w:val="nil"/>
              <w:left w:val="nil"/>
              <w:bottom w:val="single" w:sz="8" w:space="0" w:color="auto"/>
              <w:right w:val="nil"/>
            </w:tcBorders>
            <w:shd w:val="clear" w:color="auto" w:fill="auto"/>
            <w:noWrap/>
            <w:vAlign w:val="bottom"/>
            <w:hideMark/>
          </w:tcPr>
          <w:p w:rsidR="00E33F47" w:rsidRPr="00BD31F2" w:rsidRDefault="00E33F47" w:rsidP="00E33F47">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No-credit interval</w:t>
            </w:r>
          </w:p>
        </w:tc>
        <w:tc>
          <w:tcPr>
            <w:tcW w:w="1160" w:type="dxa"/>
            <w:tcBorders>
              <w:top w:val="nil"/>
              <w:left w:val="nil"/>
              <w:bottom w:val="single" w:sz="8" w:space="0" w:color="auto"/>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-4.04E+00</w:t>
            </w:r>
          </w:p>
        </w:tc>
        <w:tc>
          <w:tcPr>
            <w:tcW w:w="1100" w:type="dxa"/>
            <w:tcBorders>
              <w:top w:val="nil"/>
              <w:left w:val="nil"/>
              <w:bottom w:val="single" w:sz="8" w:space="0" w:color="auto"/>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6.01E+01</w:t>
            </w:r>
          </w:p>
        </w:tc>
        <w:tc>
          <w:tcPr>
            <w:tcW w:w="1120" w:type="dxa"/>
            <w:tcBorders>
              <w:top w:val="nil"/>
              <w:left w:val="nil"/>
              <w:bottom w:val="single" w:sz="8" w:space="0" w:color="auto"/>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-3.03E-01</w:t>
            </w:r>
          </w:p>
        </w:tc>
        <w:tc>
          <w:tcPr>
            <w:tcW w:w="1100" w:type="dxa"/>
            <w:tcBorders>
              <w:top w:val="nil"/>
              <w:left w:val="nil"/>
              <w:bottom w:val="single" w:sz="8" w:space="0" w:color="auto"/>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1.33E+01</w:t>
            </w:r>
          </w:p>
        </w:tc>
        <w:tc>
          <w:tcPr>
            <w:tcW w:w="1160" w:type="dxa"/>
            <w:tcBorders>
              <w:top w:val="nil"/>
              <w:left w:val="nil"/>
              <w:bottom w:val="single" w:sz="8" w:space="0" w:color="auto"/>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3.74E+00</w:t>
            </w:r>
          </w:p>
        </w:tc>
        <w:tc>
          <w:tcPr>
            <w:tcW w:w="1052" w:type="dxa"/>
            <w:tcBorders>
              <w:top w:val="nil"/>
              <w:left w:val="nil"/>
              <w:bottom w:val="single" w:sz="8" w:space="0" w:color="auto"/>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-4.69E+01</w:t>
            </w:r>
          </w:p>
        </w:tc>
        <w:tc>
          <w:tcPr>
            <w:tcW w:w="1152" w:type="dxa"/>
            <w:tcBorders>
              <w:top w:val="nil"/>
              <w:left w:val="nil"/>
              <w:bottom w:val="single" w:sz="8" w:space="0" w:color="auto"/>
              <w:right w:val="nil"/>
            </w:tcBorders>
            <w:shd w:val="clear" w:color="auto" w:fill="auto"/>
            <w:noWrap/>
            <w:vAlign w:val="bottom"/>
            <w:hideMark/>
          </w:tcPr>
          <w:p w:rsidR="00E33F47" w:rsidRPr="00BD31F2" w:rsidRDefault="00E33F47" w:rsidP="00217B2D">
            <w:pPr>
              <w:snapToGrid w:val="0"/>
              <w:spacing w:line="240" w:lineRule="auto"/>
              <w:rPr>
                <w:rFonts w:ascii="Calibri" w:eastAsia="新細明體" w:hAnsi="Calibri" w:cs="Calibri"/>
                <w:color w:val="000000"/>
                <w:kern w:val="0"/>
                <w:sz w:val="20"/>
                <w:szCs w:val="20"/>
              </w:rPr>
            </w:pPr>
            <w:r w:rsidRPr="00BD31F2">
              <w:rPr>
                <w:rFonts w:ascii="Calibri" w:eastAsia="新細明體" w:hAnsi="Calibri" w:cs="Calibri"/>
                <w:color w:val="000000"/>
                <w:kern w:val="0"/>
                <w:sz w:val="20"/>
                <w:szCs w:val="20"/>
              </w:rPr>
              <w:t>3.49E-01</w:t>
            </w:r>
          </w:p>
        </w:tc>
      </w:tr>
    </w:tbl>
    <w:p w:rsidR="00682C93" w:rsidRPr="00BD31F2" w:rsidRDefault="00682C93" w:rsidP="00682C93">
      <w:pPr>
        <w:pStyle w:val="Table"/>
        <w:rPr>
          <w:rFonts w:eastAsiaTheme="minorEastAsia" w:cs="Calibri"/>
          <w:b w:val="0"/>
          <w:sz w:val="20"/>
        </w:rPr>
      </w:pPr>
      <w:r w:rsidRPr="00BD31F2">
        <w:rPr>
          <w:rFonts w:cs="Calibri"/>
          <w:b w:val="0"/>
          <w:sz w:val="20"/>
        </w:rPr>
        <w:t>**Significant at the level of 1%, *Significant at the level of 5%</w:t>
      </w:r>
    </w:p>
    <w:p w:rsidR="007E5193" w:rsidRPr="00BD31F2" w:rsidRDefault="007E5193">
      <w:pPr>
        <w:rPr>
          <w:rFonts w:ascii="Calibri" w:hAnsi="Calibri" w:cs="Calibri"/>
        </w:rPr>
        <w:sectPr w:rsidR="007E5193" w:rsidRPr="00BD31F2" w:rsidSect="00F948C0">
          <w:headerReference w:type="default" r:id="rId51"/>
          <w:pgSz w:w="16838" w:h="11906" w:orient="landscape"/>
          <w:pgMar w:top="1701" w:right="1418" w:bottom="1134" w:left="1418" w:header="851" w:footer="992" w:gutter="0"/>
          <w:cols w:space="425"/>
          <w:docGrid w:linePitch="360"/>
        </w:sectPr>
      </w:pPr>
      <w:r w:rsidRPr="00BD31F2">
        <w:rPr>
          <w:rFonts w:ascii="Calibri" w:hAnsi="Calibri" w:cs="Calibri"/>
        </w:rPr>
        <w:br w:type="page"/>
      </w:r>
    </w:p>
    <w:p w:rsidR="00C32F27" w:rsidRPr="00BD31F2" w:rsidRDefault="00C32F27" w:rsidP="00C32F27">
      <w:pPr>
        <w:spacing w:line="360" w:lineRule="auto"/>
        <w:ind w:leftChars="1" w:left="2" w:firstLine="482"/>
        <w:rPr>
          <w:rFonts w:ascii="Calibri" w:hAnsi="Calibri" w:cs="Calibri"/>
        </w:rPr>
      </w:pPr>
      <w:bookmarkStart w:id="138" w:name="_Ref335653756"/>
      <w:bookmarkStart w:id="139" w:name="_Toc335651281"/>
      <w:bookmarkStart w:id="140" w:name="_Toc335675243"/>
      <w:r w:rsidRPr="00BD31F2">
        <w:rPr>
          <w:rFonts w:ascii="Calibri" w:hAnsi="Calibri" w:cs="Calibri"/>
        </w:rPr>
        <w:lastRenderedPageBreak/>
        <w:t>接下來，我們藉由</w:t>
      </w:r>
      <w:r w:rsidRPr="00BD31F2">
        <w:rPr>
          <w:rFonts w:ascii="Calibri" w:hAnsi="Calibri" w:cs="Calibri"/>
        </w:rPr>
        <w:t xml:space="preserve">P-value </w:t>
      </w:r>
      <w:r w:rsidRPr="00BD31F2">
        <w:rPr>
          <w:rFonts w:ascii="Calibri" w:hAnsi="Calibri" w:cs="Calibri"/>
        </w:rPr>
        <w:t>探討</w:t>
      </w:r>
      <w:r w:rsidRPr="00BD31F2">
        <w:rPr>
          <w:rFonts w:ascii="Calibri" w:hAnsi="Calibri" w:cs="Calibri"/>
        </w:rPr>
        <w:t>GA Wrapper</w:t>
      </w:r>
      <w:r w:rsidRPr="00BD31F2">
        <w:rPr>
          <w:rFonts w:ascii="Calibri" w:hAnsi="Calibri" w:cs="Calibri"/>
        </w:rPr>
        <w:t>推薦的特徵危機公司與正常公司之間在統計上是否有顯著的差距，</w:t>
      </w:r>
      <w:r w:rsidRPr="00BD31F2">
        <w:rPr>
          <w:rFonts w:ascii="Calibri" w:hAnsi="Calibri" w:cs="Calibri"/>
        </w:rPr>
        <w:fldChar w:fldCharType="begin"/>
      </w:r>
      <w:r w:rsidRPr="00BD31F2">
        <w:rPr>
          <w:rFonts w:ascii="Calibri" w:hAnsi="Calibri" w:cs="Calibri"/>
        </w:rPr>
        <w:instrText xml:space="preserve"> REF _Ref335653744 \h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17</w:t>
      </w:r>
      <w:r w:rsidRPr="00BD31F2">
        <w:rPr>
          <w:rFonts w:ascii="Calibri" w:hAnsi="Calibri" w:cs="Calibri"/>
        </w:rPr>
        <w:fldChar w:fldCharType="end"/>
      </w:r>
      <w:r w:rsidRPr="00BD31F2">
        <w:rPr>
          <w:rFonts w:ascii="Calibri" w:hAnsi="Calibri" w:cs="Calibri"/>
        </w:rPr>
        <w:t>，在特徵數量為</w:t>
      </w:r>
      <w:r w:rsidRPr="00BD31F2">
        <w:rPr>
          <w:rFonts w:ascii="Calibri" w:hAnsi="Calibri" w:cs="Calibri"/>
        </w:rPr>
        <w:t>25</w:t>
      </w:r>
      <w:r w:rsidRPr="00BD31F2">
        <w:rPr>
          <w:rFonts w:ascii="Calibri" w:hAnsi="Calibri" w:cs="Calibri"/>
        </w:rPr>
        <w:t>時，</w:t>
      </w:r>
      <w:r w:rsidRPr="00BD31F2">
        <w:rPr>
          <w:rFonts w:ascii="Calibri" w:hAnsi="Calibri" w:cs="Calibri"/>
        </w:rPr>
        <w:t>GA Wrapper</w:t>
      </w:r>
      <w:r w:rsidRPr="00BD31F2">
        <w:rPr>
          <w:rFonts w:ascii="Calibri" w:hAnsi="Calibri" w:cs="Calibri"/>
        </w:rPr>
        <w:t>推薦的特徵大部份危機公司與正常公司都有顯著的差距，不過有少部份的特徵危機公司與正常公司沒有顯著差距，原因有可能是這個特徵單獨判斷的能力並不高，但是如果跟搭配其他特徵有機會使整體的準確率往上提升，這也是</w:t>
      </w:r>
      <w:r w:rsidRPr="00BD31F2">
        <w:rPr>
          <w:rFonts w:ascii="Calibri" w:hAnsi="Calibri" w:cs="Calibri"/>
        </w:rPr>
        <w:t>GA Wrapper</w:t>
      </w:r>
      <w:r w:rsidRPr="00BD31F2">
        <w:rPr>
          <w:rFonts w:ascii="Calibri" w:hAnsi="Calibri" w:cs="Calibri"/>
        </w:rPr>
        <w:t>最主要的精神。</w:t>
      </w:r>
    </w:p>
    <w:p w:rsidR="007E5193" w:rsidRPr="00BD31F2" w:rsidRDefault="002213F5" w:rsidP="00F440D2">
      <w:pPr>
        <w:pStyle w:val="ac"/>
        <w:jc w:val="center"/>
        <w:rPr>
          <w:rFonts w:ascii="Calibri" w:hAnsi="Calibri" w:cs="Calibri"/>
        </w:rPr>
      </w:pPr>
      <w:bookmarkStart w:id="141" w:name="_Ref337113012"/>
      <w:bookmarkStart w:id="142" w:name="_Toc337115272"/>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18</w:t>
      </w:r>
      <w:r w:rsidRPr="00BD31F2">
        <w:rPr>
          <w:rFonts w:ascii="Calibri" w:hAnsi="Calibri" w:cs="Calibri"/>
        </w:rPr>
        <w:fldChar w:fldCharType="end"/>
      </w:r>
      <w:bookmarkEnd w:id="138"/>
      <w:bookmarkEnd w:id="141"/>
      <w:r w:rsidRPr="00BD31F2">
        <w:rPr>
          <w:rFonts w:ascii="Calibri" w:hAnsi="Calibri" w:cs="Calibri"/>
        </w:rPr>
        <w:t>.</w:t>
      </w:r>
      <w:r w:rsidR="00A20899" w:rsidRPr="00BD31F2">
        <w:rPr>
          <w:rFonts w:ascii="Calibri" w:hAnsi="Calibri" w:cs="Calibri"/>
        </w:rPr>
        <w:t xml:space="preserve"> </w:t>
      </w:r>
      <w:bookmarkEnd w:id="139"/>
      <w:bookmarkEnd w:id="140"/>
      <w:r w:rsidR="00ED5B74" w:rsidRPr="00BD31F2">
        <w:rPr>
          <w:rFonts w:ascii="Calibri" w:hAnsi="Calibri" w:cs="Calibri"/>
        </w:rPr>
        <w:t xml:space="preserve">GA Wrapper </w:t>
      </w:r>
      <w:r w:rsidR="00ED5B74" w:rsidRPr="00BD31F2">
        <w:rPr>
          <w:rFonts w:ascii="Calibri" w:hAnsi="Calibri" w:cs="Calibri"/>
        </w:rPr>
        <w:t>在</w:t>
      </w:r>
      <w:r w:rsidR="00ED5B74" w:rsidRPr="00BD31F2">
        <w:rPr>
          <w:rFonts w:ascii="Calibri" w:hAnsi="Calibri" w:cs="Calibri"/>
        </w:rPr>
        <w:t>25</w:t>
      </w:r>
      <w:r w:rsidR="00ED5B74" w:rsidRPr="00BD31F2">
        <w:rPr>
          <w:rFonts w:ascii="Calibri" w:hAnsi="Calibri" w:cs="Calibri"/>
        </w:rPr>
        <w:t>個</w:t>
      </w:r>
      <w:r w:rsidR="00ED5B74" w:rsidRPr="00BD31F2">
        <w:rPr>
          <w:rFonts w:ascii="Calibri" w:hAnsi="Calibri" w:cs="Calibri"/>
        </w:rPr>
        <w:t xml:space="preserve">ratio </w:t>
      </w:r>
      <w:r w:rsidR="00ED5B74" w:rsidRPr="00BD31F2">
        <w:rPr>
          <w:rFonts w:ascii="Calibri" w:hAnsi="Calibri" w:cs="Calibri"/>
        </w:rPr>
        <w:t>推薦出來的特徵做能力分布的分析</w:t>
      </w:r>
      <w:bookmarkEnd w:id="142"/>
    </w:p>
    <w:tbl>
      <w:tblPr>
        <w:tblStyle w:val="ae"/>
        <w:tblW w:w="0" w:type="auto"/>
        <w:jc w:val="center"/>
        <w:tblLook w:val="0420" w:firstRow="1" w:lastRow="0" w:firstColumn="0" w:lastColumn="0" w:noHBand="0" w:noVBand="1"/>
      </w:tblPr>
      <w:tblGrid>
        <w:gridCol w:w="1661"/>
        <w:gridCol w:w="806"/>
        <w:gridCol w:w="789"/>
        <w:gridCol w:w="501"/>
        <w:gridCol w:w="544"/>
        <w:gridCol w:w="1216"/>
      </w:tblGrid>
      <w:tr w:rsidR="00600DE8" w:rsidRPr="00BD31F2" w:rsidTr="00F440D2">
        <w:trPr>
          <w:cnfStyle w:val="100000000000" w:firstRow="1" w:lastRow="0" w:firstColumn="0" w:lastColumn="0" w:oddVBand="0" w:evenVBand="0" w:oddHBand="0" w:evenHBand="0" w:firstRowFirstColumn="0" w:firstRowLastColumn="0" w:lastRowFirstColumn="0" w:lastRowLastColumn="0"/>
          <w:trHeight w:val="186"/>
          <w:jc w:val="center"/>
        </w:trPr>
        <w:tc>
          <w:tcPr>
            <w:tcW w:w="0" w:type="auto"/>
            <w:shd w:val="clear" w:color="auto" w:fill="auto"/>
            <w:hideMark/>
          </w:tcPr>
          <w:p w:rsidR="00600DE8" w:rsidRPr="00BD31F2" w:rsidRDefault="00600DE8" w:rsidP="00E42C69">
            <w:pPr>
              <w:snapToGrid w:val="0"/>
              <w:contextualSpacing/>
              <w:rPr>
                <w:rFonts w:ascii="Calibri" w:hAnsi="Calibri" w:cs="Calibri"/>
                <w:b w:val="0"/>
                <w:sz w:val="20"/>
                <w:szCs w:val="20"/>
              </w:rPr>
            </w:pPr>
          </w:p>
        </w:tc>
        <w:tc>
          <w:tcPr>
            <w:tcW w:w="0" w:type="auto"/>
            <w:shd w:val="clear" w:color="auto" w:fill="auto"/>
            <w:hideMark/>
          </w:tcPr>
          <w:p w:rsidR="00600DE8" w:rsidRPr="00BD31F2" w:rsidRDefault="00600DE8" w:rsidP="00E42C69">
            <w:pPr>
              <w:snapToGrid w:val="0"/>
              <w:contextualSpacing/>
              <w:rPr>
                <w:rFonts w:ascii="Calibri" w:hAnsi="Calibri" w:cs="Calibri"/>
                <w:b w:val="0"/>
                <w:sz w:val="20"/>
                <w:szCs w:val="20"/>
              </w:rPr>
            </w:pPr>
            <w:r w:rsidRPr="00BD31F2">
              <w:rPr>
                <w:rFonts w:ascii="Calibri" w:hAnsi="Calibri" w:cs="Calibri"/>
                <w:b w:val="0"/>
                <w:bCs w:val="0"/>
                <w:sz w:val="20"/>
                <w:szCs w:val="20"/>
              </w:rPr>
              <w:t>Altman</w:t>
            </w:r>
          </w:p>
        </w:tc>
        <w:tc>
          <w:tcPr>
            <w:tcW w:w="0" w:type="auto"/>
            <w:shd w:val="clear" w:color="auto" w:fill="auto"/>
            <w:hideMark/>
          </w:tcPr>
          <w:p w:rsidR="00600DE8" w:rsidRPr="00BD31F2" w:rsidRDefault="00600DE8" w:rsidP="00E42C69">
            <w:pPr>
              <w:snapToGrid w:val="0"/>
              <w:contextualSpacing/>
              <w:rPr>
                <w:rFonts w:ascii="Calibri" w:hAnsi="Calibri" w:cs="Calibri"/>
                <w:b w:val="0"/>
                <w:sz w:val="20"/>
                <w:szCs w:val="20"/>
              </w:rPr>
            </w:pPr>
            <w:r w:rsidRPr="00BD31F2">
              <w:rPr>
                <w:rFonts w:ascii="Calibri" w:hAnsi="Calibri" w:cs="Calibri"/>
                <w:b w:val="0"/>
                <w:bCs w:val="0"/>
                <w:sz w:val="20"/>
                <w:szCs w:val="20"/>
              </w:rPr>
              <w:t xml:space="preserve">Ohlson </w:t>
            </w:r>
          </w:p>
        </w:tc>
        <w:tc>
          <w:tcPr>
            <w:tcW w:w="0" w:type="auto"/>
            <w:shd w:val="clear" w:color="auto" w:fill="auto"/>
            <w:hideMark/>
          </w:tcPr>
          <w:p w:rsidR="00600DE8" w:rsidRPr="00BD31F2" w:rsidRDefault="00600DE8" w:rsidP="00E42C69">
            <w:pPr>
              <w:snapToGrid w:val="0"/>
              <w:contextualSpacing/>
              <w:rPr>
                <w:rFonts w:ascii="Calibri" w:hAnsi="Calibri" w:cs="Calibri"/>
                <w:b w:val="0"/>
                <w:sz w:val="20"/>
                <w:szCs w:val="20"/>
              </w:rPr>
            </w:pPr>
            <w:r w:rsidRPr="00BD31F2">
              <w:rPr>
                <w:rFonts w:ascii="Calibri" w:hAnsi="Calibri" w:cs="Calibri"/>
                <w:b w:val="0"/>
                <w:bCs w:val="0"/>
                <w:sz w:val="20"/>
                <w:szCs w:val="20"/>
              </w:rPr>
              <w:t>SLR</w:t>
            </w:r>
          </w:p>
        </w:tc>
        <w:tc>
          <w:tcPr>
            <w:tcW w:w="0" w:type="auto"/>
            <w:shd w:val="clear" w:color="auto" w:fill="auto"/>
            <w:hideMark/>
          </w:tcPr>
          <w:p w:rsidR="00600DE8" w:rsidRPr="00BD31F2" w:rsidRDefault="00600DE8" w:rsidP="00E42C69">
            <w:pPr>
              <w:snapToGrid w:val="0"/>
              <w:contextualSpacing/>
              <w:rPr>
                <w:rFonts w:ascii="Calibri" w:hAnsi="Calibri" w:cs="Calibri"/>
                <w:b w:val="0"/>
                <w:sz w:val="20"/>
                <w:szCs w:val="20"/>
              </w:rPr>
            </w:pPr>
            <w:r w:rsidRPr="00BD31F2">
              <w:rPr>
                <w:rFonts w:ascii="Calibri" w:hAnsi="Calibri" w:cs="Calibri"/>
                <w:b w:val="0"/>
                <w:bCs w:val="0"/>
                <w:sz w:val="20"/>
                <w:szCs w:val="20"/>
              </w:rPr>
              <w:t>SDA</w:t>
            </w:r>
          </w:p>
        </w:tc>
        <w:tc>
          <w:tcPr>
            <w:tcW w:w="0" w:type="auto"/>
            <w:shd w:val="clear" w:color="auto" w:fill="auto"/>
            <w:hideMark/>
          </w:tcPr>
          <w:p w:rsidR="00600DE8" w:rsidRPr="00BD31F2" w:rsidRDefault="00600DE8" w:rsidP="00E42C69">
            <w:pPr>
              <w:snapToGrid w:val="0"/>
              <w:contextualSpacing/>
              <w:rPr>
                <w:rFonts w:ascii="Calibri" w:hAnsi="Calibri" w:cs="Calibri"/>
                <w:b w:val="0"/>
                <w:sz w:val="20"/>
                <w:szCs w:val="20"/>
              </w:rPr>
            </w:pPr>
            <w:r w:rsidRPr="00BD31F2">
              <w:rPr>
                <w:rFonts w:ascii="Calibri" w:hAnsi="Calibri" w:cs="Calibri"/>
                <w:b w:val="0"/>
                <w:bCs w:val="0"/>
                <w:sz w:val="20"/>
                <w:szCs w:val="20"/>
              </w:rPr>
              <w:t>GA Wrapper</w:t>
            </w:r>
          </w:p>
        </w:tc>
      </w:tr>
      <w:tr w:rsidR="00600DE8" w:rsidRPr="00BD31F2" w:rsidTr="00F440D2">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hideMark/>
          </w:tcPr>
          <w:p w:rsidR="00600DE8" w:rsidRPr="00BD31F2" w:rsidRDefault="00600DE8" w:rsidP="00E42C69">
            <w:pPr>
              <w:snapToGrid w:val="0"/>
              <w:rPr>
                <w:rFonts w:ascii="Calibri" w:hAnsi="Calibri" w:cs="Calibri"/>
                <w:sz w:val="20"/>
              </w:rPr>
            </w:pPr>
            <w:r w:rsidRPr="00BD31F2">
              <w:rPr>
                <w:rFonts w:ascii="Calibri" w:hAnsi="Calibri" w:cs="Calibri"/>
                <w:sz w:val="20"/>
              </w:rPr>
              <w:t>Solvency ratios</w:t>
            </w:r>
          </w:p>
        </w:tc>
        <w:tc>
          <w:tcPr>
            <w:tcW w:w="0" w:type="auto"/>
            <w:shd w:val="clear" w:color="auto" w:fill="auto"/>
            <w:hideMark/>
          </w:tcPr>
          <w:p w:rsidR="00600DE8" w:rsidRPr="00BD31F2" w:rsidRDefault="00600DE8" w:rsidP="00E42C69">
            <w:pPr>
              <w:snapToGrid w:val="0"/>
              <w:rPr>
                <w:rFonts w:ascii="Calibri" w:hAnsi="Calibri" w:cs="Calibri"/>
                <w:sz w:val="20"/>
              </w:rPr>
            </w:pPr>
            <w:r w:rsidRPr="00BD31F2">
              <w:rPr>
                <w:rFonts w:ascii="Calibri" w:hAnsi="Calibri" w:cs="Calibri"/>
                <w:sz w:val="20"/>
              </w:rPr>
              <w:t>1</w:t>
            </w:r>
          </w:p>
        </w:tc>
        <w:tc>
          <w:tcPr>
            <w:tcW w:w="0" w:type="auto"/>
            <w:shd w:val="clear" w:color="auto" w:fill="auto"/>
            <w:hideMark/>
          </w:tcPr>
          <w:p w:rsidR="00600DE8" w:rsidRPr="00BD31F2" w:rsidRDefault="00600DE8" w:rsidP="00E42C69">
            <w:pPr>
              <w:snapToGrid w:val="0"/>
              <w:rPr>
                <w:rFonts w:ascii="Calibri" w:hAnsi="Calibri" w:cs="Calibri"/>
                <w:sz w:val="20"/>
              </w:rPr>
            </w:pPr>
            <w:r w:rsidRPr="00BD31F2">
              <w:rPr>
                <w:rFonts w:ascii="Calibri" w:hAnsi="Calibri" w:cs="Calibri"/>
                <w:sz w:val="20"/>
              </w:rPr>
              <w:t>4</w:t>
            </w:r>
          </w:p>
        </w:tc>
        <w:tc>
          <w:tcPr>
            <w:tcW w:w="0" w:type="auto"/>
            <w:shd w:val="clear" w:color="auto" w:fill="auto"/>
          </w:tcPr>
          <w:p w:rsidR="00600DE8" w:rsidRPr="00BD31F2" w:rsidRDefault="00600DE8" w:rsidP="00E42C69">
            <w:pPr>
              <w:snapToGrid w:val="0"/>
              <w:rPr>
                <w:rFonts w:ascii="Calibri" w:hAnsi="Calibri" w:cs="Calibri"/>
                <w:sz w:val="20"/>
                <w:szCs w:val="36"/>
              </w:rPr>
            </w:pPr>
            <w:r w:rsidRPr="00BD31F2">
              <w:rPr>
                <w:rFonts w:ascii="Calibri" w:hAnsi="Calibri" w:cs="Calibri"/>
                <w:bCs/>
                <w:color w:val="000000" w:themeColor="text1"/>
                <w:kern w:val="24"/>
                <w:sz w:val="20"/>
                <w:szCs w:val="28"/>
              </w:rPr>
              <w:t>3</w:t>
            </w:r>
          </w:p>
        </w:tc>
        <w:tc>
          <w:tcPr>
            <w:tcW w:w="0" w:type="auto"/>
            <w:shd w:val="clear" w:color="auto" w:fill="auto"/>
          </w:tcPr>
          <w:p w:rsidR="00600DE8" w:rsidRPr="00BD31F2" w:rsidRDefault="00600DE8" w:rsidP="00E42C69">
            <w:pPr>
              <w:snapToGrid w:val="0"/>
              <w:rPr>
                <w:rFonts w:ascii="Calibri" w:hAnsi="Calibri" w:cs="Calibri"/>
                <w:sz w:val="20"/>
                <w:szCs w:val="36"/>
              </w:rPr>
            </w:pPr>
            <w:r w:rsidRPr="00BD31F2">
              <w:rPr>
                <w:rFonts w:ascii="Calibri" w:hAnsi="Calibri" w:cs="Calibri"/>
                <w:bCs/>
                <w:color w:val="000000" w:themeColor="text1"/>
                <w:kern w:val="24"/>
                <w:sz w:val="20"/>
                <w:szCs w:val="28"/>
              </w:rPr>
              <w:t>3</w:t>
            </w:r>
          </w:p>
        </w:tc>
        <w:tc>
          <w:tcPr>
            <w:tcW w:w="0" w:type="auto"/>
            <w:shd w:val="clear" w:color="auto" w:fill="auto"/>
          </w:tcPr>
          <w:p w:rsidR="00600DE8" w:rsidRPr="00BD31F2" w:rsidRDefault="00600DE8" w:rsidP="00E42C69">
            <w:pPr>
              <w:snapToGrid w:val="0"/>
              <w:rPr>
                <w:rFonts w:ascii="Calibri" w:hAnsi="Calibri" w:cs="Calibri"/>
                <w:sz w:val="20"/>
                <w:szCs w:val="36"/>
              </w:rPr>
            </w:pPr>
            <w:r w:rsidRPr="00BD31F2">
              <w:rPr>
                <w:rFonts w:ascii="Calibri" w:hAnsi="Calibri" w:cs="Calibri"/>
                <w:bCs/>
                <w:color w:val="000000" w:themeColor="text1"/>
                <w:kern w:val="24"/>
                <w:sz w:val="20"/>
                <w:szCs w:val="28"/>
              </w:rPr>
              <w:t>2</w:t>
            </w:r>
          </w:p>
        </w:tc>
      </w:tr>
      <w:tr w:rsidR="00600DE8" w:rsidRPr="00BD31F2" w:rsidTr="00F440D2">
        <w:trPr>
          <w:jc w:val="center"/>
        </w:trPr>
        <w:tc>
          <w:tcPr>
            <w:tcW w:w="0" w:type="auto"/>
            <w:shd w:val="clear" w:color="auto" w:fill="auto"/>
            <w:hideMark/>
          </w:tcPr>
          <w:p w:rsidR="00600DE8" w:rsidRPr="00BD31F2" w:rsidRDefault="00600DE8" w:rsidP="00E42C69">
            <w:pPr>
              <w:snapToGrid w:val="0"/>
              <w:rPr>
                <w:rFonts w:ascii="Calibri" w:hAnsi="Calibri" w:cs="Calibri"/>
                <w:sz w:val="20"/>
              </w:rPr>
            </w:pPr>
            <w:r w:rsidRPr="00BD31F2">
              <w:rPr>
                <w:rFonts w:ascii="Calibri" w:hAnsi="Calibri" w:cs="Calibri"/>
                <w:sz w:val="20"/>
              </w:rPr>
              <w:t>Cash flow ratios</w:t>
            </w:r>
          </w:p>
        </w:tc>
        <w:tc>
          <w:tcPr>
            <w:tcW w:w="0" w:type="auto"/>
            <w:shd w:val="clear" w:color="auto" w:fill="auto"/>
            <w:hideMark/>
          </w:tcPr>
          <w:p w:rsidR="00600DE8" w:rsidRPr="00BD31F2" w:rsidRDefault="00600DE8" w:rsidP="00E42C69">
            <w:pPr>
              <w:snapToGrid w:val="0"/>
              <w:rPr>
                <w:rFonts w:ascii="Calibri" w:hAnsi="Calibri" w:cs="Calibri"/>
                <w:sz w:val="20"/>
              </w:rPr>
            </w:pPr>
            <w:r w:rsidRPr="00BD31F2">
              <w:rPr>
                <w:rFonts w:ascii="Calibri" w:hAnsi="Calibri" w:cs="Calibri"/>
                <w:sz w:val="20"/>
              </w:rPr>
              <w:t>0</w:t>
            </w:r>
          </w:p>
        </w:tc>
        <w:tc>
          <w:tcPr>
            <w:tcW w:w="0" w:type="auto"/>
            <w:shd w:val="clear" w:color="auto" w:fill="auto"/>
            <w:hideMark/>
          </w:tcPr>
          <w:p w:rsidR="00600DE8" w:rsidRPr="00BD31F2" w:rsidRDefault="00600DE8" w:rsidP="00E42C69">
            <w:pPr>
              <w:snapToGrid w:val="0"/>
              <w:rPr>
                <w:rFonts w:ascii="Calibri" w:hAnsi="Calibri" w:cs="Calibri"/>
                <w:sz w:val="20"/>
              </w:rPr>
            </w:pPr>
            <w:r w:rsidRPr="00BD31F2">
              <w:rPr>
                <w:rFonts w:ascii="Calibri" w:hAnsi="Calibri" w:cs="Calibri"/>
                <w:sz w:val="20"/>
              </w:rPr>
              <w:t>0</w:t>
            </w:r>
          </w:p>
        </w:tc>
        <w:tc>
          <w:tcPr>
            <w:tcW w:w="0" w:type="auto"/>
            <w:shd w:val="clear" w:color="auto" w:fill="auto"/>
          </w:tcPr>
          <w:p w:rsidR="00600DE8" w:rsidRPr="00BD31F2" w:rsidRDefault="00600DE8" w:rsidP="00E42C69">
            <w:pPr>
              <w:snapToGrid w:val="0"/>
              <w:rPr>
                <w:rFonts w:ascii="Calibri" w:hAnsi="Calibri" w:cs="Calibri"/>
                <w:sz w:val="20"/>
                <w:szCs w:val="36"/>
              </w:rPr>
            </w:pPr>
            <w:r w:rsidRPr="00BD31F2">
              <w:rPr>
                <w:rFonts w:ascii="Calibri" w:hAnsi="Calibri" w:cs="Calibri"/>
                <w:color w:val="000000" w:themeColor="text1"/>
                <w:kern w:val="24"/>
                <w:sz w:val="20"/>
                <w:szCs w:val="28"/>
              </w:rPr>
              <w:t>0</w:t>
            </w:r>
          </w:p>
        </w:tc>
        <w:tc>
          <w:tcPr>
            <w:tcW w:w="0" w:type="auto"/>
            <w:shd w:val="clear" w:color="auto" w:fill="auto"/>
          </w:tcPr>
          <w:p w:rsidR="00600DE8" w:rsidRPr="00BD31F2" w:rsidRDefault="00600DE8" w:rsidP="00E42C69">
            <w:pPr>
              <w:snapToGrid w:val="0"/>
              <w:rPr>
                <w:rFonts w:ascii="Calibri" w:hAnsi="Calibri" w:cs="Calibri"/>
                <w:sz w:val="20"/>
                <w:szCs w:val="36"/>
              </w:rPr>
            </w:pPr>
            <w:r w:rsidRPr="00BD31F2">
              <w:rPr>
                <w:rFonts w:ascii="Calibri" w:hAnsi="Calibri" w:cs="Calibri"/>
                <w:color w:val="000000" w:themeColor="text1"/>
                <w:kern w:val="24"/>
                <w:sz w:val="20"/>
                <w:szCs w:val="28"/>
              </w:rPr>
              <w:t>0</w:t>
            </w:r>
          </w:p>
        </w:tc>
        <w:tc>
          <w:tcPr>
            <w:tcW w:w="0" w:type="auto"/>
            <w:shd w:val="clear" w:color="auto" w:fill="auto"/>
          </w:tcPr>
          <w:p w:rsidR="00600DE8" w:rsidRPr="00BD31F2" w:rsidRDefault="00600DE8" w:rsidP="00E42C69">
            <w:pPr>
              <w:snapToGrid w:val="0"/>
              <w:rPr>
                <w:rFonts w:ascii="Calibri" w:hAnsi="Calibri" w:cs="Calibri"/>
                <w:sz w:val="20"/>
                <w:szCs w:val="36"/>
              </w:rPr>
            </w:pPr>
            <w:r w:rsidRPr="00BD31F2">
              <w:rPr>
                <w:rFonts w:ascii="Calibri" w:hAnsi="Calibri" w:cs="Calibri"/>
                <w:color w:val="000000" w:themeColor="text1"/>
                <w:kern w:val="24"/>
                <w:sz w:val="20"/>
                <w:szCs w:val="28"/>
              </w:rPr>
              <w:t>2</w:t>
            </w:r>
          </w:p>
        </w:tc>
      </w:tr>
      <w:tr w:rsidR="00600DE8" w:rsidRPr="00BD31F2" w:rsidTr="00F440D2">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hideMark/>
          </w:tcPr>
          <w:p w:rsidR="00600DE8" w:rsidRPr="00BD31F2" w:rsidRDefault="00600DE8" w:rsidP="00E42C69">
            <w:pPr>
              <w:snapToGrid w:val="0"/>
              <w:rPr>
                <w:rFonts w:ascii="Calibri" w:hAnsi="Calibri" w:cs="Calibri"/>
                <w:sz w:val="20"/>
              </w:rPr>
            </w:pPr>
            <w:r w:rsidRPr="00BD31F2">
              <w:rPr>
                <w:rFonts w:ascii="Calibri" w:hAnsi="Calibri" w:cs="Calibri"/>
                <w:sz w:val="20"/>
              </w:rPr>
              <w:t>Profitability ratios</w:t>
            </w:r>
          </w:p>
        </w:tc>
        <w:tc>
          <w:tcPr>
            <w:tcW w:w="0" w:type="auto"/>
            <w:shd w:val="clear" w:color="auto" w:fill="auto"/>
            <w:hideMark/>
          </w:tcPr>
          <w:p w:rsidR="00600DE8" w:rsidRPr="00BD31F2" w:rsidRDefault="00600DE8" w:rsidP="00E42C69">
            <w:pPr>
              <w:snapToGrid w:val="0"/>
              <w:rPr>
                <w:rFonts w:ascii="Calibri" w:hAnsi="Calibri" w:cs="Calibri"/>
                <w:sz w:val="20"/>
              </w:rPr>
            </w:pPr>
            <w:r w:rsidRPr="00BD31F2">
              <w:rPr>
                <w:rFonts w:ascii="Calibri" w:hAnsi="Calibri" w:cs="Calibri"/>
                <w:sz w:val="20"/>
              </w:rPr>
              <w:t>3</w:t>
            </w:r>
          </w:p>
        </w:tc>
        <w:tc>
          <w:tcPr>
            <w:tcW w:w="0" w:type="auto"/>
            <w:shd w:val="clear" w:color="auto" w:fill="auto"/>
            <w:hideMark/>
          </w:tcPr>
          <w:p w:rsidR="00600DE8" w:rsidRPr="00BD31F2" w:rsidRDefault="00600DE8" w:rsidP="00E42C69">
            <w:pPr>
              <w:snapToGrid w:val="0"/>
              <w:rPr>
                <w:rFonts w:ascii="Calibri" w:hAnsi="Calibri" w:cs="Calibri"/>
                <w:sz w:val="20"/>
              </w:rPr>
            </w:pPr>
            <w:r w:rsidRPr="00BD31F2">
              <w:rPr>
                <w:rFonts w:ascii="Calibri" w:hAnsi="Calibri" w:cs="Calibri"/>
                <w:sz w:val="20"/>
              </w:rPr>
              <w:t>1</w:t>
            </w:r>
          </w:p>
        </w:tc>
        <w:tc>
          <w:tcPr>
            <w:tcW w:w="0" w:type="auto"/>
            <w:shd w:val="clear" w:color="auto" w:fill="auto"/>
          </w:tcPr>
          <w:p w:rsidR="00600DE8" w:rsidRPr="00BD31F2" w:rsidRDefault="00600DE8" w:rsidP="00E42C69">
            <w:pPr>
              <w:snapToGrid w:val="0"/>
              <w:rPr>
                <w:rFonts w:ascii="Calibri" w:hAnsi="Calibri" w:cs="Calibri"/>
                <w:sz w:val="20"/>
                <w:szCs w:val="36"/>
              </w:rPr>
            </w:pPr>
            <w:r w:rsidRPr="00BD31F2">
              <w:rPr>
                <w:rFonts w:ascii="Calibri" w:hAnsi="Calibri" w:cs="Calibri"/>
                <w:color w:val="000000" w:themeColor="text1"/>
                <w:kern w:val="24"/>
                <w:sz w:val="20"/>
                <w:szCs w:val="28"/>
              </w:rPr>
              <w:t>1</w:t>
            </w:r>
          </w:p>
        </w:tc>
        <w:tc>
          <w:tcPr>
            <w:tcW w:w="0" w:type="auto"/>
            <w:shd w:val="clear" w:color="auto" w:fill="auto"/>
          </w:tcPr>
          <w:p w:rsidR="00600DE8" w:rsidRPr="00BD31F2" w:rsidRDefault="00600DE8" w:rsidP="00E42C69">
            <w:pPr>
              <w:snapToGrid w:val="0"/>
              <w:rPr>
                <w:rFonts w:ascii="Calibri" w:hAnsi="Calibri" w:cs="Calibri"/>
                <w:sz w:val="20"/>
                <w:szCs w:val="36"/>
              </w:rPr>
            </w:pPr>
            <w:r w:rsidRPr="00BD31F2">
              <w:rPr>
                <w:rFonts w:ascii="Calibri" w:hAnsi="Calibri" w:cs="Calibri"/>
                <w:color w:val="000000" w:themeColor="text1"/>
                <w:kern w:val="24"/>
                <w:sz w:val="20"/>
                <w:szCs w:val="28"/>
              </w:rPr>
              <w:t>1</w:t>
            </w:r>
          </w:p>
        </w:tc>
        <w:tc>
          <w:tcPr>
            <w:tcW w:w="0" w:type="auto"/>
            <w:shd w:val="clear" w:color="auto" w:fill="auto"/>
          </w:tcPr>
          <w:p w:rsidR="00600DE8" w:rsidRPr="00BD31F2" w:rsidRDefault="00600DE8" w:rsidP="00E42C69">
            <w:pPr>
              <w:snapToGrid w:val="0"/>
              <w:rPr>
                <w:rFonts w:ascii="Calibri" w:hAnsi="Calibri" w:cs="Calibri"/>
                <w:sz w:val="20"/>
                <w:szCs w:val="36"/>
              </w:rPr>
            </w:pPr>
            <w:r w:rsidRPr="00BD31F2">
              <w:rPr>
                <w:rFonts w:ascii="Calibri" w:hAnsi="Calibri" w:cs="Calibri"/>
                <w:color w:val="000000" w:themeColor="text1"/>
                <w:kern w:val="24"/>
                <w:sz w:val="20"/>
                <w:szCs w:val="28"/>
              </w:rPr>
              <w:t>5</w:t>
            </w:r>
          </w:p>
        </w:tc>
      </w:tr>
      <w:tr w:rsidR="00600DE8" w:rsidRPr="00BD31F2" w:rsidTr="00F440D2">
        <w:trPr>
          <w:jc w:val="center"/>
        </w:trPr>
        <w:tc>
          <w:tcPr>
            <w:tcW w:w="0" w:type="auto"/>
            <w:shd w:val="clear" w:color="auto" w:fill="auto"/>
            <w:hideMark/>
          </w:tcPr>
          <w:p w:rsidR="00600DE8" w:rsidRPr="00BD31F2" w:rsidRDefault="00600DE8" w:rsidP="00E42C69">
            <w:pPr>
              <w:snapToGrid w:val="0"/>
              <w:rPr>
                <w:rFonts w:ascii="Calibri" w:hAnsi="Calibri" w:cs="Calibri"/>
                <w:sz w:val="20"/>
              </w:rPr>
            </w:pPr>
            <w:r w:rsidRPr="00BD31F2">
              <w:rPr>
                <w:rFonts w:ascii="Calibri" w:hAnsi="Calibri" w:cs="Calibri"/>
                <w:sz w:val="20"/>
              </w:rPr>
              <w:t>Growth ratios</w:t>
            </w:r>
          </w:p>
        </w:tc>
        <w:tc>
          <w:tcPr>
            <w:tcW w:w="0" w:type="auto"/>
            <w:shd w:val="clear" w:color="auto" w:fill="auto"/>
            <w:hideMark/>
          </w:tcPr>
          <w:p w:rsidR="00600DE8" w:rsidRPr="00BD31F2" w:rsidRDefault="00600DE8" w:rsidP="00E42C69">
            <w:pPr>
              <w:snapToGrid w:val="0"/>
              <w:rPr>
                <w:rFonts w:ascii="Calibri" w:hAnsi="Calibri" w:cs="Calibri"/>
                <w:sz w:val="20"/>
              </w:rPr>
            </w:pPr>
            <w:r w:rsidRPr="00BD31F2">
              <w:rPr>
                <w:rFonts w:ascii="Calibri" w:hAnsi="Calibri" w:cs="Calibri"/>
                <w:sz w:val="20"/>
              </w:rPr>
              <w:t>0</w:t>
            </w:r>
          </w:p>
        </w:tc>
        <w:tc>
          <w:tcPr>
            <w:tcW w:w="0" w:type="auto"/>
            <w:shd w:val="clear" w:color="auto" w:fill="auto"/>
            <w:hideMark/>
          </w:tcPr>
          <w:p w:rsidR="00600DE8" w:rsidRPr="00BD31F2" w:rsidRDefault="00600DE8" w:rsidP="00E42C69">
            <w:pPr>
              <w:snapToGrid w:val="0"/>
              <w:rPr>
                <w:rFonts w:ascii="Calibri" w:hAnsi="Calibri" w:cs="Calibri"/>
                <w:sz w:val="20"/>
              </w:rPr>
            </w:pPr>
            <w:r w:rsidRPr="00BD31F2">
              <w:rPr>
                <w:rFonts w:ascii="Calibri" w:hAnsi="Calibri" w:cs="Calibri"/>
                <w:sz w:val="20"/>
              </w:rPr>
              <w:t>2</w:t>
            </w:r>
          </w:p>
        </w:tc>
        <w:tc>
          <w:tcPr>
            <w:tcW w:w="0" w:type="auto"/>
            <w:shd w:val="clear" w:color="auto" w:fill="auto"/>
          </w:tcPr>
          <w:p w:rsidR="00600DE8" w:rsidRPr="00BD31F2" w:rsidRDefault="00600DE8" w:rsidP="00E42C69">
            <w:pPr>
              <w:snapToGrid w:val="0"/>
              <w:rPr>
                <w:rFonts w:ascii="Calibri" w:hAnsi="Calibri" w:cs="Calibri"/>
                <w:sz w:val="20"/>
                <w:szCs w:val="36"/>
              </w:rPr>
            </w:pPr>
            <w:r w:rsidRPr="00BD31F2">
              <w:rPr>
                <w:rFonts w:ascii="Calibri" w:hAnsi="Calibri" w:cs="Calibri"/>
                <w:color w:val="000000" w:themeColor="text1"/>
                <w:kern w:val="24"/>
                <w:sz w:val="20"/>
                <w:szCs w:val="28"/>
              </w:rPr>
              <w:t>1</w:t>
            </w:r>
          </w:p>
        </w:tc>
        <w:tc>
          <w:tcPr>
            <w:tcW w:w="0" w:type="auto"/>
            <w:shd w:val="clear" w:color="auto" w:fill="auto"/>
          </w:tcPr>
          <w:p w:rsidR="00600DE8" w:rsidRPr="00BD31F2" w:rsidRDefault="00600DE8" w:rsidP="00E42C69">
            <w:pPr>
              <w:snapToGrid w:val="0"/>
              <w:rPr>
                <w:rFonts w:ascii="Calibri" w:hAnsi="Calibri" w:cs="Calibri"/>
                <w:sz w:val="20"/>
                <w:szCs w:val="36"/>
              </w:rPr>
            </w:pPr>
            <w:r w:rsidRPr="00BD31F2">
              <w:rPr>
                <w:rFonts w:ascii="Calibri" w:hAnsi="Calibri" w:cs="Calibri"/>
                <w:color w:val="000000" w:themeColor="text1"/>
                <w:kern w:val="24"/>
                <w:sz w:val="20"/>
                <w:szCs w:val="28"/>
              </w:rPr>
              <w:t>1</w:t>
            </w:r>
          </w:p>
        </w:tc>
        <w:tc>
          <w:tcPr>
            <w:tcW w:w="0" w:type="auto"/>
            <w:shd w:val="clear" w:color="auto" w:fill="auto"/>
          </w:tcPr>
          <w:p w:rsidR="00600DE8" w:rsidRPr="00BD31F2" w:rsidRDefault="00600DE8" w:rsidP="00E42C69">
            <w:pPr>
              <w:snapToGrid w:val="0"/>
              <w:rPr>
                <w:rFonts w:ascii="Calibri" w:hAnsi="Calibri" w:cs="Calibri"/>
                <w:sz w:val="20"/>
                <w:szCs w:val="36"/>
              </w:rPr>
            </w:pPr>
            <w:r w:rsidRPr="00BD31F2">
              <w:rPr>
                <w:rFonts w:ascii="Calibri" w:hAnsi="Calibri" w:cs="Calibri"/>
                <w:color w:val="000000" w:themeColor="text1"/>
                <w:kern w:val="24"/>
                <w:sz w:val="20"/>
                <w:szCs w:val="28"/>
              </w:rPr>
              <w:t>5</w:t>
            </w:r>
          </w:p>
        </w:tc>
      </w:tr>
      <w:tr w:rsidR="00600DE8" w:rsidRPr="00BD31F2" w:rsidTr="00F440D2">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hideMark/>
          </w:tcPr>
          <w:p w:rsidR="00600DE8" w:rsidRPr="00BD31F2" w:rsidRDefault="00600DE8" w:rsidP="00E42C69">
            <w:pPr>
              <w:snapToGrid w:val="0"/>
              <w:rPr>
                <w:rFonts w:ascii="Calibri" w:hAnsi="Calibri" w:cs="Calibri"/>
                <w:sz w:val="20"/>
              </w:rPr>
            </w:pPr>
            <w:r w:rsidRPr="00BD31F2">
              <w:rPr>
                <w:rFonts w:ascii="Calibri" w:hAnsi="Calibri" w:cs="Calibri"/>
                <w:sz w:val="20"/>
              </w:rPr>
              <w:t>Turnover ratios</w:t>
            </w:r>
          </w:p>
        </w:tc>
        <w:tc>
          <w:tcPr>
            <w:tcW w:w="0" w:type="auto"/>
            <w:shd w:val="clear" w:color="auto" w:fill="auto"/>
            <w:hideMark/>
          </w:tcPr>
          <w:p w:rsidR="00600DE8" w:rsidRPr="00BD31F2" w:rsidRDefault="00600DE8" w:rsidP="00E42C69">
            <w:pPr>
              <w:snapToGrid w:val="0"/>
              <w:rPr>
                <w:rFonts w:ascii="Calibri" w:hAnsi="Calibri" w:cs="Calibri"/>
                <w:sz w:val="20"/>
              </w:rPr>
            </w:pPr>
            <w:r w:rsidRPr="00BD31F2">
              <w:rPr>
                <w:rFonts w:ascii="Calibri" w:hAnsi="Calibri" w:cs="Calibri"/>
                <w:sz w:val="20"/>
              </w:rPr>
              <w:t>1</w:t>
            </w:r>
          </w:p>
        </w:tc>
        <w:tc>
          <w:tcPr>
            <w:tcW w:w="0" w:type="auto"/>
            <w:shd w:val="clear" w:color="auto" w:fill="auto"/>
            <w:hideMark/>
          </w:tcPr>
          <w:p w:rsidR="00600DE8" w:rsidRPr="00BD31F2" w:rsidRDefault="00600DE8" w:rsidP="00E42C69">
            <w:pPr>
              <w:snapToGrid w:val="0"/>
              <w:rPr>
                <w:rFonts w:ascii="Calibri" w:hAnsi="Calibri" w:cs="Calibri"/>
                <w:sz w:val="20"/>
              </w:rPr>
            </w:pPr>
            <w:r w:rsidRPr="00BD31F2">
              <w:rPr>
                <w:rFonts w:ascii="Calibri" w:hAnsi="Calibri" w:cs="Calibri"/>
                <w:sz w:val="20"/>
              </w:rPr>
              <w:t>0</w:t>
            </w:r>
          </w:p>
        </w:tc>
        <w:tc>
          <w:tcPr>
            <w:tcW w:w="0" w:type="auto"/>
            <w:shd w:val="clear" w:color="auto" w:fill="auto"/>
          </w:tcPr>
          <w:p w:rsidR="00600DE8" w:rsidRPr="00BD31F2" w:rsidRDefault="00600DE8" w:rsidP="00E42C69">
            <w:pPr>
              <w:snapToGrid w:val="0"/>
              <w:rPr>
                <w:rFonts w:ascii="Calibri" w:hAnsi="Calibri" w:cs="Calibri"/>
                <w:sz w:val="20"/>
                <w:szCs w:val="36"/>
              </w:rPr>
            </w:pPr>
            <w:r w:rsidRPr="00BD31F2">
              <w:rPr>
                <w:rFonts w:ascii="Calibri" w:hAnsi="Calibri" w:cs="Calibri"/>
                <w:bCs/>
                <w:color w:val="000000" w:themeColor="text1"/>
                <w:kern w:val="24"/>
                <w:sz w:val="20"/>
                <w:szCs w:val="28"/>
              </w:rPr>
              <w:t>3</w:t>
            </w:r>
          </w:p>
        </w:tc>
        <w:tc>
          <w:tcPr>
            <w:tcW w:w="0" w:type="auto"/>
            <w:shd w:val="clear" w:color="auto" w:fill="auto"/>
          </w:tcPr>
          <w:p w:rsidR="00600DE8" w:rsidRPr="00BD31F2" w:rsidRDefault="00600DE8" w:rsidP="00E42C69">
            <w:pPr>
              <w:snapToGrid w:val="0"/>
              <w:rPr>
                <w:rFonts w:ascii="Calibri" w:hAnsi="Calibri" w:cs="Calibri"/>
                <w:sz w:val="20"/>
                <w:szCs w:val="36"/>
              </w:rPr>
            </w:pPr>
            <w:r w:rsidRPr="00BD31F2">
              <w:rPr>
                <w:rFonts w:ascii="Calibri" w:hAnsi="Calibri" w:cs="Calibri"/>
                <w:bCs/>
                <w:color w:val="000000" w:themeColor="text1"/>
                <w:kern w:val="24"/>
                <w:sz w:val="20"/>
                <w:szCs w:val="28"/>
              </w:rPr>
              <w:t>3</w:t>
            </w:r>
          </w:p>
        </w:tc>
        <w:tc>
          <w:tcPr>
            <w:tcW w:w="0" w:type="auto"/>
            <w:shd w:val="clear" w:color="auto" w:fill="auto"/>
          </w:tcPr>
          <w:p w:rsidR="00600DE8" w:rsidRPr="00BD31F2" w:rsidRDefault="00600DE8" w:rsidP="00E42C69">
            <w:pPr>
              <w:snapToGrid w:val="0"/>
              <w:rPr>
                <w:rFonts w:ascii="Calibri" w:hAnsi="Calibri" w:cs="Calibri"/>
                <w:sz w:val="20"/>
                <w:szCs w:val="36"/>
              </w:rPr>
            </w:pPr>
            <w:r w:rsidRPr="00BD31F2">
              <w:rPr>
                <w:rFonts w:ascii="Calibri" w:hAnsi="Calibri" w:cs="Calibri"/>
                <w:bCs/>
                <w:color w:val="000000" w:themeColor="text1"/>
                <w:kern w:val="24"/>
                <w:sz w:val="20"/>
                <w:szCs w:val="28"/>
              </w:rPr>
              <w:t>2</w:t>
            </w:r>
          </w:p>
        </w:tc>
      </w:tr>
    </w:tbl>
    <w:p w:rsidR="00987B66" w:rsidRPr="00BD31F2" w:rsidRDefault="00987B66" w:rsidP="00E42C69">
      <w:pPr>
        <w:pStyle w:val="ac"/>
        <w:rPr>
          <w:rFonts w:ascii="Calibri" w:hAnsi="Calibri" w:cs="Calibri"/>
        </w:rPr>
      </w:pPr>
    </w:p>
    <w:p w:rsidR="007E5193" w:rsidRPr="00BD31F2" w:rsidRDefault="002213F5" w:rsidP="00F440D2">
      <w:pPr>
        <w:pStyle w:val="ac"/>
        <w:jc w:val="center"/>
        <w:rPr>
          <w:rFonts w:ascii="Calibri" w:hAnsi="Calibri" w:cs="Calibri"/>
        </w:rPr>
      </w:pPr>
      <w:bookmarkStart w:id="143" w:name="_Toc335651282"/>
      <w:bookmarkStart w:id="144" w:name="_Toc335675244"/>
      <w:bookmarkStart w:id="145" w:name="_Toc337115273"/>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19</w:t>
      </w:r>
      <w:r w:rsidRPr="00BD31F2">
        <w:rPr>
          <w:rFonts w:ascii="Calibri" w:hAnsi="Calibri" w:cs="Calibri"/>
        </w:rPr>
        <w:fldChar w:fldCharType="end"/>
      </w:r>
      <w:r w:rsidRPr="00BD31F2">
        <w:rPr>
          <w:rFonts w:ascii="Calibri" w:hAnsi="Calibri" w:cs="Calibri"/>
        </w:rPr>
        <w:t>.</w:t>
      </w:r>
      <w:r w:rsidR="00A20899" w:rsidRPr="00BD31F2">
        <w:rPr>
          <w:rFonts w:ascii="Calibri" w:hAnsi="Calibri" w:cs="Calibri"/>
        </w:rPr>
        <w:t xml:space="preserve"> </w:t>
      </w:r>
      <w:bookmarkEnd w:id="143"/>
      <w:bookmarkEnd w:id="144"/>
      <w:r w:rsidR="00ED5B74" w:rsidRPr="00BD31F2">
        <w:rPr>
          <w:rFonts w:ascii="Calibri" w:hAnsi="Calibri" w:cs="Calibri"/>
        </w:rPr>
        <w:t xml:space="preserve">GA Wrapper </w:t>
      </w:r>
      <w:r w:rsidR="00ED5B74" w:rsidRPr="00BD31F2">
        <w:rPr>
          <w:rFonts w:ascii="Calibri" w:hAnsi="Calibri" w:cs="Calibri"/>
        </w:rPr>
        <w:t>在</w:t>
      </w:r>
      <w:r w:rsidR="00ED5B74" w:rsidRPr="00BD31F2">
        <w:rPr>
          <w:rFonts w:ascii="Calibri" w:hAnsi="Calibri" w:cs="Calibri"/>
        </w:rPr>
        <w:t>45</w:t>
      </w:r>
      <w:r w:rsidR="00ED5B74" w:rsidRPr="00BD31F2">
        <w:rPr>
          <w:rFonts w:ascii="Calibri" w:hAnsi="Calibri" w:cs="Calibri"/>
        </w:rPr>
        <w:t>個</w:t>
      </w:r>
      <w:r w:rsidR="00ED5B74" w:rsidRPr="00BD31F2">
        <w:rPr>
          <w:rFonts w:ascii="Calibri" w:hAnsi="Calibri" w:cs="Calibri"/>
        </w:rPr>
        <w:t xml:space="preserve">ratio </w:t>
      </w:r>
      <w:r w:rsidR="00ED5B74" w:rsidRPr="00BD31F2">
        <w:rPr>
          <w:rFonts w:ascii="Calibri" w:hAnsi="Calibri" w:cs="Calibri"/>
        </w:rPr>
        <w:t>推薦出來的特徵做能力分布的分析</w:t>
      </w:r>
      <w:bookmarkEnd w:id="145"/>
    </w:p>
    <w:tbl>
      <w:tblPr>
        <w:tblStyle w:val="ae"/>
        <w:tblW w:w="0" w:type="auto"/>
        <w:jc w:val="center"/>
        <w:tblLook w:val="0420" w:firstRow="1" w:lastRow="0" w:firstColumn="0" w:lastColumn="0" w:noHBand="0" w:noVBand="1"/>
      </w:tblPr>
      <w:tblGrid>
        <w:gridCol w:w="2064"/>
        <w:gridCol w:w="806"/>
        <w:gridCol w:w="789"/>
        <w:gridCol w:w="501"/>
        <w:gridCol w:w="544"/>
        <w:gridCol w:w="1216"/>
      </w:tblGrid>
      <w:tr w:rsidR="00600DE8" w:rsidRPr="00BD31F2" w:rsidTr="00F440D2">
        <w:trPr>
          <w:cnfStyle w:val="100000000000" w:firstRow="1" w:lastRow="0" w:firstColumn="0" w:lastColumn="0" w:oddVBand="0" w:evenVBand="0" w:oddHBand="0" w:evenHBand="0" w:firstRowFirstColumn="0" w:firstRowLastColumn="0" w:lastRowFirstColumn="0" w:lastRowLastColumn="0"/>
          <w:jc w:val="center"/>
        </w:trPr>
        <w:tc>
          <w:tcPr>
            <w:tcW w:w="0" w:type="auto"/>
            <w:shd w:val="clear" w:color="auto" w:fill="auto"/>
            <w:hideMark/>
          </w:tcPr>
          <w:p w:rsidR="00600DE8" w:rsidRPr="00BD31F2" w:rsidRDefault="00600DE8" w:rsidP="00E42C69">
            <w:pPr>
              <w:snapToGrid w:val="0"/>
              <w:rPr>
                <w:rFonts w:ascii="Calibri" w:hAnsi="Calibri" w:cs="Calibri"/>
                <w:b w:val="0"/>
                <w:sz w:val="20"/>
                <w:szCs w:val="20"/>
              </w:rPr>
            </w:pPr>
          </w:p>
        </w:tc>
        <w:tc>
          <w:tcPr>
            <w:tcW w:w="0" w:type="auto"/>
            <w:shd w:val="clear" w:color="auto" w:fill="auto"/>
            <w:hideMark/>
          </w:tcPr>
          <w:p w:rsidR="00600DE8" w:rsidRPr="00BD31F2" w:rsidRDefault="00600DE8" w:rsidP="00E42C69">
            <w:pPr>
              <w:snapToGrid w:val="0"/>
              <w:rPr>
                <w:rFonts w:ascii="Calibri" w:hAnsi="Calibri" w:cs="Calibri"/>
                <w:b w:val="0"/>
                <w:sz w:val="20"/>
                <w:szCs w:val="20"/>
              </w:rPr>
            </w:pPr>
            <w:r w:rsidRPr="00BD31F2">
              <w:rPr>
                <w:rFonts w:ascii="Calibri" w:hAnsi="Calibri" w:cs="Calibri"/>
                <w:b w:val="0"/>
                <w:bCs w:val="0"/>
                <w:sz w:val="20"/>
                <w:szCs w:val="20"/>
              </w:rPr>
              <w:t>Altman</w:t>
            </w:r>
          </w:p>
        </w:tc>
        <w:tc>
          <w:tcPr>
            <w:tcW w:w="0" w:type="auto"/>
            <w:shd w:val="clear" w:color="auto" w:fill="auto"/>
            <w:hideMark/>
          </w:tcPr>
          <w:p w:rsidR="00600DE8" w:rsidRPr="00BD31F2" w:rsidRDefault="00600DE8" w:rsidP="00E42C69">
            <w:pPr>
              <w:snapToGrid w:val="0"/>
              <w:rPr>
                <w:rFonts w:ascii="Calibri" w:hAnsi="Calibri" w:cs="Calibri"/>
                <w:b w:val="0"/>
                <w:sz w:val="20"/>
                <w:szCs w:val="20"/>
              </w:rPr>
            </w:pPr>
            <w:r w:rsidRPr="00BD31F2">
              <w:rPr>
                <w:rFonts w:ascii="Calibri" w:hAnsi="Calibri" w:cs="Calibri"/>
                <w:b w:val="0"/>
                <w:bCs w:val="0"/>
                <w:sz w:val="20"/>
                <w:szCs w:val="20"/>
              </w:rPr>
              <w:t xml:space="preserve">Ohlson </w:t>
            </w:r>
          </w:p>
        </w:tc>
        <w:tc>
          <w:tcPr>
            <w:tcW w:w="0" w:type="auto"/>
            <w:shd w:val="clear" w:color="auto" w:fill="auto"/>
            <w:hideMark/>
          </w:tcPr>
          <w:p w:rsidR="00600DE8" w:rsidRPr="00BD31F2" w:rsidRDefault="00600DE8" w:rsidP="00E42C69">
            <w:pPr>
              <w:snapToGrid w:val="0"/>
              <w:rPr>
                <w:rFonts w:ascii="Calibri" w:hAnsi="Calibri" w:cs="Calibri"/>
                <w:b w:val="0"/>
                <w:sz w:val="20"/>
                <w:szCs w:val="20"/>
              </w:rPr>
            </w:pPr>
            <w:r w:rsidRPr="00BD31F2">
              <w:rPr>
                <w:rFonts w:ascii="Calibri" w:hAnsi="Calibri" w:cs="Calibri"/>
                <w:b w:val="0"/>
                <w:bCs w:val="0"/>
                <w:sz w:val="20"/>
                <w:szCs w:val="20"/>
              </w:rPr>
              <w:t>SLR</w:t>
            </w:r>
          </w:p>
        </w:tc>
        <w:tc>
          <w:tcPr>
            <w:tcW w:w="0" w:type="auto"/>
            <w:shd w:val="clear" w:color="auto" w:fill="auto"/>
            <w:hideMark/>
          </w:tcPr>
          <w:p w:rsidR="00600DE8" w:rsidRPr="00BD31F2" w:rsidRDefault="00600DE8" w:rsidP="00E42C69">
            <w:pPr>
              <w:snapToGrid w:val="0"/>
              <w:rPr>
                <w:rFonts w:ascii="Calibri" w:hAnsi="Calibri" w:cs="Calibri"/>
                <w:b w:val="0"/>
                <w:sz w:val="20"/>
                <w:szCs w:val="20"/>
              </w:rPr>
            </w:pPr>
            <w:r w:rsidRPr="00BD31F2">
              <w:rPr>
                <w:rFonts w:ascii="Calibri" w:hAnsi="Calibri" w:cs="Calibri"/>
                <w:b w:val="0"/>
                <w:bCs w:val="0"/>
                <w:sz w:val="20"/>
                <w:szCs w:val="20"/>
              </w:rPr>
              <w:t>SDA</w:t>
            </w:r>
          </w:p>
        </w:tc>
        <w:tc>
          <w:tcPr>
            <w:tcW w:w="0" w:type="auto"/>
            <w:shd w:val="clear" w:color="auto" w:fill="auto"/>
            <w:hideMark/>
          </w:tcPr>
          <w:p w:rsidR="00600DE8" w:rsidRPr="00BD31F2" w:rsidRDefault="00600DE8" w:rsidP="00E42C69">
            <w:pPr>
              <w:snapToGrid w:val="0"/>
              <w:rPr>
                <w:rFonts w:ascii="Calibri" w:hAnsi="Calibri" w:cs="Calibri"/>
                <w:b w:val="0"/>
                <w:sz w:val="20"/>
                <w:szCs w:val="20"/>
              </w:rPr>
            </w:pPr>
            <w:r w:rsidRPr="00BD31F2">
              <w:rPr>
                <w:rFonts w:ascii="Calibri" w:hAnsi="Calibri" w:cs="Calibri"/>
                <w:b w:val="0"/>
                <w:bCs w:val="0"/>
                <w:sz w:val="20"/>
                <w:szCs w:val="20"/>
              </w:rPr>
              <w:t>GA Wrapper</w:t>
            </w:r>
          </w:p>
        </w:tc>
      </w:tr>
      <w:tr w:rsidR="00600DE8" w:rsidRPr="00BD31F2" w:rsidTr="00F440D2">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Solvency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4</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2</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5</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8</w:t>
            </w:r>
          </w:p>
        </w:tc>
      </w:tr>
      <w:tr w:rsidR="00600DE8" w:rsidRPr="00BD31F2" w:rsidTr="00F440D2">
        <w:trPr>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Cash flow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0</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1</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2</w:t>
            </w:r>
          </w:p>
        </w:tc>
      </w:tr>
      <w:tr w:rsidR="00600DE8" w:rsidRPr="00BD31F2" w:rsidTr="00F440D2">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Profitability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3</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1</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2</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4</w:t>
            </w:r>
          </w:p>
        </w:tc>
      </w:tr>
      <w:tr w:rsidR="00600DE8" w:rsidRPr="00BD31F2" w:rsidTr="00F440D2">
        <w:trPr>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Capital structure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0</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0</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2</w:t>
            </w:r>
          </w:p>
        </w:tc>
      </w:tr>
      <w:tr w:rsidR="00600DE8" w:rsidRPr="00BD31F2" w:rsidTr="00F440D2">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Growth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2</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0</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0</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1</w:t>
            </w:r>
          </w:p>
        </w:tc>
      </w:tr>
      <w:tr w:rsidR="00600DE8" w:rsidRPr="00BD31F2" w:rsidTr="00F440D2">
        <w:trPr>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Turnover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1</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1</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2</w:t>
            </w:r>
          </w:p>
        </w:tc>
      </w:tr>
      <w:tr w:rsidR="00600DE8" w:rsidRPr="00BD31F2" w:rsidTr="00F440D2">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Other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0</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0</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color w:val="000000" w:themeColor="text1"/>
                <w:kern w:val="24"/>
                <w:sz w:val="20"/>
                <w:szCs w:val="20"/>
              </w:rPr>
              <w:t>1</w:t>
            </w:r>
          </w:p>
        </w:tc>
      </w:tr>
    </w:tbl>
    <w:p w:rsidR="00987B66" w:rsidRPr="00BD31F2" w:rsidRDefault="00987B66" w:rsidP="00E42C69">
      <w:pPr>
        <w:pStyle w:val="ac"/>
        <w:rPr>
          <w:rFonts w:ascii="Calibri" w:hAnsi="Calibri" w:cs="Calibri"/>
        </w:rPr>
      </w:pPr>
    </w:p>
    <w:p w:rsidR="002D3B60" w:rsidRPr="00BD31F2" w:rsidRDefault="002213F5" w:rsidP="00F440D2">
      <w:pPr>
        <w:pStyle w:val="ac"/>
        <w:jc w:val="center"/>
        <w:rPr>
          <w:rFonts w:ascii="Calibri" w:hAnsi="Calibri" w:cs="Calibri"/>
        </w:rPr>
      </w:pPr>
      <w:bookmarkStart w:id="146" w:name="_Toc335651283"/>
      <w:bookmarkStart w:id="147" w:name="_Toc335675245"/>
      <w:bookmarkStart w:id="148" w:name="_Toc337115274"/>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20</w:t>
      </w:r>
      <w:r w:rsidRPr="00BD31F2">
        <w:rPr>
          <w:rFonts w:ascii="Calibri" w:hAnsi="Calibri" w:cs="Calibri"/>
        </w:rPr>
        <w:fldChar w:fldCharType="end"/>
      </w:r>
      <w:r w:rsidRPr="00BD31F2">
        <w:rPr>
          <w:rFonts w:ascii="Calibri" w:hAnsi="Calibri" w:cs="Calibri"/>
        </w:rPr>
        <w:t>.</w:t>
      </w:r>
      <w:r w:rsidR="00A20899" w:rsidRPr="00BD31F2">
        <w:rPr>
          <w:rFonts w:ascii="Calibri" w:hAnsi="Calibri" w:cs="Calibri"/>
        </w:rPr>
        <w:t xml:space="preserve"> </w:t>
      </w:r>
      <w:bookmarkEnd w:id="146"/>
      <w:bookmarkEnd w:id="147"/>
      <w:r w:rsidR="00ED5B74" w:rsidRPr="00BD31F2">
        <w:rPr>
          <w:rFonts w:ascii="Calibri" w:hAnsi="Calibri" w:cs="Calibri"/>
        </w:rPr>
        <w:t xml:space="preserve">GA Wrapper </w:t>
      </w:r>
      <w:r w:rsidR="00ED5B74" w:rsidRPr="00BD31F2">
        <w:rPr>
          <w:rFonts w:ascii="Calibri" w:hAnsi="Calibri" w:cs="Calibri"/>
        </w:rPr>
        <w:t>在</w:t>
      </w:r>
      <w:r w:rsidR="00ED5B74" w:rsidRPr="00BD31F2">
        <w:rPr>
          <w:rFonts w:ascii="Calibri" w:hAnsi="Calibri" w:cs="Calibri"/>
        </w:rPr>
        <w:t>95</w:t>
      </w:r>
      <w:r w:rsidR="00ED5B74" w:rsidRPr="00BD31F2">
        <w:rPr>
          <w:rFonts w:ascii="Calibri" w:hAnsi="Calibri" w:cs="Calibri"/>
        </w:rPr>
        <w:t>個</w:t>
      </w:r>
      <w:r w:rsidR="00ED5B74" w:rsidRPr="00BD31F2">
        <w:rPr>
          <w:rFonts w:ascii="Calibri" w:hAnsi="Calibri" w:cs="Calibri"/>
        </w:rPr>
        <w:t xml:space="preserve">ratio </w:t>
      </w:r>
      <w:r w:rsidR="00ED5B74" w:rsidRPr="00BD31F2">
        <w:rPr>
          <w:rFonts w:ascii="Calibri" w:hAnsi="Calibri" w:cs="Calibri"/>
        </w:rPr>
        <w:t>推薦出來的特徵做能力分布的分析</w:t>
      </w:r>
      <w:bookmarkEnd w:id="148"/>
    </w:p>
    <w:tbl>
      <w:tblPr>
        <w:tblStyle w:val="ae"/>
        <w:tblW w:w="0" w:type="auto"/>
        <w:jc w:val="center"/>
        <w:tblLook w:val="0420" w:firstRow="1" w:lastRow="0" w:firstColumn="0" w:lastColumn="0" w:noHBand="0" w:noVBand="1"/>
      </w:tblPr>
      <w:tblGrid>
        <w:gridCol w:w="2064"/>
        <w:gridCol w:w="806"/>
        <w:gridCol w:w="789"/>
        <w:gridCol w:w="501"/>
        <w:gridCol w:w="544"/>
        <w:gridCol w:w="1442"/>
      </w:tblGrid>
      <w:tr w:rsidR="00600DE8" w:rsidRPr="00BD31F2" w:rsidTr="00F440D2">
        <w:trPr>
          <w:cnfStyle w:val="100000000000" w:firstRow="1" w:lastRow="0" w:firstColumn="0" w:lastColumn="0" w:oddVBand="0" w:evenVBand="0" w:oddHBand="0" w:evenHBand="0" w:firstRowFirstColumn="0" w:firstRowLastColumn="0" w:lastRowFirstColumn="0" w:lastRowLastColumn="0"/>
          <w:trHeight w:val="16"/>
          <w:jc w:val="center"/>
        </w:trPr>
        <w:tc>
          <w:tcPr>
            <w:tcW w:w="0" w:type="auto"/>
            <w:shd w:val="clear" w:color="auto" w:fill="auto"/>
            <w:hideMark/>
          </w:tcPr>
          <w:p w:rsidR="00600DE8" w:rsidRPr="00BD31F2" w:rsidRDefault="00600DE8" w:rsidP="00E42C69">
            <w:pPr>
              <w:snapToGrid w:val="0"/>
              <w:rPr>
                <w:rFonts w:ascii="Calibri" w:hAnsi="Calibri" w:cs="Calibri"/>
                <w:b w:val="0"/>
                <w:sz w:val="20"/>
                <w:szCs w:val="20"/>
              </w:rPr>
            </w:pPr>
          </w:p>
        </w:tc>
        <w:tc>
          <w:tcPr>
            <w:tcW w:w="0" w:type="auto"/>
            <w:shd w:val="clear" w:color="auto" w:fill="auto"/>
            <w:hideMark/>
          </w:tcPr>
          <w:p w:rsidR="00600DE8" w:rsidRPr="00BD31F2" w:rsidRDefault="00600DE8" w:rsidP="00E42C69">
            <w:pPr>
              <w:snapToGrid w:val="0"/>
              <w:rPr>
                <w:rFonts w:ascii="Calibri" w:hAnsi="Calibri" w:cs="Calibri"/>
                <w:b w:val="0"/>
                <w:sz w:val="20"/>
                <w:szCs w:val="20"/>
              </w:rPr>
            </w:pPr>
            <w:r w:rsidRPr="00BD31F2">
              <w:rPr>
                <w:rFonts w:ascii="Calibri" w:hAnsi="Calibri" w:cs="Calibri"/>
                <w:b w:val="0"/>
                <w:bCs w:val="0"/>
                <w:sz w:val="20"/>
                <w:szCs w:val="20"/>
              </w:rPr>
              <w:t>Altman</w:t>
            </w:r>
          </w:p>
        </w:tc>
        <w:tc>
          <w:tcPr>
            <w:tcW w:w="0" w:type="auto"/>
            <w:shd w:val="clear" w:color="auto" w:fill="auto"/>
            <w:hideMark/>
          </w:tcPr>
          <w:p w:rsidR="00600DE8" w:rsidRPr="00BD31F2" w:rsidRDefault="00600DE8" w:rsidP="00E42C69">
            <w:pPr>
              <w:snapToGrid w:val="0"/>
              <w:rPr>
                <w:rFonts w:ascii="Calibri" w:hAnsi="Calibri" w:cs="Calibri"/>
                <w:b w:val="0"/>
                <w:sz w:val="20"/>
                <w:szCs w:val="20"/>
              </w:rPr>
            </w:pPr>
            <w:r w:rsidRPr="00BD31F2">
              <w:rPr>
                <w:rFonts w:ascii="Calibri" w:hAnsi="Calibri" w:cs="Calibri"/>
                <w:b w:val="0"/>
                <w:bCs w:val="0"/>
                <w:sz w:val="20"/>
                <w:szCs w:val="20"/>
              </w:rPr>
              <w:t xml:space="preserve">Ohlson </w:t>
            </w:r>
          </w:p>
        </w:tc>
        <w:tc>
          <w:tcPr>
            <w:tcW w:w="0" w:type="auto"/>
            <w:shd w:val="clear" w:color="auto" w:fill="auto"/>
            <w:hideMark/>
          </w:tcPr>
          <w:p w:rsidR="00600DE8" w:rsidRPr="00BD31F2" w:rsidRDefault="00600DE8" w:rsidP="00E42C69">
            <w:pPr>
              <w:snapToGrid w:val="0"/>
              <w:rPr>
                <w:rFonts w:ascii="Calibri" w:hAnsi="Calibri" w:cs="Calibri"/>
                <w:b w:val="0"/>
                <w:sz w:val="20"/>
                <w:szCs w:val="20"/>
              </w:rPr>
            </w:pPr>
            <w:r w:rsidRPr="00BD31F2">
              <w:rPr>
                <w:rFonts w:ascii="Calibri" w:hAnsi="Calibri" w:cs="Calibri"/>
                <w:b w:val="0"/>
                <w:bCs w:val="0"/>
                <w:sz w:val="20"/>
                <w:szCs w:val="20"/>
              </w:rPr>
              <w:t>SLR</w:t>
            </w:r>
          </w:p>
        </w:tc>
        <w:tc>
          <w:tcPr>
            <w:tcW w:w="0" w:type="auto"/>
            <w:shd w:val="clear" w:color="auto" w:fill="auto"/>
            <w:hideMark/>
          </w:tcPr>
          <w:p w:rsidR="00600DE8" w:rsidRPr="00BD31F2" w:rsidRDefault="00600DE8" w:rsidP="00E42C69">
            <w:pPr>
              <w:snapToGrid w:val="0"/>
              <w:rPr>
                <w:rFonts w:ascii="Calibri" w:hAnsi="Calibri" w:cs="Calibri"/>
                <w:b w:val="0"/>
                <w:sz w:val="20"/>
                <w:szCs w:val="20"/>
              </w:rPr>
            </w:pPr>
            <w:r w:rsidRPr="00BD31F2">
              <w:rPr>
                <w:rFonts w:ascii="Calibri" w:hAnsi="Calibri" w:cs="Calibri"/>
                <w:b w:val="0"/>
                <w:bCs w:val="0"/>
                <w:sz w:val="20"/>
                <w:szCs w:val="20"/>
              </w:rPr>
              <w:t>SDA</w:t>
            </w:r>
          </w:p>
        </w:tc>
        <w:tc>
          <w:tcPr>
            <w:tcW w:w="1442" w:type="dxa"/>
            <w:shd w:val="clear" w:color="auto" w:fill="auto"/>
            <w:hideMark/>
          </w:tcPr>
          <w:p w:rsidR="00600DE8" w:rsidRPr="00BD31F2" w:rsidRDefault="00600DE8" w:rsidP="00E42C69">
            <w:pPr>
              <w:snapToGrid w:val="0"/>
              <w:rPr>
                <w:rFonts w:ascii="Calibri" w:hAnsi="Calibri" w:cs="Calibri"/>
                <w:b w:val="0"/>
                <w:sz w:val="20"/>
                <w:szCs w:val="20"/>
              </w:rPr>
            </w:pPr>
            <w:r w:rsidRPr="00BD31F2">
              <w:rPr>
                <w:rFonts w:ascii="Calibri" w:hAnsi="Calibri" w:cs="Calibri"/>
                <w:b w:val="0"/>
                <w:bCs w:val="0"/>
                <w:sz w:val="20"/>
                <w:szCs w:val="20"/>
              </w:rPr>
              <w:t>GA Wrapper</w:t>
            </w:r>
          </w:p>
        </w:tc>
      </w:tr>
      <w:tr w:rsidR="00600DE8" w:rsidRPr="00BD31F2" w:rsidTr="00F440D2">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Solvency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4</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7</w:t>
            </w:r>
          </w:p>
        </w:tc>
        <w:tc>
          <w:tcPr>
            <w:tcW w:w="1442" w:type="dxa"/>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11</w:t>
            </w:r>
          </w:p>
        </w:tc>
      </w:tr>
      <w:tr w:rsidR="00600DE8" w:rsidRPr="00BD31F2" w:rsidTr="00F440D2">
        <w:trPr>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Cash flow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2</w:t>
            </w:r>
          </w:p>
        </w:tc>
        <w:tc>
          <w:tcPr>
            <w:tcW w:w="1442" w:type="dxa"/>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r>
      <w:tr w:rsidR="00600DE8" w:rsidRPr="00BD31F2" w:rsidTr="00F440D2">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Profitability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3</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3</w:t>
            </w:r>
          </w:p>
        </w:tc>
        <w:tc>
          <w:tcPr>
            <w:tcW w:w="1442" w:type="dxa"/>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4</w:t>
            </w:r>
          </w:p>
        </w:tc>
      </w:tr>
      <w:tr w:rsidR="00600DE8" w:rsidRPr="00BD31F2" w:rsidTr="00F440D2">
        <w:trPr>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Capital structure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2</w:t>
            </w:r>
          </w:p>
        </w:tc>
        <w:tc>
          <w:tcPr>
            <w:tcW w:w="1442" w:type="dxa"/>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3</w:t>
            </w:r>
          </w:p>
        </w:tc>
      </w:tr>
      <w:tr w:rsidR="00600DE8" w:rsidRPr="00BD31F2" w:rsidTr="00F440D2">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Growth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2</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2</w:t>
            </w:r>
          </w:p>
        </w:tc>
        <w:tc>
          <w:tcPr>
            <w:tcW w:w="1442" w:type="dxa"/>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r>
      <w:tr w:rsidR="00600DE8" w:rsidRPr="00BD31F2" w:rsidTr="00F440D2">
        <w:trPr>
          <w:trHeight w:val="60"/>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Turnover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2</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3</w:t>
            </w:r>
          </w:p>
        </w:tc>
        <w:tc>
          <w:tcPr>
            <w:tcW w:w="1442" w:type="dxa"/>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4</w:t>
            </w:r>
          </w:p>
        </w:tc>
      </w:tr>
      <w:tr w:rsidR="00600DE8" w:rsidRPr="00BD31F2" w:rsidTr="00F440D2">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Other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3</w:t>
            </w:r>
          </w:p>
        </w:tc>
        <w:tc>
          <w:tcPr>
            <w:tcW w:w="1442" w:type="dxa"/>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r>
    </w:tbl>
    <w:p w:rsidR="00987B66" w:rsidRPr="00BD31F2" w:rsidRDefault="00987B66" w:rsidP="00E42C69">
      <w:pPr>
        <w:pStyle w:val="ac"/>
        <w:rPr>
          <w:rFonts w:ascii="Calibri" w:hAnsi="Calibri" w:cs="Calibri"/>
        </w:rPr>
      </w:pPr>
    </w:p>
    <w:p w:rsidR="002D3B60" w:rsidRPr="00BD31F2" w:rsidRDefault="002213F5" w:rsidP="00F440D2">
      <w:pPr>
        <w:pStyle w:val="ac"/>
        <w:jc w:val="center"/>
        <w:rPr>
          <w:rFonts w:ascii="Calibri" w:hAnsi="Calibri" w:cs="Calibri"/>
        </w:rPr>
      </w:pPr>
      <w:bookmarkStart w:id="149" w:name="_Ref335653762"/>
      <w:bookmarkStart w:id="150" w:name="_Toc335651284"/>
      <w:bookmarkStart w:id="151" w:name="_Toc335675246"/>
      <w:bookmarkStart w:id="152" w:name="_Toc337115275"/>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21</w:t>
      </w:r>
      <w:r w:rsidRPr="00BD31F2">
        <w:rPr>
          <w:rFonts w:ascii="Calibri" w:hAnsi="Calibri" w:cs="Calibri"/>
        </w:rPr>
        <w:fldChar w:fldCharType="end"/>
      </w:r>
      <w:bookmarkEnd w:id="149"/>
      <w:r w:rsidRPr="00BD31F2">
        <w:rPr>
          <w:rFonts w:ascii="Calibri" w:hAnsi="Calibri" w:cs="Calibri"/>
        </w:rPr>
        <w:t>.</w:t>
      </w:r>
      <w:r w:rsidR="00A20899" w:rsidRPr="00BD31F2">
        <w:rPr>
          <w:rFonts w:ascii="Calibri" w:hAnsi="Calibri" w:cs="Calibri"/>
        </w:rPr>
        <w:t xml:space="preserve"> </w:t>
      </w:r>
      <w:bookmarkEnd w:id="150"/>
      <w:bookmarkEnd w:id="151"/>
      <w:r w:rsidR="00ED5B74" w:rsidRPr="00BD31F2">
        <w:rPr>
          <w:rFonts w:ascii="Calibri" w:hAnsi="Calibri" w:cs="Calibri"/>
        </w:rPr>
        <w:t xml:space="preserve">GA Wrapper </w:t>
      </w:r>
      <w:r w:rsidR="00ED5B74" w:rsidRPr="00BD31F2">
        <w:rPr>
          <w:rFonts w:ascii="Calibri" w:hAnsi="Calibri" w:cs="Calibri"/>
        </w:rPr>
        <w:t>在</w:t>
      </w:r>
      <w:r w:rsidR="00ED5B74" w:rsidRPr="00BD31F2">
        <w:rPr>
          <w:rFonts w:ascii="Calibri" w:hAnsi="Calibri" w:cs="Calibri"/>
        </w:rPr>
        <w:t>190</w:t>
      </w:r>
      <w:r w:rsidR="00ED5B74" w:rsidRPr="00BD31F2">
        <w:rPr>
          <w:rFonts w:ascii="Calibri" w:hAnsi="Calibri" w:cs="Calibri"/>
        </w:rPr>
        <w:t>個</w:t>
      </w:r>
      <w:r w:rsidR="00ED5B74" w:rsidRPr="00BD31F2">
        <w:rPr>
          <w:rFonts w:ascii="Calibri" w:hAnsi="Calibri" w:cs="Calibri"/>
        </w:rPr>
        <w:t xml:space="preserve">ratio </w:t>
      </w:r>
      <w:r w:rsidR="00ED5B74" w:rsidRPr="00BD31F2">
        <w:rPr>
          <w:rFonts w:ascii="Calibri" w:hAnsi="Calibri" w:cs="Calibri"/>
        </w:rPr>
        <w:t>推薦出來的特徵做能力分布的分析</w:t>
      </w:r>
      <w:bookmarkEnd w:id="152"/>
    </w:p>
    <w:tbl>
      <w:tblPr>
        <w:tblStyle w:val="ae"/>
        <w:tblW w:w="0" w:type="auto"/>
        <w:jc w:val="center"/>
        <w:tblLook w:val="0420" w:firstRow="1" w:lastRow="0" w:firstColumn="0" w:lastColumn="0" w:noHBand="0" w:noVBand="1"/>
      </w:tblPr>
      <w:tblGrid>
        <w:gridCol w:w="2064"/>
        <w:gridCol w:w="806"/>
        <w:gridCol w:w="789"/>
        <w:gridCol w:w="501"/>
        <w:gridCol w:w="544"/>
        <w:gridCol w:w="1216"/>
      </w:tblGrid>
      <w:tr w:rsidR="00600DE8" w:rsidRPr="00BD31F2" w:rsidTr="00F440D2">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shd w:val="clear" w:color="auto" w:fill="auto"/>
            <w:hideMark/>
          </w:tcPr>
          <w:p w:rsidR="00600DE8" w:rsidRPr="00BD31F2" w:rsidRDefault="00600DE8" w:rsidP="00E42C69">
            <w:pPr>
              <w:snapToGrid w:val="0"/>
              <w:rPr>
                <w:rFonts w:ascii="Calibri" w:hAnsi="Calibri" w:cs="Calibri"/>
                <w:b w:val="0"/>
                <w:sz w:val="20"/>
                <w:szCs w:val="20"/>
              </w:rPr>
            </w:pPr>
          </w:p>
        </w:tc>
        <w:tc>
          <w:tcPr>
            <w:tcW w:w="0" w:type="auto"/>
            <w:shd w:val="clear" w:color="auto" w:fill="auto"/>
            <w:hideMark/>
          </w:tcPr>
          <w:p w:rsidR="00600DE8" w:rsidRPr="00BD31F2" w:rsidRDefault="00600DE8" w:rsidP="00E42C69">
            <w:pPr>
              <w:snapToGrid w:val="0"/>
              <w:rPr>
                <w:rFonts w:ascii="Calibri" w:hAnsi="Calibri" w:cs="Calibri"/>
                <w:b w:val="0"/>
                <w:sz w:val="20"/>
                <w:szCs w:val="20"/>
              </w:rPr>
            </w:pPr>
            <w:r w:rsidRPr="00BD31F2">
              <w:rPr>
                <w:rFonts w:ascii="Calibri" w:hAnsi="Calibri" w:cs="Calibri"/>
                <w:b w:val="0"/>
                <w:bCs w:val="0"/>
                <w:sz w:val="20"/>
                <w:szCs w:val="20"/>
              </w:rPr>
              <w:t>Altman</w:t>
            </w:r>
          </w:p>
        </w:tc>
        <w:tc>
          <w:tcPr>
            <w:tcW w:w="0" w:type="auto"/>
            <w:shd w:val="clear" w:color="auto" w:fill="auto"/>
            <w:hideMark/>
          </w:tcPr>
          <w:p w:rsidR="00600DE8" w:rsidRPr="00BD31F2" w:rsidRDefault="00600DE8" w:rsidP="00E42C69">
            <w:pPr>
              <w:snapToGrid w:val="0"/>
              <w:rPr>
                <w:rFonts w:ascii="Calibri" w:hAnsi="Calibri" w:cs="Calibri"/>
                <w:b w:val="0"/>
                <w:sz w:val="20"/>
                <w:szCs w:val="20"/>
              </w:rPr>
            </w:pPr>
            <w:r w:rsidRPr="00BD31F2">
              <w:rPr>
                <w:rFonts w:ascii="Calibri" w:hAnsi="Calibri" w:cs="Calibri"/>
                <w:b w:val="0"/>
                <w:bCs w:val="0"/>
                <w:sz w:val="20"/>
                <w:szCs w:val="20"/>
              </w:rPr>
              <w:t xml:space="preserve">Ohlson </w:t>
            </w:r>
          </w:p>
        </w:tc>
        <w:tc>
          <w:tcPr>
            <w:tcW w:w="0" w:type="auto"/>
            <w:shd w:val="clear" w:color="auto" w:fill="auto"/>
            <w:hideMark/>
          </w:tcPr>
          <w:p w:rsidR="00600DE8" w:rsidRPr="00BD31F2" w:rsidRDefault="00600DE8" w:rsidP="00E42C69">
            <w:pPr>
              <w:snapToGrid w:val="0"/>
              <w:rPr>
                <w:rFonts w:ascii="Calibri" w:hAnsi="Calibri" w:cs="Calibri"/>
                <w:b w:val="0"/>
                <w:sz w:val="20"/>
                <w:szCs w:val="20"/>
              </w:rPr>
            </w:pPr>
            <w:r w:rsidRPr="00BD31F2">
              <w:rPr>
                <w:rFonts w:ascii="Calibri" w:hAnsi="Calibri" w:cs="Calibri"/>
                <w:b w:val="0"/>
                <w:bCs w:val="0"/>
                <w:sz w:val="20"/>
                <w:szCs w:val="20"/>
              </w:rPr>
              <w:t>SLR</w:t>
            </w:r>
          </w:p>
        </w:tc>
        <w:tc>
          <w:tcPr>
            <w:tcW w:w="0" w:type="auto"/>
            <w:shd w:val="clear" w:color="auto" w:fill="auto"/>
            <w:hideMark/>
          </w:tcPr>
          <w:p w:rsidR="00600DE8" w:rsidRPr="00BD31F2" w:rsidRDefault="00600DE8" w:rsidP="00E42C69">
            <w:pPr>
              <w:snapToGrid w:val="0"/>
              <w:rPr>
                <w:rFonts w:ascii="Calibri" w:hAnsi="Calibri" w:cs="Calibri"/>
                <w:b w:val="0"/>
                <w:sz w:val="20"/>
                <w:szCs w:val="20"/>
              </w:rPr>
            </w:pPr>
            <w:r w:rsidRPr="00BD31F2">
              <w:rPr>
                <w:rFonts w:ascii="Calibri" w:hAnsi="Calibri" w:cs="Calibri"/>
                <w:b w:val="0"/>
                <w:bCs w:val="0"/>
                <w:sz w:val="20"/>
                <w:szCs w:val="20"/>
              </w:rPr>
              <w:t>SDA</w:t>
            </w:r>
          </w:p>
        </w:tc>
        <w:tc>
          <w:tcPr>
            <w:tcW w:w="0" w:type="auto"/>
            <w:shd w:val="clear" w:color="auto" w:fill="auto"/>
            <w:hideMark/>
          </w:tcPr>
          <w:p w:rsidR="00600DE8" w:rsidRPr="00BD31F2" w:rsidRDefault="00600DE8" w:rsidP="00E42C69">
            <w:pPr>
              <w:snapToGrid w:val="0"/>
              <w:rPr>
                <w:rFonts w:ascii="Calibri" w:hAnsi="Calibri" w:cs="Calibri"/>
                <w:b w:val="0"/>
                <w:sz w:val="20"/>
                <w:szCs w:val="20"/>
              </w:rPr>
            </w:pPr>
            <w:r w:rsidRPr="00BD31F2">
              <w:rPr>
                <w:rFonts w:ascii="Calibri" w:hAnsi="Calibri" w:cs="Calibri"/>
                <w:b w:val="0"/>
                <w:bCs w:val="0"/>
                <w:sz w:val="20"/>
                <w:szCs w:val="20"/>
              </w:rPr>
              <w:t>GA Wrapper</w:t>
            </w:r>
          </w:p>
        </w:tc>
      </w:tr>
      <w:tr w:rsidR="00600DE8" w:rsidRPr="00BD31F2" w:rsidTr="00F440D2">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Solvency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4</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1</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4</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5</w:t>
            </w:r>
          </w:p>
        </w:tc>
      </w:tr>
      <w:tr w:rsidR="00600DE8" w:rsidRPr="00BD31F2" w:rsidTr="00F440D2">
        <w:trPr>
          <w:trHeight w:val="20"/>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Cash flow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0</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1</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1</w:t>
            </w:r>
          </w:p>
        </w:tc>
      </w:tr>
      <w:tr w:rsidR="00600DE8" w:rsidRPr="00BD31F2" w:rsidTr="00F440D2">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Profitability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3</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1</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5</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4</w:t>
            </w:r>
          </w:p>
        </w:tc>
      </w:tr>
      <w:tr w:rsidR="00600DE8" w:rsidRPr="00BD31F2" w:rsidTr="00F440D2">
        <w:trPr>
          <w:trHeight w:val="20"/>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Capital structure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1</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2</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1</w:t>
            </w:r>
          </w:p>
        </w:tc>
      </w:tr>
      <w:tr w:rsidR="00600DE8" w:rsidRPr="00BD31F2" w:rsidTr="00F440D2">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Growth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2</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0</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2</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1</w:t>
            </w:r>
          </w:p>
        </w:tc>
      </w:tr>
      <w:tr w:rsidR="00600DE8" w:rsidRPr="00BD31F2" w:rsidTr="00F440D2">
        <w:trPr>
          <w:trHeight w:val="20"/>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Turnover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0</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2</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2</w:t>
            </w:r>
          </w:p>
        </w:tc>
      </w:tr>
      <w:tr w:rsidR="00600DE8" w:rsidRPr="00BD31F2" w:rsidTr="00F440D2">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Other ratios</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hideMark/>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1</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0</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1</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3</w:t>
            </w:r>
          </w:p>
        </w:tc>
      </w:tr>
      <w:tr w:rsidR="00600DE8" w:rsidRPr="00BD31F2" w:rsidTr="00F440D2">
        <w:trPr>
          <w:trHeight w:val="20"/>
          <w:jc w:val="center"/>
        </w:trPr>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Corporate governance</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tcPr>
          <w:p w:rsidR="00600DE8" w:rsidRPr="00BD31F2" w:rsidRDefault="00600DE8" w:rsidP="00E42C69">
            <w:pPr>
              <w:snapToGrid w:val="0"/>
              <w:rPr>
                <w:rFonts w:ascii="Calibri" w:hAnsi="Calibri" w:cs="Calibri"/>
                <w:sz w:val="20"/>
                <w:szCs w:val="20"/>
              </w:rPr>
            </w:pPr>
            <w:r w:rsidRPr="00BD31F2">
              <w:rPr>
                <w:rFonts w:ascii="Calibri" w:hAnsi="Calibri" w:cs="Calibri"/>
                <w:sz w:val="20"/>
                <w:szCs w:val="20"/>
              </w:rPr>
              <w:t>0</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4</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20</w:t>
            </w:r>
          </w:p>
        </w:tc>
        <w:tc>
          <w:tcPr>
            <w:tcW w:w="0" w:type="auto"/>
            <w:shd w:val="clear" w:color="auto" w:fill="auto"/>
          </w:tcPr>
          <w:p w:rsidR="00600DE8" w:rsidRPr="00BD31F2" w:rsidRDefault="00600DE8" w:rsidP="00E42C69">
            <w:pPr>
              <w:snapToGrid w:val="0"/>
              <w:rPr>
                <w:rFonts w:ascii="Calibri" w:hAnsi="Calibri" w:cs="Calibri"/>
                <w:sz w:val="20"/>
              </w:rPr>
            </w:pPr>
            <w:r w:rsidRPr="00BD31F2">
              <w:rPr>
                <w:rFonts w:ascii="Calibri" w:hAnsi="Calibri" w:cs="Calibri"/>
                <w:sz w:val="20"/>
              </w:rPr>
              <w:t>13</w:t>
            </w:r>
          </w:p>
        </w:tc>
      </w:tr>
    </w:tbl>
    <w:p w:rsidR="00640337" w:rsidRPr="00BD31F2" w:rsidRDefault="00640337" w:rsidP="00640337">
      <w:pPr>
        <w:rPr>
          <w:rFonts w:ascii="Calibri" w:hAnsi="Calibri" w:cs="Calibri"/>
        </w:rPr>
      </w:pPr>
    </w:p>
    <w:p w:rsidR="00B86AED" w:rsidRDefault="003303A2" w:rsidP="00686DCE">
      <w:pPr>
        <w:ind w:firstLine="480"/>
        <w:rPr>
          <w:rFonts w:ascii="Calibri" w:hAnsi="Calibri" w:cs="Calibri"/>
        </w:rPr>
      </w:pPr>
      <w:r>
        <w:rPr>
          <w:rFonts w:ascii="Calibri" w:hAnsi="Calibri" w:cs="Calibri"/>
        </w:rPr>
        <w:fldChar w:fldCharType="begin"/>
      </w:r>
      <w:r>
        <w:rPr>
          <w:rFonts w:ascii="Calibri" w:hAnsi="Calibri" w:cs="Calibri"/>
        </w:rPr>
        <w:instrText xml:space="preserve"> REF _Ref337113012 \h </w:instrText>
      </w:r>
      <w:r>
        <w:rPr>
          <w:rFonts w:ascii="Calibri" w:hAnsi="Calibri" w:cs="Calibri"/>
        </w:rPr>
      </w:r>
      <w:r>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18</w:t>
      </w:r>
      <w:r>
        <w:rPr>
          <w:rFonts w:ascii="Calibri" w:hAnsi="Calibri" w:cs="Calibri"/>
        </w:rPr>
        <w:fldChar w:fldCharType="end"/>
      </w:r>
      <w:r w:rsidR="00C32F27" w:rsidRPr="00BD31F2">
        <w:rPr>
          <w:rFonts w:ascii="Calibri" w:hAnsi="Calibri" w:cs="Calibri"/>
        </w:rPr>
        <w:t>到</w:t>
      </w:r>
      <w:r w:rsidR="00C32F27" w:rsidRPr="00BD31F2">
        <w:rPr>
          <w:rFonts w:ascii="Calibri" w:hAnsi="Calibri" w:cs="Calibri"/>
        </w:rPr>
        <w:fldChar w:fldCharType="begin"/>
      </w:r>
      <w:r w:rsidR="00C32F27" w:rsidRPr="00BD31F2">
        <w:rPr>
          <w:rFonts w:ascii="Calibri" w:hAnsi="Calibri" w:cs="Calibri"/>
        </w:rPr>
        <w:instrText xml:space="preserve"> REF _Ref335653762 \h  \* MERGEFORMAT </w:instrText>
      </w:r>
      <w:r w:rsidR="00C32F27" w:rsidRPr="00BD31F2">
        <w:rPr>
          <w:rFonts w:ascii="Calibri" w:hAnsi="Calibri" w:cs="Calibri"/>
        </w:rPr>
      </w:r>
      <w:r w:rsidR="00C32F27"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21</w:t>
      </w:r>
      <w:r w:rsidR="00C32F27" w:rsidRPr="00BD31F2">
        <w:rPr>
          <w:rFonts w:ascii="Calibri" w:hAnsi="Calibri" w:cs="Calibri"/>
        </w:rPr>
        <w:fldChar w:fldCharType="end"/>
      </w:r>
      <w:r w:rsidR="00C32F27" w:rsidRPr="00BD31F2">
        <w:rPr>
          <w:rFonts w:ascii="Calibri" w:hAnsi="Calibri" w:cs="Calibri"/>
        </w:rPr>
        <w:t>，我們可以觀察到</w:t>
      </w:r>
      <w:r w:rsidR="00C32F27" w:rsidRPr="00BD31F2">
        <w:rPr>
          <w:rFonts w:ascii="Calibri" w:hAnsi="Calibri" w:cs="Calibri"/>
        </w:rPr>
        <w:t xml:space="preserve">GA Wrapper </w:t>
      </w:r>
      <w:r w:rsidR="00C32F27" w:rsidRPr="00BD31F2">
        <w:rPr>
          <w:rFonts w:ascii="Calibri" w:hAnsi="Calibri" w:cs="Calibri"/>
        </w:rPr>
        <w:t>挑出來的特徵平均散布在各個能力，以財經的觀點來看，不同的能力代表著從不同面向觀察這間公司的表現，所以</w:t>
      </w:r>
      <w:r w:rsidR="00C32F27" w:rsidRPr="00BD31F2">
        <w:rPr>
          <w:rFonts w:ascii="Calibri" w:hAnsi="Calibri" w:cs="Calibri"/>
        </w:rPr>
        <w:t>GA Wrapper</w:t>
      </w:r>
      <w:r w:rsidR="00C32F27" w:rsidRPr="00BD31F2">
        <w:rPr>
          <w:rFonts w:ascii="Calibri" w:hAnsi="Calibri" w:cs="Calibri"/>
        </w:rPr>
        <w:t>平均準確率能夠優於其他方法，另一個可能原因是推薦特徵均勻散布在各能力，經由上述的探討與觀察，我們認為</w:t>
      </w:r>
      <w:r w:rsidR="00C32F27" w:rsidRPr="00BD31F2">
        <w:rPr>
          <w:rFonts w:ascii="Calibri" w:hAnsi="Calibri" w:cs="Calibri"/>
        </w:rPr>
        <w:t>GA Wrapper</w:t>
      </w:r>
      <w:r w:rsidR="00C32F27" w:rsidRPr="00BD31F2">
        <w:rPr>
          <w:rFonts w:ascii="Calibri" w:hAnsi="Calibri" w:cs="Calibri"/>
        </w:rPr>
        <w:t>在假設一是成立的。</w:t>
      </w:r>
    </w:p>
    <w:p w:rsidR="00DF327A" w:rsidRPr="00BD31F2" w:rsidRDefault="00DF327A" w:rsidP="00686DCE">
      <w:pPr>
        <w:ind w:firstLine="480"/>
        <w:rPr>
          <w:rFonts w:ascii="Calibri" w:hAnsi="Calibri" w:cs="Calibri"/>
        </w:rPr>
      </w:pPr>
      <w:r w:rsidRPr="00BD31F2">
        <w:rPr>
          <w:rFonts w:ascii="Calibri" w:hAnsi="Calibri" w:cs="Calibri"/>
        </w:rPr>
        <w:br w:type="page"/>
      </w:r>
    </w:p>
    <w:p w:rsidR="00B74E0C" w:rsidRPr="00BD31F2" w:rsidRDefault="002213F5" w:rsidP="002213F5">
      <w:pPr>
        <w:pStyle w:val="ac"/>
        <w:rPr>
          <w:rFonts w:ascii="Calibri" w:hAnsi="Calibri" w:cs="Calibri"/>
        </w:rPr>
      </w:pPr>
      <w:bookmarkStart w:id="153" w:name="_Ref335653773"/>
      <w:bookmarkStart w:id="154" w:name="_Toc335651285"/>
      <w:bookmarkStart w:id="155" w:name="_Toc335675247"/>
      <w:bookmarkStart w:id="156" w:name="_Toc337115276"/>
      <w:r w:rsidRPr="00BD31F2">
        <w:rPr>
          <w:rFonts w:ascii="Calibri" w:hAnsi="Calibri" w:cs="Calibri"/>
        </w:rPr>
        <w:lastRenderedPageBreak/>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22</w:t>
      </w:r>
      <w:r w:rsidRPr="00BD31F2">
        <w:rPr>
          <w:rFonts w:ascii="Calibri" w:hAnsi="Calibri" w:cs="Calibri"/>
        </w:rPr>
        <w:fldChar w:fldCharType="end"/>
      </w:r>
      <w:bookmarkEnd w:id="153"/>
      <w:r w:rsidRPr="00BD31F2">
        <w:rPr>
          <w:rFonts w:ascii="Calibri" w:hAnsi="Calibri" w:cs="Calibri"/>
        </w:rPr>
        <w:t>.</w:t>
      </w:r>
      <w:r w:rsidR="00B74E0C" w:rsidRPr="00BD31F2">
        <w:rPr>
          <w:rFonts w:ascii="Calibri" w:hAnsi="Calibri" w:cs="Calibri"/>
        </w:rPr>
        <w:t xml:space="preserve"> </w:t>
      </w:r>
      <w:r w:rsidR="00B22AC1" w:rsidRPr="00BD31F2">
        <w:rPr>
          <w:rFonts w:ascii="Calibri" w:hAnsi="Calibri" w:cs="Calibri"/>
          <w:snapToGrid w:val="0"/>
        </w:rPr>
        <w:t xml:space="preserve">GA Wrapper </w:t>
      </w:r>
      <w:r w:rsidR="00B22AC1" w:rsidRPr="00BD31F2">
        <w:rPr>
          <w:rFonts w:ascii="Calibri" w:hAnsi="Calibri" w:cs="Calibri"/>
          <w:snapToGrid w:val="0"/>
        </w:rPr>
        <w:t>在</w:t>
      </w:r>
      <w:r w:rsidR="00B22AC1" w:rsidRPr="00BD31F2">
        <w:rPr>
          <w:rFonts w:ascii="Calibri" w:hAnsi="Calibri" w:cs="Calibri"/>
          <w:snapToGrid w:val="0"/>
        </w:rPr>
        <w:t>25</w:t>
      </w:r>
      <w:r w:rsidR="00B22AC1" w:rsidRPr="00BD31F2">
        <w:rPr>
          <w:rFonts w:ascii="Calibri" w:hAnsi="Calibri" w:cs="Calibri"/>
          <w:snapToGrid w:val="0"/>
        </w:rPr>
        <w:t>特徵集合，最終推薦特徵</w:t>
      </w:r>
      <w:bookmarkEnd w:id="154"/>
      <w:bookmarkEnd w:id="155"/>
      <w:bookmarkEnd w:id="156"/>
    </w:p>
    <w:tbl>
      <w:tblPr>
        <w:tblStyle w:val="ae"/>
        <w:tblW w:w="0" w:type="auto"/>
        <w:tblLook w:val="04A0" w:firstRow="1" w:lastRow="0" w:firstColumn="1" w:lastColumn="0" w:noHBand="0" w:noVBand="1"/>
      </w:tblPr>
      <w:tblGrid>
        <w:gridCol w:w="2892"/>
        <w:gridCol w:w="5166"/>
      </w:tblGrid>
      <w:tr w:rsidR="00DF327A" w:rsidRPr="00BD31F2" w:rsidTr="00B74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DF327A" w:rsidRPr="00BD31F2" w:rsidRDefault="00DF327A" w:rsidP="00B74E0C">
            <w:pPr>
              <w:pStyle w:val="af1"/>
              <w:rPr>
                <w:rFonts w:ascii="Calibri" w:hAnsi="Calibri" w:cs="Calibri"/>
                <w:b w:val="0"/>
                <w:sz w:val="20"/>
              </w:rPr>
            </w:pPr>
            <w:r w:rsidRPr="00BD31F2">
              <w:rPr>
                <w:rFonts w:ascii="Calibri" w:hAnsi="Calibri" w:cs="Calibri"/>
                <w:b w:val="0"/>
                <w:sz w:val="20"/>
              </w:rPr>
              <w:t>Reference</w:t>
            </w:r>
          </w:p>
        </w:tc>
        <w:tc>
          <w:tcPr>
            <w:tcW w:w="5166" w:type="dxa"/>
            <w:shd w:val="clear" w:color="auto" w:fill="auto"/>
          </w:tcPr>
          <w:p w:rsidR="00DF327A" w:rsidRPr="00BD31F2" w:rsidRDefault="00DF327A" w:rsidP="00B74E0C">
            <w:pPr>
              <w:pStyle w:val="af1"/>
              <w:cnfStyle w:val="100000000000" w:firstRow="1" w:lastRow="0" w:firstColumn="0" w:lastColumn="0" w:oddVBand="0" w:evenVBand="0" w:oddHBand="0" w:evenHBand="0" w:firstRowFirstColumn="0" w:firstRowLastColumn="0" w:lastRowFirstColumn="0" w:lastRowLastColumn="0"/>
              <w:rPr>
                <w:rFonts w:ascii="Calibri" w:hAnsi="Calibri" w:cs="Calibri"/>
                <w:b w:val="0"/>
                <w:sz w:val="20"/>
              </w:rPr>
            </w:pPr>
            <w:r w:rsidRPr="00BD31F2">
              <w:rPr>
                <w:rFonts w:ascii="Calibri" w:hAnsi="Calibri" w:cs="Calibri"/>
                <w:b w:val="0"/>
                <w:sz w:val="20"/>
              </w:rPr>
              <w:t>Ratios used</w:t>
            </w:r>
          </w:p>
        </w:tc>
      </w:tr>
      <w:tr w:rsidR="00DF327A" w:rsidRPr="00BD31F2" w:rsidTr="00B7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DF327A" w:rsidRPr="00BD31F2" w:rsidRDefault="00DF327A" w:rsidP="00B74E0C">
            <w:pPr>
              <w:pStyle w:val="af1"/>
              <w:rPr>
                <w:rFonts w:ascii="Calibri" w:hAnsi="Calibri" w:cs="Calibri"/>
                <w:b w:val="0"/>
                <w:sz w:val="20"/>
              </w:rPr>
            </w:pPr>
            <w:r w:rsidRPr="00BD31F2">
              <w:rPr>
                <w:rFonts w:ascii="Calibri" w:hAnsi="Calibri" w:cs="Calibri"/>
                <w:b w:val="0"/>
                <w:sz w:val="20"/>
              </w:rPr>
              <w:t>Altman</w:t>
            </w:r>
          </w:p>
        </w:tc>
        <w:tc>
          <w:tcPr>
            <w:tcW w:w="5166" w:type="dxa"/>
            <w:shd w:val="clear" w:color="auto" w:fill="auto"/>
          </w:tcPr>
          <w:p w:rsidR="00DF327A" w:rsidRPr="00BD31F2" w:rsidRDefault="00D1079D" w:rsidP="00B74E0C">
            <w:pP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 w:val="20"/>
                <w:szCs w:val="20"/>
              </w:rPr>
            </w:pPr>
            <w:r w:rsidRPr="00BD31F2">
              <w:rPr>
                <w:rFonts w:ascii="Calibri" w:hAnsi="Calibri" w:cs="Calibri"/>
                <w:color w:val="000000"/>
                <w:sz w:val="20"/>
                <w:szCs w:val="20"/>
              </w:rPr>
              <w:t>[</w:t>
            </w:r>
            <w:r w:rsidR="005B749A" w:rsidRPr="00BD31F2">
              <w:rPr>
                <w:rFonts w:ascii="Calibri" w:hAnsi="Calibri" w:cs="Calibri"/>
                <w:color w:val="000000"/>
                <w:sz w:val="20"/>
                <w:szCs w:val="20"/>
              </w:rPr>
              <w:t>X</w:t>
            </w:r>
            <w:r w:rsidR="005B749A" w:rsidRPr="00BD31F2">
              <w:rPr>
                <w:rFonts w:ascii="Calibri" w:hAnsi="Calibri" w:cs="Calibri"/>
                <w:color w:val="000000"/>
                <w:sz w:val="20"/>
                <w:szCs w:val="20"/>
                <w:vertAlign w:val="subscript"/>
              </w:rPr>
              <w:t>12</w:t>
            </w:r>
            <w:r w:rsidRPr="00BD31F2">
              <w:rPr>
                <w:rFonts w:ascii="Calibri" w:hAnsi="Calibri" w:cs="Calibri"/>
                <w:color w:val="000000"/>
                <w:sz w:val="20"/>
                <w:szCs w:val="20"/>
              </w:rPr>
              <w:t>][</w:t>
            </w:r>
            <w:r w:rsidR="005B749A" w:rsidRPr="00BD31F2">
              <w:rPr>
                <w:rFonts w:ascii="Calibri" w:hAnsi="Calibri" w:cs="Calibri"/>
                <w:color w:val="000000"/>
                <w:sz w:val="20"/>
                <w:szCs w:val="20"/>
                <w:vertAlign w:val="subscript"/>
              </w:rPr>
              <w:t xml:space="preserve"> </w:t>
            </w:r>
            <w:r w:rsidR="005B749A" w:rsidRPr="00BD31F2">
              <w:rPr>
                <w:rFonts w:ascii="Calibri" w:hAnsi="Calibri" w:cs="Calibri"/>
                <w:color w:val="000000"/>
                <w:sz w:val="20"/>
                <w:szCs w:val="20"/>
              </w:rPr>
              <w:t>X</w:t>
            </w:r>
            <w:r w:rsidR="005B749A" w:rsidRPr="00BD31F2">
              <w:rPr>
                <w:rFonts w:ascii="Calibri" w:hAnsi="Calibri" w:cs="Calibri"/>
                <w:color w:val="000000"/>
                <w:sz w:val="20"/>
                <w:szCs w:val="20"/>
                <w:vertAlign w:val="subscript"/>
              </w:rPr>
              <w:t>28</w:t>
            </w:r>
            <w:r w:rsidRPr="00BD31F2">
              <w:rPr>
                <w:rFonts w:ascii="Calibri" w:hAnsi="Calibri" w:cs="Calibri"/>
                <w:color w:val="000000"/>
                <w:sz w:val="20"/>
                <w:szCs w:val="20"/>
              </w:rPr>
              <w:t>][</w:t>
            </w:r>
            <w:r w:rsidR="005B749A" w:rsidRPr="00BD31F2">
              <w:rPr>
                <w:rFonts w:ascii="Calibri" w:hAnsi="Calibri" w:cs="Calibri"/>
                <w:color w:val="000000"/>
                <w:sz w:val="20"/>
                <w:szCs w:val="20"/>
                <w:vertAlign w:val="subscript"/>
              </w:rPr>
              <w:t xml:space="preserve"> </w:t>
            </w:r>
            <w:r w:rsidR="005B749A" w:rsidRPr="00BD31F2">
              <w:rPr>
                <w:rFonts w:ascii="Calibri" w:hAnsi="Calibri" w:cs="Calibri"/>
                <w:color w:val="000000"/>
                <w:sz w:val="20"/>
                <w:szCs w:val="20"/>
              </w:rPr>
              <w:t>X</w:t>
            </w:r>
            <w:r w:rsidR="005B749A" w:rsidRPr="00BD31F2">
              <w:rPr>
                <w:rFonts w:ascii="Calibri" w:hAnsi="Calibri" w:cs="Calibri"/>
                <w:color w:val="000000"/>
                <w:sz w:val="20"/>
                <w:szCs w:val="20"/>
                <w:vertAlign w:val="subscript"/>
              </w:rPr>
              <w:t>51</w:t>
            </w:r>
            <w:r w:rsidRPr="00BD31F2">
              <w:rPr>
                <w:rFonts w:ascii="Calibri" w:hAnsi="Calibri" w:cs="Calibri"/>
                <w:color w:val="000000"/>
                <w:sz w:val="20"/>
                <w:szCs w:val="20"/>
              </w:rPr>
              <w:t>][</w:t>
            </w:r>
            <w:r w:rsidR="005B749A" w:rsidRPr="00BD31F2">
              <w:rPr>
                <w:rFonts w:ascii="Calibri" w:hAnsi="Calibri" w:cs="Calibri"/>
                <w:color w:val="000000"/>
                <w:sz w:val="20"/>
                <w:szCs w:val="20"/>
                <w:vertAlign w:val="subscript"/>
              </w:rPr>
              <w:t xml:space="preserve"> </w:t>
            </w:r>
            <w:r w:rsidR="005B749A" w:rsidRPr="00BD31F2">
              <w:rPr>
                <w:rFonts w:ascii="Calibri" w:hAnsi="Calibri" w:cs="Calibri"/>
                <w:color w:val="000000"/>
                <w:sz w:val="20"/>
                <w:szCs w:val="20"/>
              </w:rPr>
              <w:t>X</w:t>
            </w:r>
            <w:r w:rsidR="005B749A" w:rsidRPr="00BD31F2">
              <w:rPr>
                <w:rFonts w:ascii="Calibri" w:hAnsi="Calibri" w:cs="Calibri"/>
                <w:color w:val="000000"/>
                <w:sz w:val="20"/>
                <w:szCs w:val="20"/>
                <w:vertAlign w:val="subscript"/>
              </w:rPr>
              <w:t>63</w:t>
            </w:r>
            <w:r w:rsidRPr="00BD31F2">
              <w:rPr>
                <w:rFonts w:ascii="Calibri" w:hAnsi="Calibri" w:cs="Calibri"/>
                <w:color w:val="000000"/>
                <w:sz w:val="20"/>
                <w:szCs w:val="20"/>
              </w:rPr>
              <w:t>][</w:t>
            </w:r>
            <w:r w:rsidR="005B749A" w:rsidRPr="00BD31F2">
              <w:rPr>
                <w:rFonts w:ascii="Calibri" w:hAnsi="Calibri" w:cs="Calibri"/>
                <w:color w:val="000000"/>
                <w:sz w:val="20"/>
                <w:szCs w:val="20"/>
                <w:vertAlign w:val="subscript"/>
              </w:rPr>
              <w:t xml:space="preserve"> </w:t>
            </w:r>
            <w:r w:rsidR="005B749A" w:rsidRPr="00BD31F2">
              <w:rPr>
                <w:rFonts w:ascii="Calibri" w:hAnsi="Calibri" w:cs="Calibri"/>
                <w:color w:val="000000"/>
                <w:sz w:val="20"/>
                <w:szCs w:val="20"/>
              </w:rPr>
              <w:t>X</w:t>
            </w:r>
            <w:r w:rsidR="005B749A" w:rsidRPr="00BD31F2">
              <w:rPr>
                <w:rFonts w:ascii="Calibri" w:hAnsi="Calibri" w:cs="Calibri"/>
                <w:color w:val="000000"/>
                <w:sz w:val="20"/>
                <w:szCs w:val="20"/>
                <w:vertAlign w:val="subscript"/>
              </w:rPr>
              <w:t>71</w:t>
            </w:r>
            <w:r w:rsidRPr="00BD31F2">
              <w:rPr>
                <w:rFonts w:ascii="Calibri" w:hAnsi="Calibri" w:cs="Calibri"/>
                <w:color w:val="000000"/>
                <w:sz w:val="20"/>
                <w:szCs w:val="20"/>
              </w:rPr>
              <w:t>]</w:t>
            </w:r>
          </w:p>
        </w:tc>
      </w:tr>
      <w:tr w:rsidR="00DF327A" w:rsidRPr="00BD31F2" w:rsidTr="00B74E0C">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DF327A" w:rsidRPr="00BD31F2" w:rsidRDefault="00DF327A" w:rsidP="00B74E0C">
            <w:pPr>
              <w:pStyle w:val="af1"/>
              <w:rPr>
                <w:rFonts w:ascii="Calibri" w:hAnsi="Calibri" w:cs="Calibri"/>
                <w:b w:val="0"/>
                <w:sz w:val="20"/>
              </w:rPr>
            </w:pPr>
            <w:r w:rsidRPr="00BD31F2">
              <w:rPr>
                <w:rFonts w:ascii="Calibri" w:hAnsi="Calibri" w:cs="Calibri"/>
                <w:b w:val="0"/>
                <w:sz w:val="20"/>
              </w:rPr>
              <w:t>Ohlson</w:t>
            </w:r>
          </w:p>
        </w:tc>
        <w:tc>
          <w:tcPr>
            <w:tcW w:w="5166" w:type="dxa"/>
            <w:shd w:val="clear" w:color="auto" w:fill="auto"/>
          </w:tcPr>
          <w:p w:rsidR="00DF327A" w:rsidRPr="00BD31F2" w:rsidRDefault="00D1079D" w:rsidP="00B74E0C">
            <w:pP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 w:val="20"/>
                <w:szCs w:val="20"/>
              </w:rPr>
            </w:pPr>
            <w:r w:rsidRPr="00BD31F2">
              <w:rPr>
                <w:rFonts w:ascii="Calibri" w:hAnsi="Calibri" w:cs="Calibri"/>
                <w:color w:val="000000"/>
                <w:sz w:val="20"/>
                <w:szCs w:val="20"/>
              </w:rPr>
              <w:t>[</w:t>
            </w:r>
            <w:r w:rsidR="005B749A" w:rsidRPr="00BD31F2">
              <w:rPr>
                <w:rFonts w:ascii="Calibri" w:hAnsi="Calibri" w:cs="Calibri"/>
                <w:color w:val="000000"/>
                <w:sz w:val="20"/>
                <w:szCs w:val="20"/>
              </w:rPr>
              <w:t>X</w:t>
            </w:r>
            <w:r w:rsidR="005B749A" w:rsidRPr="00BD31F2">
              <w:rPr>
                <w:rFonts w:ascii="Calibri" w:hAnsi="Calibri" w:cs="Calibri"/>
                <w:color w:val="000000"/>
                <w:sz w:val="20"/>
                <w:szCs w:val="20"/>
                <w:vertAlign w:val="subscript"/>
              </w:rPr>
              <w:t>3</w:t>
            </w:r>
            <w:r w:rsidRPr="00BD31F2">
              <w:rPr>
                <w:rFonts w:ascii="Calibri" w:hAnsi="Calibri" w:cs="Calibri"/>
                <w:color w:val="000000"/>
                <w:sz w:val="20"/>
                <w:szCs w:val="20"/>
              </w:rPr>
              <w:t>][</w:t>
            </w:r>
            <w:r w:rsidR="005B749A" w:rsidRPr="00BD31F2">
              <w:rPr>
                <w:rFonts w:ascii="Calibri" w:hAnsi="Calibri" w:cs="Calibri"/>
                <w:color w:val="000000"/>
                <w:sz w:val="20"/>
                <w:szCs w:val="20"/>
                <w:vertAlign w:val="subscript"/>
              </w:rPr>
              <w:t xml:space="preserve"> </w:t>
            </w:r>
            <w:r w:rsidR="005B749A" w:rsidRPr="00BD31F2">
              <w:rPr>
                <w:rFonts w:ascii="Calibri" w:hAnsi="Calibri" w:cs="Calibri"/>
                <w:color w:val="000000"/>
                <w:sz w:val="20"/>
                <w:szCs w:val="20"/>
              </w:rPr>
              <w:t>X</w:t>
            </w:r>
            <w:r w:rsidR="005B749A" w:rsidRPr="00BD31F2">
              <w:rPr>
                <w:rFonts w:ascii="Calibri" w:hAnsi="Calibri" w:cs="Calibri"/>
                <w:color w:val="000000"/>
                <w:sz w:val="20"/>
                <w:szCs w:val="20"/>
                <w:vertAlign w:val="subscript"/>
              </w:rPr>
              <w:t>7</w:t>
            </w:r>
            <w:r w:rsidRPr="00BD31F2">
              <w:rPr>
                <w:rFonts w:ascii="Calibri" w:hAnsi="Calibri" w:cs="Calibri"/>
                <w:color w:val="000000"/>
                <w:sz w:val="20"/>
                <w:szCs w:val="20"/>
              </w:rPr>
              <w:t>][</w:t>
            </w:r>
            <w:r w:rsidR="005B749A" w:rsidRPr="00BD31F2">
              <w:rPr>
                <w:rFonts w:ascii="Calibri" w:hAnsi="Calibri" w:cs="Calibri"/>
                <w:color w:val="000000"/>
                <w:sz w:val="20"/>
                <w:szCs w:val="20"/>
                <w:vertAlign w:val="subscript"/>
              </w:rPr>
              <w:t xml:space="preserve"> </w:t>
            </w:r>
            <w:r w:rsidR="005B749A" w:rsidRPr="00BD31F2">
              <w:rPr>
                <w:rFonts w:ascii="Calibri" w:hAnsi="Calibri" w:cs="Calibri"/>
                <w:color w:val="000000"/>
                <w:sz w:val="20"/>
                <w:szCs w:val="20"/>
              </w:rPr>
              <w:t>X</w:t>
            </w:r>
            <w:r w:rsidR="005B749A" w:rsidRPr="00BD31F2">
              <w:rPr>
                <w:rFonts w:ascii="Calibri" w:hAnsi="Calibri" w:cs="Calibri"/>
                <w:color w:val="000000"/>
                <w:sz w:val="20"/>
                <w:szCs w:val="20"/>
                <w:vertAlign w:val="subscript"/>
              </w:rPr>
              <w:t>12</w:t>
            </w:r>
            <w:r w:rsidRPr="00BD31F2">
              <w:rPr>
                <w:rFonts w:ascii="Calibri" w:hAnsi="Calibri" w:cs="Calibri"/>
                <w:color w:val="000000"/>
                <w:sz w:val="20"/>
                <w:szCs w:val="20"/>
              </w:rPr>
              <w:t>][</w:t>
            </w:r>
            <w:r w:rsidR="005B749A" w:rsidRPr="00BD31F2">
              <w:rPr>
                <w:rFonts w:ascii="Calibri" w:hAnsi="Calibri" w:cs="Calibri"/>
                <w:color w:val="000000"/>
                <w:sz w:val="20"/>
                <w:szCs w:val="20"/>
                <w:vertAlign w:val="subscript"/>
              </w:rPr>
              <w:t xml:space="preserve"> </w:t>
            </w:r>
            <w:r w:rsidR="005B749A" w:rsidRPr="00BD31F2">
              <w:rPr>
                <w:rFonts w:ascii="Calibri" w:hAnsi="Calibri" w:cs="Calibri"/>
                <w:color w:val="000000"/>
                <w:sz w:val="20"/>
                <w:szCs w:val="20"/>
              </w:rPr>
              <w:t>X</w:t>
            </w:r>
            <w:r w:rsidR="005B749A" w:rsidRPr="00BD31F2">
              <w:rPr>
                <w:rFonts w:ascii="Calibri" w:hAnsi="Calibri" w:cs="Calibri"/>
                <w:color w:val="000000"/>
                <w:sz w:val="20"/>
                <w:szCs w:val="20"/>
                <w:vertAlign w:val="subscript"/>
              </w:rPr>
              <w:t>19</w:t>
            </w:r>
            <w:r w:rsidRPr="00BD31F2">
              <w:rPr>
                <w:rFonts w:ascii="Calibri" w:hAnsi="Calibri" w:cs="Calibri"/>
                <w:color w:val="000000"/>
                <w:sz w:val="20"/>
                <w:szCs w:val="20"/>
              </w:rPr>
              <w:t>][</w:t>
            </w:r>
            <w:r w:rsidR="005B749A" w:rsidRPr="00BD31F2">
              <w:rPr>
                <w:rFonts w:ascii="Calibri" w:hAnsi="Calibri" w:cs="Calibri"/>
                <w:color w:val="000000"/>
                <w:sz w:val="20"/>
                <w:szCs w:val="20"/>
                <w:vertAlign w:val="subscript"/>
              </w:rPr>
              <w:t xml:space="preserve"> </w:t>
            </w:r>
            <w:r w:rsidR="005B749A" w:rsidRPr="00BD31F2">
              <w:rPr>
                <w:rFonts w:ascii="Calibri" w:hAnsi="Calibri" w:cs="Calibri"/>
                <w:color w:val="000000"/>
                <w:sz w:val="20"/>
                <w:szCs w:val="20"/>
              </w:rPr>
              <w:t>X</w:t>
            </w:r>
            <w:r w:rsidR="005B749A" w:rsidRPr="00BD31F2">
              <w:rPr>
                <w:rFonts w:ascii="Calibri" w:hAnsi="Calibri" w:cs="Calibri"/>
                <w:color w:val="000000"/>
                <w:sz w:val="20"/>
                <w:szCs w:val="20"/>
                <w:vertAlign w:val="subscript"/>
              </w:rPr>
              <w:t>27</w:t>
            </w:r>
            <w:r w:rsidRPr="00BD31F2">
              <w:rPr>
                <w:rFonts w:ascii="Calibri" w:hAnsi="Calibri" w:cs="Calibri"/>
                <w:color w:val="000000"/>
                <w:sz w:val="20"/>
                <w:szCs w:val="20"/>
              </w:rPr>
              <w:t>][</w:t>
            </w:r>
            <w:r w:rsidR="005B749A" w:rsidRPr="00BD31F2">
              <w:rPr>
                <w:rFonts w:ascii="Calibri" w:hAnsi="Calibri" w:cs="Calibri"/>
                <w:color w:val="000000"/>
                <w:sz w:val="20"/>
                <w:szCs w:val="20"/>
                <w:vertAlign w:val="subscript"/>
              </w:rPr>
              <w:t xml:space="preserve"> </w:t>
            </w:r>
            <w:r w:rsidR="005B749A" w:rsidRPr="00BD31F2">
              <w:rPr>
                <w:rFonts w:ascii="Calibri" w:hAnsi="Calibri" w:cs="Calibri"/>
                <w:color w:val="000000"/>
                <w:sz w:val="20"/>
                <w:szCs w:val="20"/>
              </w:rPr>
              <w:t>X</w:t>
            </w:r>
            <w:r w:rsidR="005B749A" w:rsidRPr="00BD31F2">
              <w:rPr>
                <w:rFonts w:ascii="Calibri" w:hAnsi="Calibri" w:cs="Calibri"/>
                <w:color w:val="000000"/>
                <w:sz w:val="20"/>
                <w:szCs w:val="20"/>
                <w:vertAlign w:val="subscript"/>
              </w:rPr>
              <w:t>50</w:t>
            </w:r>
            <w:r w:rsidRPr="00BD31F2">
              <w:rPr>
                <w:rFonts w:ascii="Calibri" w:hAnsi="Calibri" w:cs="Calibri"/>
                <w:color w:val="000000"/>
                <w:sz w:val="20"/>
                <w:szCs w:val="20"/>
              </w:rPr>
              <w:t>][</w:t>
            </w:r>
            <w:r w:rsidR="005B749A" w:rsidRPr="00BD31F2">
              <w:rPr>
                <w:rFonts w:ascii="Calibri" w:hAnsi="Calibri" w:cs="Calibri"/>
                <w:color w:val="000000"/>
                <w:sz w:val="20"/>
                <w:szCs w:val="20"/>
                <w:vertAlign w:val="subscript"/>
              </w:rPr>
              <w:t xml:space="preserve"> </w:t>
            </w:r>
            <w:r w:rsidR="005B749A" w:rsidRPr="00BD31F2">
              <w:rPr>
                <w:rFonts w:ascii="Calibri" w:hAnsi="Calibri" w:cs="Calibri"/>
                <w:color w:val="000000"/>
                <w:sz w:val="20"/>
                <w:szCs w:val="20"/>
              </w:rPr>
              <w:t>X</w:t>
            </w:r>
            <w:r w:rsidR="005B749A" w:rsidRPr="00BD31F2">
              <w:rPr>
                <w:rFonts w:ascii="Calibri" w:hAnsi="Calibri" w:cs="Calibri"/>
                <w:color w:val="000000"/>
                <w:sz w:val="20"/>
                <w:szCs w:val="20"/>
                <w:vertAlign w:val="subscript"/>
              </w:rPr>
              <w:t>66</w:t>
            </w:r>
            <w:r w:rsidRPr="00BD31F2">
              <w:rPr>
                <w:rFonts w:ascii="Calibri" w:hAnsi="Calibri" w:cs="Calibri"/>
                <w:color w:val="000000"/>
                <w:sz w:val="20"/>
                <w:szCs w:val="20"/>
              </w:rPr>
              <w:t>][</w:t>
            </w:r>
            <w:r w:rsidR="005B749A" w:rsidRPr="00BD31F2">
              <w:rPr>
                <w:rFonts w:ascii="Calibri" w:hAnsi="Calibri" w:cs="Calibri"/>
                <w:color w:val="000000"/>
                <w:sz w:val="20"/>
                <w:szCs w:val="20"/>
                <w:vertAlign w:val="subscript"/>
              </w:rPr>
              <w:t xml:space="preserve"> </w:t>
            </w:r>
            <w:r w:rsidR="005B749A" w:rsidRPr="00BD31F2">
              <w:rPr>
                <w:rFonts w:ascii="Calibri" w:hAnsi="Calibri" w:cs="Calibri"/>
                <w:color w:val="000000"/>
                <w:sz w:val="20"/>
                <w:szCs w:val="20"/>
              </w:rPr>
              <w:t>X</w:t>
            </w:r>
            <w:r w:rsidR="005B749A" w:rsidRPr="00BD31F2">
              <w:rPr>
                <w:rFonts w:ascii="Calibri" w:hAnsi="Calibri" w:cs="Calibri"/>
                <w:color w:val="000000"/>
                <w:sz w:val="20"/>
                <w:szCs w:val="20"/>
                <w:vertAlign w:val="subscript"/>
              </w:rPr>
              <w:t>69</w:t>
            </w:r>
            <w:r w:rsidRPr="00BD31F2">
              <w:rPr>
                <w:rFonts w:ascii="Calibri" w:hAnsi="Calibri" w:cs="Calibri"/>
                <w:color w:val="000000"/>
                <w:sz w:val="20"/>
                <w:szCs w:val="20"/>
              </w:rPr>
              <w:t>][</w:t>
            </w:r>
            <w:r w:rsidR="005B749A" w:rsidRPr="00BD31F2">
              <w:rPr>
                <w:rFonts w:ascii="Calibri" w:hAnsi="Calibri" w:cs="Calibri"/>
                <w:color w:val="000000"/>
                <w:sz w:val="20"/>
                <w:szCs w:val="20"/>
              </w:rPr>
              <w:t>X</w:t>
            </w:r>
            <w:r w:rsidR="005B749A" w:rsidRPr="00BD31F2">
              <w:rPr>
                <w:rFonts w:ascii="Calibri" w:hAnsi="Calibri" w:cs="Calibri"/>
                <w:color w:val="000000"/>
                <w:sz w:val="20"/>
                <w:szCs w:val="20"/>
                <w:vertAlign w:val="subscript"/>
              </w:rPr>
              <w:t>90</w:t>
            </w:r>
            <w:r w:rsidRPr="00BD31F2">
              <w:rPr>
                <w:rFonts w:ascii="Calibri" w:hAnsi="Calibri" w:cs="Calibri"/>
                <w:color w:val="000000"/>
                <w:sz w:val="20"/>
                <w:szCs w:val="20"/>
              </w:rPr>
              <w:t>]</w:t>
            </w:r>
          </w:p>
        </w:tc>
      </w:tr>
      <w:tr w:rsidR="00DF327A" w:rsidRPr="00BD31F2" w:rsidTr="00B7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DF327A" w:rsidRPr="00BD31F2" w:rsidRDefault="00DF327A" w:rsidP="00B74E0C">
            <w:pPr>
              <w:pStyle w:val="af1"/>
              <w:rPr>
                <w:rFonts w:ascii="Calibri" w:hAnsi="Calibri" w:cs="Calibri"/>
                <w:b w:val="0"/>
                <w:sz w:val="20"/>
              </w:rPr>
            </w:pPr>
            <w:r w:rsidRPr="00BD31F2">
              <w:rPr>
                <w:rFonts w:ascii="Calibri" w:hAnsi="Calibri" w:cs="Calibri"/>
                <w:b w:val="0"/>
                <w:sz w:val="20"/>
              </w:rPr>
              <w:t>Stepwise Logistic Regression</w:t>
            </w:r>
          </w:p>
        </w:tc>
        <w:tc>
          <w:tcPr>
            <w:tcW w:w="5166" w:type="dxa"/>
            <w:shd w:val="clear" w:color="auto" w:fill="auto"/>
          </w:tcPr>
          <w:p w:rsidR="00DF327A" w:rsidRPr="00BD31F2" w:rsidRDefault="00224F9A" w:rsidP="00B74E0C">
            <w:pP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 w:val="20"/>
                <w:szCs w:val="20"/>
              </w:rPr>
            </w:pPr>
            <w:r w:rsidRPr="00BD31F2">
              <w:rPr>
                <w:rFonts w:ascii="Calibri" w:hAnsi="Calibri" w:cs="Calibri"/>
                <w:color w:val="000000"/>
                <w:sz w:val="20"/>
                <w:szCs w:val="20"/>
              </w:rPr>
              <w:t>[X</w:t>
            </w:r>
            <w:r w:rsidRPr="00BD31F2">
              <w:rPr>
                <w:rFonts w:ascii="Calibri" w:hAnsi="Calibri" w:cs="Calibri"/>
                <w:color w:val="000000"/>
                <w:sz w:val="20"/>
                <w:szCs w:val="20"/>
                <w:vertAlign w:val="subscript"/>
              </w:rPr>
              <w:t>7</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12</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28</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51</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76</w:t>
            </w:r>
            <w:r w:rsidRPr="00BD31F2">
              <w:rPr>
                <w:rFonts w:ascii="Calibri" w:hAnsi="Calibri" w:cs="Calibri"/>
                <w:color w:val="000000"/>
                <w:sz w:val="20"/>
                <w:szCs w:val="20"/>
              </w:rPr>
              <w:t>]</w:t>
            </w:r>
          </w:p>
        </w:tc>
      </w:tr>
      <w:tr w:rsidR="00DF327A" w:rsidRPr="00BD31F2" w:rsidTr="00B74E0C">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DF327A" w:rsidRPr="00BD31F2" w:rsidRDefault="00DF327A" w:rsidP="00B74E0C">
            <w:pPr>
              <w:pStyle w:val="af1"/>
              <w:rPr>
                <w:rFonts w:ascii="Calibri" w:hAnsi="Calibri" w:cs="Calibri"/>
                <w:b w:val="0"/>
                <w:sz w:val="20"/>
              </w:rPr>
            </w:pPr>
            <w:r w:rsidRPr="00BD31F2">
              <w:rPr>
                <w:rFonts w:ascii="Calibri" w:hAnsi="Calibri" w:cs="Calibri"/>
                <w:b w:val="0"/>
                <w:sz w:val="20"/>
              </w:rPr>
              <w:t>Stepwise Discriminant Analysis</w:t>
            </w:r>
          </w:p>
        </w:tc>
        <w:tc>
          <w:tcPr>
            <w:tcW w:w="5166" w:type="dxa"/>
            <w:shd w:val="clear" w:color="auto" w:fill="auto"/>
          </w:tcPr>
          <w:p w:rsidR="00DF327A" w:rsidRPr="00BD31F2" w:rsidRDefault="0002107F" w:rsidP="00B74E0C">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color w:val="000000"/>
                <w:sz w:val="20"/>
                <w:szCs w:val="20"/>
              </w:rPr>
              <w:t>[X</w:t>
            </w:r>
            <w:r w:rsidRPr="00BD31F2">
              <w:rPr>
                <w:rFonts w:ascii="Calibri" w:hAnsi="Calibri" w:cs="Calibri"/>
                <w:color w:val="000000"/>
                <w:sz w:val="20"/>
                <w:szCs w:val="20"/>
                <w:vertAlign w:val="subscript"/>
              </w:rPr>
              <w:t>7</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12</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28</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51</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76</w:t>
            </w:r>
            <w:r w:rsidRPr="00BD31F2">
              <w:rPr>
                <w:rFonts w:ascii="Calibri" w:hAnsi="Calibri" w:cs="Calibri"/>
                <w:color w:val="000000"/>
                <w:sz w:val="20"/>
                <w:szCs w:val="20"/>
              </w:rPr>
              <w:t>]</w:t>
            </w:r>
          </w:p>
        </w:tc>
      </w:tr>
      <w:tr w:rsidR="00D84781" w:rsidRPr="00BD31F2" w:rsidTr="00B7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D84781" w:rsidRPr="00BD31F2" w:rsidRDefault="00D84781" w:rsidP="00B74E0C">
            <w:pPr>
              <w:pStyle w:val="af1"/>
              <w:rPr>
                <w:rFonts w:ascii="Calibri" w:hAnsi="Calibri" w:cs="Calibri"/>
                <w:b w:val="0"/>
                <w:sz w:val="20"/>
              </w:rPr>
            </w:pPr>
            <w:r w:rsidRPr="00BD31F2">
              <w:rPr>
                <w:rFonts w:ascii="Calibri" w:hAnsi="Calibri" w:cs="Calibri"/>
                <w:b w:val="0"/>
                <w:sz w:val="20"/>
              </w:rPr>
              <w:t>GA Wrapper</w:t>
            </w:r>
          </w:p>
        </w:tc>
        <w:tc>
          <w:tcPr>
            <w:tcW w:w="5166" w:type="dxa"/>
            <w:shd w:val="clear" w:color="auto" w:fill="auto"/>
          </w:tcPr>
          <w:p w:rsidR="00D84781" w:rsidRPr="00BD31F2" w:rsidRDefault="00164ECA" w:rsidP="00B74E0C">
            <w:pP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 w:val="20"/>
                <w:szCs w:val="20"/>
              </w:rPr>
            </w:pPr>
            <w:r w:rsidRPr="00BD31F2">
              <w:rPr>
                <w:rFonts w:ascii="Calibri" w:hAnsi="Calibri" w:cs="Calibri"/>
                <w:color w:val="000000"/>
                <w:sz w:val="20"/>
                <w:szCs w:val="20"/>
              </w:rPr>
              <w:t>[X</w:t>
            </w:r>
            <w:r w:rsidRPr="00BD31F2">
              <w:rPr>
                <w:rFonts w:ascii="Calibri" w:hAnsi="Calibri" w:cs="Calibri"/>
                <w:color w:val="000000"/>
                <w:sz w:val="20"/>
                <w:szCs w:val="20"/>
                <w:vertAlign w:val="subscript"/>
              </w:rPr>
              <w:t>7</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28</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51</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54</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58</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63</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68</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71</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72</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76</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79</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82</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84</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85</w:t>
            </w:r>
            <w:r w:rsidRPr="00BD31F2">
              <w:rPr>
                <w:rFonts w:ascii="Calibri" w:hAnsi="Calibri" w:cs="Calibri"/>
                <w:color w:val="000000"/>
                <w:sz w:val="20"/>
                <w:szCs w:val="20"/>
              </w:rPr>
              <w:t>]</w:t>
            </w:r>
          </w:p>
        </w:tc>
      </w:tr>
    </w:tbl>
    <w:p w:rsidR="00711937" w:rsidRPr="00BD31F2" w:rsidRDefault="00711937" w:rsidP="002213F5">
      <w:pPr>
        <w:pStyle w:val="ac"/>
        <w:rPr>
          <w:rFonts w:ascii="Calibri" w:hAnsi="Calibri" w:cs="Calibri"/>
        </w:rPr>
      </w:pPr>
      <w:bookmarkStart w:id="157" w:name="_Toc335651286"/>
      <w:bookmarkStart w:id="158" w:name="_Toc335675248"/>
    </w:p>
    <w:p w:rsidR="00D84781" w:rsidRPr="00BD31F2" w:rsidRDefault="002213F5" w:rsidP="002213F5">
      <w:pPr>
        <w:pStyle w:val="ac"/>
        <w:rPr>
          <w:rFonts w:ascii="Calibri" w:eastAsiaTheme="minorEastAsia" w:hAnsi="Calibri" w:cs="Calibri"/>
        </w:rPr>
      </w:pPr>
      <w:bookmarkStart w:id="159" w:name="_Toc337115277"/>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23</w:t>
      </w:r>
      <w:r w:rsidRPr="00BD31F2">
        <w:rPr>
          <w:rFonts w:ascii="Calibri" w:hAnsi="Calibri" w:cs="Calibri"/>
        </w:rPr>
        <w:fldChar w:fldCharType="end"/>
      </w:r>
      <w:r w:rsidRPr="00BD31F2">
        <w:rPr>
          <w:rFonts w:ascii="Calibri" w:hAnsi="Calibri" w:cs="Calibri"/>
        </w:rPr>
        <w:t>.</w:t>
      </w:r>
      <w:r w:rsidR="00B74E0C" w:rsidRPr="00BD31F2">
        <w:rPr>
          <w:rFonts w:ascii="Calibri" w:hAnsi="Calibri" w:cs="Calibri"/>
        </w:rPr>
        <w:t xml:space="preserve"> </w:t>
      </w:r>
      <w:bookmarkEnd w:id="157"/>
      <w:bookmarkEnd w:id="158"/>
      <w:r w:rsidR="00B22AC1" w:rsidRPr="00BD31F2">
        <w:rPr>
          <w:rFonts w:ascii="Calibri" w:hAnsi="Calibri" w:cs="Calibri"/>
          <w:snapToGrid w:val="0"/>
        </w:rPr>
        <w:t xml:space="preserve">GA Wrapper </w:t>
      </w:r>
      <w:r w:rsidR="00B22AC1" w:rsidRPr="00BD31F2">
        <w:rPr>
          <w:rFonts w:ascii="Calibri" w:hAnsi="Calibri" w:cs="Calibri"/>
          <w:snapToGrid w:val="0"/>
        </w:rPr>
        <w:t>在</w:t>
      </w:r>
      <w:r w:rsidR="00B22AC1" w:rsidRPr="00BD31F2">
        <w:rPr>
          <w:rFonts w:ascii="Calibri" w:hAnsi="Calibri" w:cs="Calibri"/>
          <w:snapToGrid w:val="0"/>
        </w:rPr>
        <w:t>45</w:t>
      </w:r>
      <w:r w:rsidR="00B22AC1" w:rsidRPr="00BD31F2">
        <w:rPr>
          <w:rFonts w:ascii="Calibri" w:hAnsi="Calibri" w:cs="Calibri"/>
          <w:snapToGrid w:val="0"/>
        </w:rPr>
        <w:t>特徵集合，最終推薦特徵</w:t>
      </w:r>
      <w:bookmarkEnd w:id="159"/>
    </w:p>
    <w:tbl>
      <w:tblPr>
        <w:tblStyle w:val="ae"/>
        <w:tblW w:w="0" w:type="auto"/>
        <w:tblLook w:val="04A0" w:firstRow="1" w:lastRow="0" w:firstColumn="1" w:lastColumn="0" w:noHBand="0" w:noVBand="1"/>
      </w:tblPr>
      <w:tblGrid>
        <w:gridCol w:w="2892"/>
        <w:gridCol w:w="5458"/>
      </w:tblGrid>
      <w:tr w:rsidR="00D84781" w:rsidRPr="00BD31F2" w:rsidTr="00B74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D84781" w:rsidRPr="00BD31F2" w:rsidRDefault="00D84781" w:rsidP="00B74E0C">
            <w:pPr>
              <w:pStyle w:val="af1"/>
              <w:rPr>
                <w:rFonts w:ascii="Calibri" w:hAnsi="Calibri" w:cs="Calibri"/>
                <w:b w:val="0"/>
                <w:sz w:val="20"/>
              </w:rPr>
            </w:pPr>
            <w:r w:rsidRPr="00BD31F2">
              <w:rPr>
                <w:rFonts w:ascii="Calibri" w:hAnsi="Calibri" w:cs="Calibri"/>
                <w:b w:val="0"/>
                <w:sz w:val="20"/>
              </w:rPr>
              <w:t>Reference</w:t>
            </w:r>
          </w:p>
        </w:tc>
        <w:tc>
          <w:tcPr>
            <w:tcW w:w="5458" w:type="dxa"/>
            <w:shd w:val="clear" w:color="auto" w:fill="auto"/>
          </w:tcPr>
          <w:p w:rsidR="00D84781" w:rsidRPr="00BD31F2" w:rsidRDefault="00D84781" w:rsidP="00B74E0C">
            <w:pPr>
              <w:pStyle w:val="af1"/>
              <w:cnfStyle w:val="100000000000" w:firstRow="1" w:lastRow="0" w:firstColumn="0" w:lastColumn="0" w:oddVBand="0" w:evenVBand="0" w:oddHBand="0" w:evenHBand="0" w:firstRowFirstColumn="0" w:firstRowLastColumn="0" w:lastRowFirstColumn="0" w:lastRowLastColumn="0"/>
              <w:rPr>
                <w:rFonts w:ascii="Calibri" w:hAnsi="Calibri" w:cs="Calibri"/>
                <w:b w:val="0"/>
                <w:sz w:val="20"/>
              </w:rPr>
            </w:pPr>
            <w:r w:rsidRPr="00BD31F2">
              <w:rPr>
                <w:rFonts w:ascii="Calibri" w:hAnsi="Calibri" w:cs="Calibri"/>
                <w:b w:val="0"/>
                <w:sz w:val="20"/>
              </w:rPr>
              <w:t>Ratios used</w:t>
            </w:r>
          </w:p>
        </w:tc>
      </w:tr>
      <w:tr w:rsidR="00A93B9F" w:rsidRPr="00BD31F2" w:rsidTr="00B7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A93B9F" w:rsidRPr="00BD31F2" w:rsidRDefault="00A93B9F" w:rsidP="00B74E0C">
            <w:pPr>
              <w:pStyle w:val="af1"/>
              <w:rPr>
                <w:rFonts w:ascii="Calibri" w:hAnsi="Calibri" w:cs="Calibri"/>
                <w:b w:val="0"/>
                <w:sz w:val="20"/>
              </w:rPr>
            </w:pPr>
            <w:r w:rsidRPr="00BD31F2">
              <w:rPr>
                <w:rFonts w:ascii="Calibri" w:hAnsi="Calibri" w:cs="Calibri"/>
                <w:b w:val="0"/>
                <w:sz w:val="20"/>
              </w:rPr>
              <w:t>Altman</w:t>
            </w:r>
          </w:p>
        </w:tc>
        <w:tc>
          <w:tcPr>
            <w:tcW w:w="5458" w:type="dxa"/>
            <w:shd w:val="clear" w:color="auto" w:fill="auto"/>
          </w:tcPr>
          <w:p w:rsidR="00A93B9F" w:rsidRPr="00BD31F2" w:rsidRDefault="00A93B9F" w:rsidP="00B74E0C">
            <w:pP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 w:val="20"/>
                <w:szCs w:val="20"/>
              </w:rPr>
            </w:pPr>
            <w:r w:rsidRPr="00BD31F2">
              <w:rPr>
                <w:rFonts w:ascii="Calibri" w:hAnsi="Calibri" w:cs="Calibri"/>
                <w:color w:val="000000"/>
                <w:sz w:val="20"/>
                <w:szCs w:val="20"/>
              </w:rPr>
              <w:t>[X</w:t>
            </w:r>
            <w:r w:rsidRPr="00BD31F2">
              <w:rPr>
                <w:rFonts w:ascii="Calibri" w:hAnsi="Calibri" w:cs="Calibri"/>
                <w:color w:val="000000"/>
                <w:sz w:val="20"/>
                <w:szCs w:val="20"/>
                <w:vertAlign w:val="subscript"/>
              </w:rPr>
              <w:t>12</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28</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51</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63</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71</w:t>
            </w:r>
            <w:r w:rsidRPr="00BD31F2">
              <w:rPr>
                <w:rFonts w:ascii="Calibri" w:hAnsi="Calibri" w:cs="Calibri"/>
                <w:color w:val="000000"/>
                <w:sz w:val="20"/>
                <w:szCs w:val="20"/>
              </w:rPr>
              <w:t>]</w:t>
            </w:r>
          </w:p>
        </w:tc>
      </w:tr>
      <w:tr w:rsidR="00A93B9F" w:rsidRPr="00BD31F2" w:rsidTr="00B74E0C">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A93B9F" w:rsidRPr="00BD31F2" w:rsidRDefault="00A93B9F" w:rsidP="00B74E0C">
            <w:pPr>
              <w:pStyle w:val="af1"/>
              <w:rPr>
                <w:rFonts w:ascii="Calibri" w:hAnsi="Calibri" w:cs="Calibri"/>
                <w:b w:val="0"/>
                <w:sz w:val="20"/>
              </w:rPr>
            </w:pPr>
            <w:r w:rsidRPr="00BD31F2">
              <w:rPr>
                <w:rFonts w:ascii="Calibri" w:hAnsi="Calibri" w:cs="Calibri"/>
                <w:b w:val="0"/>
                <w:sz w:val="20"/>
              </w:rPr>
              <w:t>Ohlson</w:t>
            </w:r>
          </w:p>
        </w:tc>
        <w:tc>
          <w:tcPr>
            <w:tcW w:w="5458" w:type="dxa"/>
            <w:shd w:val="clear" w:color="auto" w:fill="auto"/>
          </w:tcPr>
          <w:p w:rsidR="00A93B9F" w:rsidRPr="00BD31F2" w:rsidRDefault="00A93B9F" w:rsidP="00B74E0C">
            <w:pP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 w:val="20"/>
                <w:szCs w:val="20"/>
              </w:rPr>
            </w:pPr>
            <w:r w:rsidRPr="00BD31F2">
              <w:rPr>
                <w:rFonts w:ascii="Calibri" w:hAnsi="Calibri" w:cs="Calibri"/>
                <w:color w:val="000000"/>
                <w:sz w:val="20"/>
                <w:szCs w:val="20"/>
              </w:rPr>
              <w:t>[X</w:t>
            </w:r>
            <w:r w:rsidRPr="00BD31F2">
              <w:rPr>
                <w:rFonts w:ascii="Calibri" w:hAnsi="Calibri" w:cs="Calibri"/>
                <w:color w:val="000000"/>
                <w:sz w:val="20"/>
                <w:szCs w:val="20"/>
                <w:vertAlign w:val="subscript"/>
              </w:rPr>
              <w:t>3</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7</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12</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19</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27</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50</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66</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69</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90</w:t>
            </w:r>
            <w:r w:rsidRPr="00BD31F2">
              <w:rPr>
                <w:rFonts w:ascii="Calibri" w:hAnsi="Calibri" w:cs="Calibri"/>
                <w:color w:val="000000"/>
                <w:sz w:val="20"/>
                <w:szCs w:val="20"/>
              </w:rPr>
              <w:t>]</w:t>
            </w:r>
          </w:p>
        </w:tc>
      </w:tr>
      <w:tr w:rsidR="00D84781" w:rsidRPr="00BD31F2" w:rsidTr="00B7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D84781" w:rsidRPr="00BD31F2" w:rsidRDefault="00D84781" w:rsidP="00B74E0C">
            <w:pPr>
              <w:pStyle w:val="af1"/>
              <w:rPr>
                <w:rFonts w:ascii="Calibri" w:hAnsi="Calibri" w:cs="Calibri"/>
                <w:b w:val="0"/>
                <w:sz w:val="20"/>
              </w:rPr>
            </w:pPr>
            <w:r w:rsidRPr="00BD31F2">
              <w:rPr>
                <w:rFonts w:ascii="Calibri" w:hAnsi="Calibri" w:cs="Calibri"/>
                <w:b w:val="0"/>
                <w:sz w:val="20"/>
              </w:rPr>
              <w:t>Stepwise Logistic Regression</w:t>
            </w:r>
          </w:p>
        </w:tc>
        <w:tc>
          <w:tcPr>
            <w:tcW w:w="5458" w:type="dxa"/>
            <w:shd w:val="clear" w:color="auto" w:fill="auto"/>
          </w:tcPr>
          <w:p w:rsidR="00D84781" w:rsidRPr="00BD31F2" w:rsidRDefault="00130666" w:rsidP="00B74E0C">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[X</w:t>
            </w:r>
            <w:r w:rsidRPr="00BD31F2">
              <w:rPr>
                <w:rFonts w:ascii="Calibri" w:hAnsi="Calibri" w:cs="Calibri"/>
                <w:sz w:val="20"/>
                <w:vertAlign w:val="subscript"/>
              </w:rPr>
              <w:t>7</w:t>
            </w:r>
            <w:r w:rsidRPr="00BD31F2">
              <w:rPr>
                <w:rFonts w:ascii="Calibri" w:hAnsi="Calibri" w:cs="Calibri"/>
                <w:sz w:val="20"/>
              </w:rPr>
              <w:t>][X</w:t>
            </w:r>
            <w:r w:rsidRPr="00BD31F2">
              <w:rPr>
                <w:rFonts w:ascii="Calibri" w:hAnsi="Calibri" w:cs="Calibri"/>
                <w:sz w:val="20"/>
                <w:vertAlign w:val="subscript"/>
              </w:rPr>
              <w:t>28</w:t>
            </w:r>
            <w:r w:rsidRPr="00BD31F2">
              <w:rPr>
                <w:rFonts w:ascii="Calibri" w:hAnsi="Calibri" w:cs="Calibri"/>
                <w:sz w:val="20"/>
              </w:rPr>
              <w:t>][X</w:t>
            </w:r>
            <w:r w:rsidRPr="00BD31F2">
              <w:rPr>
                <w:rFonts w:ascii="Calibri" w:hAnsi="Calibri" w:cs="Calibri"/>
                <w:sz w:val="20"/>
                <w:vertAlign w:val="subscript"/>
              </w:rPr>
              <w:t>61</w:t>
            </w:r>
            <w:r w:rsidRPr="00BD31F2">
              <w:rPr>
                <w:rFonts w:ascii="Calibri" w:hAnsi="Calibri" w:cs="Calibri"/>
                <w:sz w:val="20"/>
              </w:rPr>
              <w:t>][X</w:t>
            </w:r>
            <w:r w:rsidRPr="00BD31F2">
              <w:rPr>
                <w:rFonts w:ascii="Calibri" w:hAnsi="Calibri" w:cs="Calibri"/>
                <w:sz w:val="20"/>
                <w:vertAlign w:val="subscript"/>
              </w:rPr>
              <w:t>76</w:t>
            </w:r>
            <w:r w:rsidRPr="00BD31F2">
              <w:rPr>
                <w:rFonts w:ascii="Calibri" w:hAnsi="Calibri" w:cs="Calibri"/>
                <w:sz w:val="20"/>
              </w:rPr>
              <w:t>]</w:t>
            </w:r>
          </w:p>
        </w:tc>
      </w:tr>
      <w:tr w:rsidR="00D84781" w:rsidRPr="00BD31F2" w:rsidTr="00B74E0C">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D84781" w:rsidRPr="00BD31F2" w:rsidRDefault="00D84781" w:rsidP="00B74E0C">
            <w:pPr>
              <w:pStyle w:val="af1"/>
              <w:rPr>
                <w:rFonts w:ascii="Calibri" w:hAnsi="Calibri" w:cs="Calibri"/>
                <w:b w:val="0"/>
                <w:sz w:val="20"/>
              </w:rPr>
            </w:pPr>
            <w:r w:rsidRPr="00BD31F2">
              <w:rPr>
                <w:rFonts w:ascii="Calibri" w:hAnsi="Calibri" w:cs="Calibri"/>
                <w:b w:val="0"/>
                <w:sz w:val="20"/>
              </w:rPr>
              <w:t>Stepwise Discriminant Analysis</w:t>
            </w:r>
          </w:p>
        </w:tc>
        <w:tc>
          <w:tcPr>
            <w:tcW w:w="5458" w:type="dxa"/>
            <w:shd w:val="clear" w:color="auto" w:fill="auto"/>
          </w:tcPr>
          <w:p w:rsidR="00D84781" w:rsidRPr="00BD31F2" w:rsidRDefault="00056623" w:rsidP="00B74E0C">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[X</w:t>
            </w:r>
            <w:r w:rsidRPr="00BD31F2">
              <w:rPr>
                <w:rFonts w:ascii="Calibri" w:hAnsi="Calibri" w:cs="Calibri"/>
                <w:sz w:val="20"/>
                <w:vertAlign w:val="subscript"/>
              </w:rPr>
              <w:t>61</w:t>
            </w:r>
            <w:r w:rsidRPr="00BD31F2">
              <w:rPr>
                <w:rFonts w:ascii="Calibri" w:hAnsi="Calibri" w:cs="Calibri"/>
                <w:sz w:val="20"/>
              </w:rPr>
              <w:t>][X</w:t>
            </w:r>
            <w:r w:rsidRPr="00BD31F2">
              <w:rPr>
                <w:rFonts w:ascii="Calibri" w:hAnsi="Calibri" w:cs="Calibri"/>
                <w:sz w:val="20"/>
                <w:vertAlign w:val="subscript"/>
              </w:rPr>
              <w:t>7</w:t>
            </w:r>
            <w:r w:rsidRPr="00BD31F2">
              <w:rPr>
                <w:rFonts w:ascii="Calibri" w:hAnsi="Calibri" w:cs="Calibri"/>
                <w:sz w:val="20"/>
              </w:rPr>
              <w:t>][X</w:t>
            </w:r>
            <w:r w:rsidRPr="00BD31F2">
              <w:rPr>
                <w:rFonts w:ascii="Calibri" w:hAnsi="Calibri" w:cs="Calibri"/>
                <w:sz w:val="20"/>
                <w:vertAlign w:val="subscript"/>
              </w:rPr>
              <w:t>76</w:t>
            </w:r>
            <w:r w:rsidRPr="00BD31F2">
              <w:rPr>
                <w:rFonts w:ascii="Calibri" w:hAnsi="Calibri" w:cs="Calibri"/>
                <w:sz w:val="20"/>
              </w:rPr>
              <w:t>][X</w:t>
            </w:r>
            <w:r w:rsidRPr="00BD31F2">
              <w:rPr>
                <w:rFonts w:ascii="Calibri" w:hAnsi="Calibri" w:cs="Calibri"/>
                <w:sz w:val="20"/>
                <w:vertAlign w:val="subscript"/>
              </w:rPr>
              <w:t>18</w:t>
            </w:r>
            <w:r w:rsidRPr="00BD31F2">
              <w:rPr>
                <w:rFonts w:ascii="Calibri" w:hAnsi="Calibri" w:cs="Calibri"/>
                <w:sz w:val="20"/>
              </w:rPr>
              <w:t>][X</w:t>
            </w:r>
            <w:r w:rsidRPr="00BD31F2">
              <w:rPr>
                <w:rFonts w:ascii="Calibri" w:hAnsi="Calibri" w:cs="Calibri"/>
                <w:sz w:val="20"/>
                <w:vertAlign w:val="subscript"/>
              </w:rPr>
              <w:t>20</w:t>
            </w:r>
            <w:r w:rsidRPr="00BD31F2">
              <w:rPr>
                <w:rFonts w:ascii="Calibri" w:hAnsi="Calibri" w:cs="Calibri"/>
                <w:sz w:val="20"/>
              </w:rPr>
              <w:t>][X</w:t>
            </w:r>
            <w:r w:rsidRPr="00BD31F2">
              <w:rPr>
                <w:rFonts w:ascii="Calibri" w:hAnsi="Calibri" w:cs="Calibri"/>
                <w:sz w:val="20"/>
                <w:vertAlign w:val="subscript"/>
              </w:rPr>
              <w:t>84</w:t>
            </w:r>
            <w:r w:rsidRPr="00BD31F2">
              <w:rPr>
                <w:rFonts w:ascii="Calibri" w:hAnsi="Calibri" w:cs="Calibri"/>
                <w:sz w:val="20"/>
              </w:rPr>
              <w:t>][X</w:t>
            </w:r>
            <w:r w:rsidRPr="00BD31F2">
              <w:rPr>
                <w:rFonts w:ascii="Calibri" w:hAnsi="Calibri" w:cs="Calibri"/>
                <w:sz w:val="20"/>
                <w:vertAlign w:val="subscript"/>
              </w:rPr>
              <w:t>28</w:t>
            </w:r>
            <w:r w:rsidRPr="00BD31F2">
              <w:rPr>
                <w:rFonts w:ascii="Calibri" w:hAnsi="Calibri" w:cs="Calibri"/>
                <w:sz w:val="20"/>
              </w:rPr>
              <w:t>][X</w:t>
            </w:r>
            <w:r w:rsidRPr="00BD31F2">
              <w:rPr>
                <w:rFonts w:ascii="Calibri" w:hAnsi="Calibri" w:cs="Calibri"/>
                <w:sz w:val="20"/>
                <w:vertAlign w:val="subscript"/>
              </w:rPr>
              <w:t>27</w:t>
            </w:r>
            <w:r w:rsidRPr="00BD31F2">
              <w:rPr>
                <w:rFonts w:ascii="Calibri" w:hAnsi="Calibri" w:cs="Calibri"/>
                <w:sz w:val="20"/>
              </w:rPr>
              <w:t>][X</w:t>
            </w:r>
            <w:r w:rsidRPr="00BD31F2">
              <w:rPr>
                <w:rFonts w:ascii="Calibri" w:hAnsi="Calibri" w:cs="Calibri"/>
                <w:sz w:val="20"/>
                <w:vertAlign w:val="subscript"/>
              </w:rPr>
              <w:t>69</w:t>
            </w:r>
            <w:r w:rsidRPr="00BD31F2">
              <w:rPr>
                <w:rFonts w:ascii="Calibri" w:hAnsi="Calibri" w:cs="Calibri"/>
                <w:sz w:val="20"/>
              </w:rPr>
              <w:t>]</w:t>
            </w:r>
          </w:p>
        </w:tc>
      </w:tr>
      <w:tr w:rsidR="00D84781" w:rsidRPr="00BD31F2" w:rsidTr="00B7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D84781" w:rsidRPr="00BD31F2" w:rsidRDefault="00D84781" w:rsidP="00B74E0C">
            <w:pPr>
              <w:pStyle w:val="af1"/>
              <w:rPr>
                <w:rFonts w:ascii="Calibri" w:hAnsi="Calibri" w:cs="Calibri"/>
                <w:b w:val="0"/>
                <w:sz w:val="20"/>
              </w:rPr>
            </w:pPr>
            <w:r w:rsidRPr="00BD31F2">
              <w:rPr>
                <w:rFonts w:ascii="Calibri" w:hAnsi="Calibri" w:cs="Calibri"/>
                <w:b w:val="0"/>
                <w:sz w:val="20"/>
              </w:rPr>
              <w:t>GA Wrapper</w:t>
            </w:r>
          </w:p>
        </w:tc>
        <w:tc>
          <w:tcPr>
            <w:tcW w:w="5458" w:type="dxa"/>
            <w:shd w:val="clear" w:color="auto" w:fill="auto"/>
          </w:tcPr>
          <w:p w:rsidR="00A47B8F" w:rsidRPr="00BD31F2" w:rsidRDefault="00A47B8F" w:rsidP="00B74E0C">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[X</w:t>
            </w:r>
            <w:r w:rsidRPr="00BD31F2">
              <w:rPr>
                <w:rFonts w:ascii="Calibri" w:hAnsi="Calibri" w:cs="Calibri"/>
                <w:sz w:val="20"/>
                <w:vertAlign w:val="subscript"/>
              </w:rPr>
              <w:t>6</w:t>
            </w:r>
            <w:r w:rsidRPr="00BD31F2">
              <w:rPr>
                <w:rFonts w:ascii="Calibri" w:hAnsi="Calibri" w:cs="Calibri"/>
                <w:sz w:val="20"/>
              </w:rPr>
              <w:t>][X</w:t>
            </w:r>
            <w:r w:rsidRPr="00BD31F2">
              <w:rPr>
                <w:rFonts w:ascii="Calibri" w:hAnsi="Calibri" w:cs="Calibri"/>
                <w:sz w:val="20"/>
                <w:vertAlign w:val="subscript"/>
              </w:rPr>
              <w:t>7</w:t>
            </w:r>
            <w:r w:rsidRPr="00BD31F2">
              <w:rPr>
                <w:rFonts w:ascii="Calibri" w:hAnsi="Calibri" w:cs="Calibri"/>
                <w:sz w:val="20"/>
              </w:rPr>
              <w:t>][X</w:t>
            </w:r>
            <w:r w:rsidRPr="00BD31F2">
              <w:rPr>
                <w:rFonts w:ascii="Calibri" w:hAnsi="Calibri" w:cs="Calibri"/>
                <w:sz w:val="20"/>
                <w:vertAlign w:val="subscript"/>
              </w:rPr>
              <w:t>17</w:t>
            </w:r>
            <w:r w:rsidRPr="00BD31F2">
              <w:rPr>
                <w:rFonts w:ascii="Calibri" w:hAnsi="Calibri" w:cs="Calibri"/>
                <w:sz w:val="20"/>
              </w:rPr>
              <w:t>][X</w:t>
            </w:r>
            <w:r w:rsidRPr="00BD31F2">
              <w:rPr>
                <w:rFonts w:ascii="Calibri" w:hAnsi="Calibri" w:cs="Calibri"/>
                <w:sz w:val="20"/>
                <w:vertAlign w:val="subscript"/>
              </w:rPr>
              <w:t>19</w:t>
            </w:r>
            <w:r w:rsidRPr="00BD31F2">
              <w:rPr>
                <w:rFonts w:ascii="Calibri" w:hAnsi="Calibri" w:cs="Calibri"/>
                <w:sz w:val="20"/>
              </w:rPr>
              <w:t>][X</w:t>
            </w:r>
            <w:r w:rsidRPr="00BD31F2">
              <w:rPr>
                <w:rFonts w:ascii="Calibri" w:hAnsi="Calibri" w:cs="Calibri"/>
                <w:sz w:val="20"/>
                <w:vertAlign w:val="subscript"/>
              </w:rPr>
              <w:t>20</w:t>
            </w:r>
            <w:r w:rsidRPr="00BD31F2">
              <w:rPr>
                <w:rFonts w:ascii="Calibri" w:hAnsi="Calibri" w:cs="Calibri"/>
                <w:sz w:val="20"/>
              </w:rPr>
              <w:t>][X</w:t>
            </w:r>
            <w:r w:rsidRPr="00BD31F2">
              <w:rPr>
                <w:rFonts w:ascii="Calibri" w:hAnsi="Calibri" w:cs="Calibri"/>
                <w:sz w:val="20"/>
                <w:vertAlign w:val="subscript"/>
              </w:rPr>
              <w:t>21</w:t>
            </w:r>
            <w:r w:rsidRPr="00BD31F2">
              <w:rPr>
                <w:rFonts w:ascii="Calibri" w:hAnsi="Calibri" w:cs="Calibri"/>
                <w:sz w:val="20"/>
              </w:rPr>
              <w:t>][X</w:t>
            </w:r>
            <w:r w:rsidRPr="00BD31F2">
              <w:rPr>
                <w:rFonts w:ascii="Calibri" w:hAnsi="Calibri" w:cs="Calibri"/>
                <w:sz w:val="20"/>
                <w:vertAlign w:val="subscript"/>
              </w:rPr>
              <w:t>27</w:t>
            </w:r>
            <w:r w:rsidRPr="00BD31F2">
              <w:rPr>
                <w:rFonts w:ascii="Calibri" w:hAnsi="Calibri" w:cs="Calibri"/>
                <w:sz w:val="20"/>
              </w:rPr>
              <w:t>][X</w:t>
            </w:r>
            <w:r w:rsidRPr="00BD31F2">
              <w:rPr>
                <w:rFonts w:ascii="Calibri" w:hAnsi="Calibri" w:cs="Calibri"/>
                <w:sz w:val="20"/>
                <w:vertAlign w:val="subscript"/>
              </w:rPr>
              <w:t>28</w:t>
            </w:r>
            <w:r w:rsidRPr="00BD31F2">
              <w:rPr>
                <w:rFonts w:ascii="Calibri" w:hAnsi="Calibri" w:cs="Calibri"/>
                <w:sz w:val="20"/>
              </w:rPr>
              <w:t>][X</w:t>
            </w:r>
            <w:r w:rsidRPr="00BD31F2">
              <w:rPr>
                <w:rFonts w:ascii="Calibri" w:hAnsi="Calibri" w:cs="Calibri"/>
                <w:sz w:val="20"/>
                <w:vertAlign w:val="subscript"/>
              </w:rPr>
              <w:t>30</w:t>
            </w:r>
            <w:r w:rsidRPr="00BD31F2">
              <w:rPr>
                <w:rFonts w:ascii="Calibri" w:hAnsi="Calibri" w:cs="Calibri"/>
                <w:sz w:val="20"/>
              </w:rPr>
              <w:t>][X</w:t>
            </w:r>
            <w:r w:rsidRPr="00BD31F2">
              <w:rPr>
                <w:rFonts w:ascii="Calibri" w:hAnsi="Calibri" w:cs="Calibri"/>
                <w:sz w:val="20"/>
                <w:vertAlign w:val="subscript"/>
              </w:rPr>
              <w:t>33</w:t>
            </w:r>
            <w:r w:rsidRPr="00BD31F2">
              <w:rPr>
                <w:rFonts w:ascii="Calibri" w:hAnsi="Calibri" w:cs="Calibri"/>
                <w:sz w:val="20"/>
              </w:rPr>
              <w:t>][X</w:t>
            </w:r>
            <w:r w:rsidRPr="00BD31F2">
              <w:rPr>
                <w:rFonts w:ascii="Calibri" w:hAnsi="Calibri" w:cs="Calibri"/>
                <w:sz w:val="20"/>
                <w:vertAlign w:val="subscript"/>
              </w:rPr>
              <w:t>50</w:t>
            </w:r>
            <w:r w:rsidRPr="00BD31F2">
              <w:rPr>
                <w:rFonts w:ascii="Calibri" w:hAnsi="Calibri" w:cs="Calibri"/>
                <w:sz w:val="20"/>
              </w:rPr>
              <w:t>][X</w:t>
            </w:r>
            <w:r w:rsidRPr="00BD31F2">
              <w:rPr>
                <w:rFonts w:ascii="Calibri" w:hAnsi="Calibri" w:cs="Calibri"/>
                <w:sz w:val="20"/>
                <w:vertAlign w:val="subscript"/>
              </w:rPr>
              <w:t>54</w:t>
            </w:r>
            <w:r w:rsidRPr="00BD31F2">
              <w:rPr>
                <w:rFonts w:ascii="Calibri" w:hAnsi="Calibri" w:cs="Calibri"/>
                <w:sz w:val="20"/>
              </w:rPr>
              <w:t>][X</w:t>
            </w:r>
            <w:r w:rsidRPr="00BD31F2">
              <w:rPr>
                <w:rFonts w:ascii="Calibri" w:hAnsi="Calibri" w:cs="Calibri"/>
                <w:sz w:val="20"/>
                <w:vertAlign w:val="subscript"/>
              </w:rPr>
              <w:t>58</w:t>
            </w:r>
            <w:r w:rsidRPr="00BD31F2">
              <w:rPr>
                <w:rFonts w:ascii="Calibri" w:hAnsi="Calibri" w:cs="Calibri"/>
                <w:sz w:val="20"/>
              </w:rPr>
              <w:t>][X</w:t>
            </w:r>
            <w:r w:rsidRPr="00BD31F2">
              <w:rPr>
                <w:rFonts w:ascii="Calibri" w:hAnsi="Calibri" w:cs="Calibri"/>
                <w:sz w:val="20"/>
                <w:vertAlign w:val="subscript"/>
              </w:rPr>
              <w:t>61</w:t>
            </w:r>
            <w:r w:rsidRPr="00BD31F2">
              <w:rPr>
                <w:rFonts w:ascii="Calibri" w:hAnsi="Calibri" w:cs="Calibri"/>
                <w:sz w:val="20"/>
              </w:rPr>
              <w:t>][X</w:t>
            </w:r>
            <w:r w:rsidRPr="00BD31F2">
              <w:rPr>
                <w:rFonts w:ascii="Calibri" w:hAnsi="Calibri" w:cs="Calibri"/>
                <w:sz w:val="20"/>
                <w:vertAlign w:val="subscript"/>
              </w:rPr>
              <w:t>66</w:t>
            </w:r>
            <w:r w:rsidRPr="00BD31F2">
              <w:rPr>
                <w:rFonts w:ascii="Calibri" w:hAnsi="Calibri" w:cs="Calibri"/>
                <w:sz w:val="20"/>
              </w:rPr>
              <w:t>]</w:t>
            </w:r>
          </w:p>
          <w:p w:rsidR="00D84781" w:rsidRPr="00BD31F2" w:rsidRDefault="00A47B8F" w:rsidP="00B74E0C">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[X</w:t>
            </w:r>
            <w:r w:rsidRPr="00BD31F2">
              <w:rPr>
                <w:rFonts w:ascii="Calibri" w:hAnsi="Calibri" w:cs="Calibri"/>
                <w:sz w:val="20"/>
                <w:vertAlign w:val="subscript"/>
              </w:rPr>
              <w:t>76</w:t>
            </w:r>
            <w:r w:rsidRPr="00BD31F2">
              <w:rPr>
                <w:rFonts w:ascii="Calibri" w:hAnsi="Calibri" w:cs="Calibri"/>
                <w:sz w:val="20"/>
              </w:rPr>
              <w:t>][X</w:t>
            </w:r>
            <w:r w:rsidRPr="00BD31F2">
              <w:rPr>
                <w:rFonts w:ascii="Calibri" w:hAnsi="Calibri" w:cs="Calibri"/>
                <w:sz w:val="20"/>
                <w:vertAlign w:val="subscript"/>
              </w:rPr>
              <w:t>84</w:t>
            </w:r>
            <w:r w:rsidRPr="00BD31F2">
              <w:rPr>
                <w:rFonts w:ascii="Calibri" w:hAnsi="Calibri" w:cs="Calibri"/>
                <w:sz w:val="20"/>
              </w:rPr>
              <w:t>][X</w:t>
            </w:r>
            <w:r w:rsidRPr="00BD31F2">
              <w:rPr>
                <w:rFonts w:ascii="Calibri" w:hAnsi="Calibri" w:cs="Calibri"/>
                <w:sz w:val="20"/>
                <w:vertAlign w:val="subscript"/>
              </w:rPr>
              <w:t>81</w:t>
            </w:r>
            <w:r w:rsidRPr="00BD31F2">
              <w:rPr>
                <w:rFonts w:ascii="Calibri" w:hAnsi="Calibri" w:cs="Calibri"/>
                <w:sz w:val="20"/>
              </w:rPr>
              <w:t>][X</w:t>
            </w:r>
            <w:r w:rsidRPr="00BD31F2">
              <w:rPr>
                <w:rFonts w:ascii="Calibri" w:hAnsi="Calibri" w:cs="Calibri"/>
                <w:sz w:val="20"/>
                <w:vertAlign w:val="subscript"/>
              </w:rPr>
              <w:t>85</w:t>
            </w:r>
            <w:r w:rsidRPr="00BD31F2">
              <w:rPr>
                <w:rFonts w:ascii="Calibri" w:hAnsi="Calibri" w:cs="Calibri"/>
                <w:sz w:val="20"/>
              </w:rPr>
              <w:t>][X</w:t>
            </w:r>
            <w:r w:rsidRPr="00BD31F2">
              <w:rPr>
                <w:rFonts w:ascii="Calibri" w:hAnsi="Calibri" w:cs="Calibri"/>
                <w:sz w:val="20"/>
                <w:vertAlign w:val="subscript"/>
              </w:rPr>
              <w:t>90</w:t>
            </w:r>
            <w:r w:rsidRPr="00BD31F2">
              <w:rPr>
                <w:rFonts w:ascii="Calibri" w:hAnsi="Calibri" w:cs="Calibri"/>
                <w:sz w:val="20"/>
              </w:rPr>
              <w:t>]</w:t>
            </w:r>
          </w:p>
        </w:tc>
      </w:tr>
    </w:tbl>
    <w:p w:rsidR="00711937" w:rsidRPr="00BD31F2" w:rsidRDefault="00711937" w:rsidP="002213F5">
      <w:pPr>
        <w:pStyle w:val="ac"/>
        <w:rPr>
          <w:rFonts w:ascii="Calibri" w:hAnsi="Calibri" w:cs="Calibri"/>
        </w:rPr>
      </w:pPr>
      <w:bookmarkStart w:id="160" w:name="_Toc335651287"/>
      <w:bookmarkStart w:id="161" w:name="_Toc335675249"/>
    </w:p>
    <w:p w:rsidR="00432ED7" w:rsidRPr="00BD31F2" w:rsidRDefault="002213F5" w:rsidP="002213F5">
      <w:pPr>
        <w:pStyle w:val="ac"/>
        <w:rPr>
          <w:rFonts w:ascii="Calibri" w:eastAsiaTheme="minorEastAsia" w:hAnsi="Calibri" w:cs="Calibri"/>
        </w:rPr>
      </w:pPr>
      <w:bookmarkStart w:id="162" w:name="_Toc337115278"/>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24</w:t>
      </w:r>
      <w:r w:rsidRPr="00BD31F2">
        <w:rPr>
          <w:rFonts w:ascii="Calibri" w:hAnsi="Calibri" w:cs="Calibri"/>
        </w:rPr>
        <w:fldChar w:fldCharType="end"/>
      </w:r>
      <w:r w:rsidRPr="00BD31F2">
        <w:rPr>
          <w:rFonts w:ascii="Calibri" w:hAnsi="Calibri" w:cs="Calibri"/>
        </w:rPr>
        <w:t>.</w:t>
      </w:r>
      <w:r w:rsidR="003D2EE0" w:rsidRPr="00BD31F2">
        <w:rPr>
          <w:rFonts w:ascii="Calibri" w:hAnsi="Calibri" w:cs="Calibri"/>
          <w:snapToGrid w:val="0"/>
        </w:rPr>
        <w:t xml:space="preserve"> </w:t>
      </w:r>
      <w:bookmarkEnd w:id="160"/>
      <w:bookmarkEnd w:id="161"/>
      <w:r w:rsidR="00B22AC1" w:rsidRPr="00BD31F2">
        <w:rPr>
          <w:rFonts w:ascii="Calibri" w:hAnsi="Calibri" w:cs="Calibri"/>
          <w:snapToGrid w:val="0"/>
        </w:rPr>
        <w:t xml:space="preserve">GA Wrapper </w:t>
      </w:r>
      <w:r w:rsidR="00B22AC1" w:rsidRPr="00BD31F2">
        <w:rPr>
          <w:rFonts w:ascii="Calibri" w:hAnsi="Calibri" w:cs="Calibri"/>
          <w:snapToGrid w:val="0"/>
        </w:rPr>
        <w:t>在</w:t>
      </w:r>
      <w:r w:rsidR="00B22AC1" w:rsidRPr="00BD31F2">
        <w:rPr>
          <w:rFonts w:ascii="Calibri" w:hAnsi="Calibri" w:cs="Calibri"/>
          <w:snapToGrid w:val="0"/>
        </w:rPr>
        <w:t>95</w:t>
      </w:r>
      <w:r w:rsidR="00B22AC1" w:rsidRPr="00BD31F2">
        <w:rPr>
          <w:rFonts w:ascii="Calibri" w:hAnsi="Calibri" w:cs="Calibri"/>
          <w:snapToGrid w:val="0"/>
        </w:rPr>
        <w:t>特徵集合，最終推薦特徵</w:t>
      </w:r>
      <w:bookmarkEnd w:id="162"/>
    </w:p>
    <w:tbl>
      <w:tblPr>
        <w:tblStyle w:val="ae"/>
        <w:tblW w:w="0" w:type="auto"/>
        <w:tblLook w:val="04A0" w:firstRow="1" w:lastRow="0" w:firstColumn="1" w:lastColumn="0" w:noHBand="0" w:noVBand="1"/>
      </w:tblPr>
      <w:tblGrid>
        <w:gridCol w:w="2892"/>
        <w:gridCol w:w="6263"/>
      </w:tblGrid>
      <w:tr w:rsidR="00D84781" w:rsidRPr="00BD31F2" w:rsidTr="00B74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D84781" w:rsidRPr="00BD31F2" w:rsidRDefault="00D84781" w:rsidP="00B74E0C">
            <w:pPr>
              <w:pStyle w:val="af1"/>
              <w:rPr>
                <w:rFonts w:ascii="Calibri" w:hAnsi="Calibri" w:cs="Calibri"/>
                <w:b w:val="0"/>
                <w:sz w:val="20"/>
              </w:rPr>
            </w:pPr>
            <w:r w:rsidRPr="00BD31F2">
              <w:rPr>
                <w:rFonts w:ascii="Calibri" w:hAnsi="Calibri" w:cs="Calibri"/>
                <w:b w:val="0"/>
                <w:sz w:val="20"/>
              </w:rPr>
              <w:t>Reference</w:t>
            </w:r>
          </w:p>
        </w:tc>
        <w:tc>
          <w:tcPr>
            <w:tcW w:w="6263" w:type="dxa"/>
            <w:shd w:val="clear" w:color="auto" w:fill="auto"/>
          </w:tcPr>
          <w:p w:rsidR="00D84781" w:rsidRPr="00BD31F2" w:rsidRDefault="00D84781" w:rsidP="00B74E0C">
            <w:pPr>
              <w:pStyle w:val="af1"/>
              <w:cnfStyle w:val="100000000000" w:firstRow="1" w:lastRow="0" w:firstColumn="0" w:lastColumn="0" w:oddVBand="0" w:evenVBand="0" w:oddHBand="0" w:evenHBand="0" w:firstRowFirstColumn="0" w:firstRowLastColumn="0" w:lastRowFirstColumn="0" w:lastRowLastColumn="0"/>
              <w:rPr>
                <w:rFonts w:ascii="Calibri" w:hAnsi="Calibri" w:cs="Calibri"/>
                <w:b w:val="0"/>
                <w:sz w:val="20"/>
              </w:rPr>
            </w:pPr>
            <w:r w:rsidRPr="00BD31F2">
              <w:rPr>
                <w:rFonts w:ascii="Calibri" w:hAnsi="Calibri" w:cs="Calibri"/>
                <w:b w:val="0"/>
                <w:sz w:val="20"/>
              </w:rPr>
              <w:t>Ratios used</w:t>
            </w:r>
          </w:p>
        </w:tc>
      </w:tr>
      <w:tr w:rsidR="00A93B9F" w:rsidRPr="00BD31F2" w:rsidTr="00B7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A93B9F" w:rsidRPr="00BD31F2" w:rsidRDefault="00A93B9F" w:rsidP="00B74E0C">
            <w:pPr>
              <w:pStyle w:val="af1"/>
              <w:rPr>
                <w:rFonts w:ascii="Calibri" w:hAnsi="Calibri" w:cs="Calibri"/>
                <w:b w:val="0"/>
                <w:sz w:val="20"/>
              </w:rPr>
            </w:pPr>
            <w:r w:rsidRPr="00BD31F2">
              <w:rPr>
                <w:rFonts w:ascii="Calibri" w:hAnsi="Calibri" w:cs="Calibri"/>
                <w:b w:val="0"/>
                <w:sz w:val="20"/>
              </w:rPr>
              <w:t>Altman</w:t>
            </w:r>
          </w:p>
        </w:tc>
        <w:tc>
          <w:tcPr>
            <w:tcW w:w="6263" w:type="dxa"/>
            <w:shd w:val="clear" w:color="auto" w:fill="auto"/>
          </w:tcPr>
          <w:p w:rsidR="00A93B9F" w:rsidRPr="00BD31F2" w:rsidRDefault="00A93B9F" w:rsidP="00B74E0C">
            <w:pP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 w:val="20"/>
                <w:szCs w:val="20"/>
              </w:rPr>
            </w:pPr>
            <w:r w:rsidRPr="00BD31F2">
              <w:rPr>
                <w:rFonts w:ascii="Calibri" w:hAnsi="Calibri" w:cs="Calibri"/>
                <w:color w:val="000000"/>
                <w:sz w:val="20"/>
                <w:szCs w:val="20"/>
              </w:rPr>
              <w:t>[X</w:t>
            </w:r>
            <w:r w:rsidRPr="00BD31F2">
              <w:rPr>
                <w:rFonts w:ascii="Calibri" w:hAnsi="Calibri" w:cs="Calibri"/>
                <w:color w:val="000000"/>
                <w:sz w:val="20"/>
                <w:szCs w:val="20"/>
                <w:vertAlign w:val="subscript"/>
              </w:rPr>
              <w:t>12</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28</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51</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63</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71</w:t>
            </w:r>
            <w:r w:rsidRPr="00BD31F2">
              <w:rPr>
                <w:rFonts w:ascii="Calibri" w:hAnsi="Calibri" w:cs="Calibri"/>
                <w:color w:val="000000"/>
                <w:sz w:val="20"/>
                <w:szCs w:val="20"/>
              </w:rPr>
              <w:t>]</w:t>
            </w:r>
          </w:p>
        </w:tc>
      </w:tr>
      <w:tr w:rsidR="00A93B9F" w:rsidRPr="00BD31F2" w:rsidTr="00B74E0C">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A93B9F" w:rsidRPr="00BD31F2" w:rsidRDefault="00A93B9F" w:rsidP="00B74E0C">
            <w:pPr>
              <w:pStyle w:val="af1"/>
              <w:rPr>
                <w:rFonts w:ascii="Calibri" w:hAnsi="Calibri" w:cs="Calibri"/>
                <w:b w:val="0"/>
                <w:sz w:val="20"/>
              </w:rPr>
            </w:pPr>
            <w:r w:rsidRPr="00BD31F2">
              <w:rPr>
                <w:rFonts w:ascii="Calibri" w:hAnsi="Calibri" w:cs="Calibri"/>
                <w:b w:val="0"/>
                <w:sz w:val="20"/>
              </w:rPr>
              <w:t>Ohlson</w:t>
            </w:r>
          </w:p>
        </w:tc>
        <w:tc>
          <w:tcPr>
            <w:tcW w:w="6263" w:type="dxa"/>
            <w:shd w:val="clear" w:color="auto" w:fill="auto"/>
          </w:tcPr>
          <w:p w:rsidR="00A93B9F" w:rsidRPr="00BD31F2" w:rsidRDefault="00A93B9F" w:rsidP="00B74E0C">
            <w:pP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 w:val="20"/>
                <w:szCs w:val="20"/>
              </w:rPr>
            </w:pPr>
            <w:r w:rsidRPr="00BD31F2">
              <w:rPr>
                <w:rFonts w:ascii="Calibri" w:hAnsi="Calibri" w:cs="Calibri"/>
                <w:color w:val="000000"/>
                <w:sz w:val="20"/>
                <w:szCs w:val="20"/>
              </w:rPr>
              <w:t>[X</w:t>
            </w:r>
            <w:r w:rsidRPr="00BD31F2">
              <w:rPr>
                <w:rFonts w:ascii="Calibri" w:hAnsi="Calibri" w:cs="Calibri"/>
                <w:color w:val="000000"/>
                <w:sz w:val="20"/>
                <w:szCs w:val="20"/>
                <w:vertAlign w:val="subscript"/>
              </w:rPr>
              <w:t>3</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7</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12</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19</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27</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50</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66</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69</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90</w:t>
            </w:r>
            <w:r w:rsidRPr="00BD31F2">
              <w:rPr>
                <w:rFonts w:ascii="Calibri" w:hAnsi="Calibri" w:cs="Calibri"/>
                <w:color w:val="000000"/>
                <w:sz w:val="20"/>
                <w:szCs w:val="20"/>
              </w:rPr>
              <w:t>]</w:t>
            </w:r>
          </w:p>
        </w:tc>
      </w:tr>
      <w:tr w:rsidR="00D84781" w:rsidRPr="00BD31F2" w:rsidTr="00B7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D84781" w:rsidRPr="00BD31F2" w:rsidRDefault="00D84781" w:rsidP="00B74E0C">
            <w:pPr>
              <w:pStyle w:val="af1"/>
              <w:rPr>
                <w:rFonts w:ascii="Calibri" w:hAnsi="Calibri" w:cs="Calibri"/>
                <w:b w:val="0"/>
                <w:sz w:val="20"/>
              </w:rPr>
            </w:pPr>
            <w:r w:rsidRPr="00BD31F2">
              <w:rPr>
                <w:rFonts w:ascii="Calibri" w:hAnsi="Calibri" w:cs="Calibri"/>
                <w:b w:val="0"/>
                <w:sz w:val="20"/>
              </w:rPr>
              <w:t>Stepwise Logistic Regression</w:t>
            </w:r>
          </w:p>
        </w:tc>
        <w:tc>
          <w:tcPr>
            <w:tcW w:w="6263" w:type="dxa"/>
            <w:shd w:val="clear" w:color="auto" w:fill="auto"/>
          </w:tcPr>
          <w:p w:rsidR="00D84781" w:rsidRPr="00BD31F2" w:rsidRDefault="004B4D02" w:rsidP="00B74E0C">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[X</w:t>
            </w:r>
            <w:r w:rsidRPr="00BD31F2">
              <w:rPr>
                <w:rFonts w:ascii="Calibri" w:hAnsi="Calibri" w:cs="Calibri"/>
                <w:sz w:val="20"/>
                <w:vertAlign w:val="subscript"/>
              </w:rPr>
              <w:t>83</w:t>
            </w:r>
            <w:r w:rsidRPr="00BD31F2">
              <w:rPr>
                <w:rFonts w:ascii="Calibri" w:hAnsi="Calibri" w:cs="Calibri"/>
                <w:sz w:val="20"/>
              </w:rPr>
              <w:t>][X</w:t>
            </w:r>
            <w:r w:rsidRPr="00BD31F2">
              <w:rPr>
                <w:rFonts w:ascii="Calibri" w:hAnsi="Calibri" w:cs="Calibri"/>
                <w:sz w:val="20"/>
                <w:vertAlign w:val="subscript"/>
              </w:rPr>
              <w:t>61</w:t>
            </w:r>
            <w:r w:rsidRPr="00BD31F2">
              <w:rPr>
                <w:rFonts w:ascii="Calibri" w:hAnsi="Calibri" w:cs="Calibri"/>
                <w:sz w:val="20"/>
              </w:rPr>
              <w:t>][X</w:t>
            </w:r>
            <w:r w:rsidRPr="00BD31F2">
              <w:rPr>
                <w:rFonts w:ascii="Calibri" w:hAnsi="Calibri" w:cs="Calibri"/>
                <w:sz w:val="20"/>
                <w:vertAlign w:val="subscript"/>
              </w:rPr>
              <w:t>29</w:t>
            </w:r>
            <w:r w:rsidRPr="00BD31F2">
              <w:rPr>
                <w:rFonts w:ascii="Calibri" w:hAnsi="Calibri" w:cs="Calibri"/>
                <w:sz w:val="20"/>
              </w:rPr>
              <w:t>][X</w:t>
            </w:r>
            <w:r w:rsidRPr="00BD31F2">
              <w:rPr>
                <w:rFonts w:ascii="Calibri" w:hAnsi="Calibri" w:cs="Calibri"/>
                <w:sz w:val="20"/>
                <w:vertAlign w:val="subscript"/>
              </w:rPr>
              <w:t>74</w:t>
            </w:r>
            <w:r w:rsidRPr="00BD31F2">
              <w:rPr>
                <w:rFonts w:ascii="Calibri" w:hAnsi="Calibri" w:cs="Calibri"/>
                <w:sz w:val="20"/>
              </w:rPr>
              <w:t>][X</w:t>
            </w:r>
            <w:r w:rsidRPr="00BD31F2">
              <w:rPr>
                <w:rFonts w:ascii="Calibri" w:hAnsi="Calibri" w:cs="Calibri"/>
                <w:sz w:val="20"/>
                <w:vertAlign w:val="subscript"/>
              </w:rPr>
              <w:t>76</w:t>
            </w:r>
            <w:r w:rsidRPr="00BD31F2">
              <w:rPr>
                <w:rFonts w:ascii="Calibri" w:hAnsi="Calibri" w:cs="Calibri"/>
                <w:sz w:val="20"/>
              </w:rPr>
              <w:t>][X</w:t>
            </w:r>
            <w:r w:rsidRPr="00BD31F2">
              <w:rPr>
                <w:rFonts w:ascii="Calibri" w:hAnsi="Calibri" w:cs="Calibri"/>
                <w:sz w:val="20"/>
                <w:vertAlign w:val="subscript"/>
              </w:rPr>
              <w:t>28</w:t>
            </w:r>
            <w:r w:rsidRPr="00BD31F2">
              <w:rPr>
                <w:rFonts w:ascii="Calibri" w:hAnsi="Calibri" w:cs="Calibri"/>
                <w:sz w:val="20"/>
              </w:rPr>
              <w:t>]</w:t>
            </w:r>
          </w:p>
        </w:tc>
      </w:tr>
      <w:tr w:rsidR="00D84781" w:rsidRPr="00BD31F2" w:rsidTr="00B74E0C">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D84781" w:rsidRPr="00BD31F2" w:rsidRDefault="00D84781" w:rsidP="00B74E0C">
            <w:pPr>
              <w:pStyle w:val="af1"/>
              <w:rPr>
                <w:rFonts w:ascii="Calibri" w:hAnsi="Calibri" w:cs="Calibri"/>
                <w:b w:val="0"/>
                <w:sz w:val="20"/>
              </w:rPr>
            </w:pPr>
            <w:r w:rsidRPr="00BD31F2">
              <w:rPr>
                <w:rFonts w:ascii="Calibri" w:hAnsi="Calibri" w:cs="Calibri"/>
                <w:b w:val="0"/>
                <w:sz w:val="20"/>
              </w:rPr>
              <w:t>Stepwise Discriminant Analysis</w:t>
            </w:r>
          </w:p>
        </w:tc>
        <w:tc>
          <w:tcPr>
            <w:tcW w:w="6263" w:type="dxa"/>
            <w:shd w:val="clear" w:color="auto" w:fill="auto"/>
          </w:tcPr>
          <w:p w:rsidR="00A3156F" w:rsidRPr="00BD31F2" w:rsidRDefault="00A3156F" w:rsidP="00B74E0C">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[X</w:t>
            </w:r>
            <w:r w:rsidRPr="00BD31F2">
              <w:rPr>
                <w:rFonts w:ascii="Calibri" w:hAnsi="Calibri" w:cs="Calibri"/>
                <w:sz w:val="20"/>
                <w:vertAlign w:val="subscript"/>
              </w:rPr>
              <w:t>56</w:t>
            </w:r>
            <w:r w:rsidRPr="00BD31F2">
              <w:rPr>
                <w:rFonts w:ascii="Calibri" w:hAnsi="Calibri" w:cs="Calibri"/>
                <w:sz w:val="20"/>
              </w:rPr>
              <w:t>][X</w:t>
            </w:r>
            <w:r w:rsidRPr="00BD31F2">
              <w:rPr>
                <w:rFonts w:ascii="Calibri" w:hAnsi="Calibri" w:cs="Calibri"/>
                <w:sz w:val="20"/>
                <w:vertAlign w:val="subscript"/>
              </w:rPr>
              <w:t>39</w:t>
            </w:r>
            <w:r w:rsidRPr="00BD31F2">
              <w:rPr>
                <w:rFonts w:ascii="Calibri" w:hAnsi="Calibri" w:cs="Calibri"/>
                <w:sz w:val="20"/>
              </w:rPr>
              <w:t>][X</w:t>
            </w:r>
            <w:r w:rsidRPr="00BD31F2">
              <w:rPr>
                <w:rFonts w:ascii="Calibri" w:hAnsi="Calibri" w:cs="Calibri"/>
                <w:sz w:val="20"/>
                <w:vertAlign w:val="subscript"/>
              </w:rPr>
              <w:t>83</w:t>
            </w:r>
            <w:r w:rsidRPr="00BD31F2">
              <w:rPr>
                <w:rFonts w:ascii="Calibri" w:hAnsi="Calibri" w:cs="Calibri"/>
                <w:sz w:val="20"/>
              </w:rPr>
              <w:t>][X</w:t>
            </w:r>
            <w:r w:rsidRPr="00BD31F2">
              <w:rPr>
                <w:rFonts w:ascii="Calibri" w:hAnsi="Calibri" w:cs="Calibri"/>
                <w:sz w:val="20"/>
                <w:vertAlign w:val="subscript"/>
              </w:rPr>
              <w:t>61</w:t>
            </w:r>
            <w:r w:rsidRPr="00BD31F2">
              <w:rPr>
                <w:rFonts w:ascii="Calibri" w:hAnsi="Calibri" w:cs="Calibri"/>
                <w:sz w:val="20"/>
              </w:rPr>
              <w:t>][X</w:t>
            </w:r>
            <w:r w:rsidRPr="00BD31F2">
              <w:rPr>
                <w:rFonts w:ascii="Calibri" w:hAnsi="Calibri" w:cs="Calibri"/>
                <w:sz w:val="20"/>
                <w:vertAlign w:val="subscript"/>
              </w:rPr>
              <w:t>46</w:t>
            </w:r>
            <w:r w:rsidRPr="00BD31F2">
              <w:rPr>
                <w:rFonts w:ascii="Calibri" w:hAnsi="Calibri" w:cs="Calibri"/>
                <w:sz w:val="20"/>
              </w:rPr>
              <w:t>][X</w:t>
            </w:r>
            <w:r w:rsidRPr="00BD31F2">
              <w:rPr>
                <w:rFonts w:ascii="Calibri" w:hAnsi="Calibri" w:cs="Calibri"/>
                <w:sz w:val="20"/>
                <w:vertAlign w:val="subscript"/>
              </w:rPr>
              <w:t>95</w:t>
            </w:r>
            <w:r w:rsidRPr="00BD31F2">
              <w:rPr>
                <w:rFonts w:ascii="Calibri" w:hAnsi="Calibri" w:cs="Calibri"/>
                <w:sz w:val="20"/>
              </w:rPr>
              <w:t>][X</w:t>
            </w:r>
            <w:r w:rsidRPr="00BD31F2">
              <w:rPr>
                <w:rFonts w:ascii="Calibri" w:hAnsi="Calibri" w:cs="Calibri"/>
                <w:sz w:val="20"/>
                <w:vertAlign w:val="subscript"/>
              </w:rPr>
              <w:t>94</w:t>
            </w:r>
            <w:r w:rsidRPr="00BD31F2">
              <w:rPr>
                <w:rFonts w:ascii="Calibri" w:hAnsi="Calibri" w:cs="Calibri"/>
                <w:sz w:val="20"/>
              </w:rPr>
              <w:t>][X</w:t>
            </w:r>
            <w:r w:rsidRPr="00BD31F2">
              <w:rPr>
                <w:rFonts w:ascii="Calibri" w:hAnsi="Calibri" w:cs="Calibri"/>
                <w:sz w:val="20"/>
                <w:vertAlign w:val="subscript"/>
              </w:rPr>
              <w:t>29</w:t>
            </w:r>
            <w:r w:rsidRPr="00BD31F2">
              <w:rPr>
                <w:rFonts w:ascii="Calibri" w:hAnsi="Calibri" w:cs="Calibri"/>
                <w:sz w:val="20"/>
              </w:rPr>
              <w:t>][X</w:t>
            </w:r>
            <w:r w:rsidRPr="00BD31F2">
              <w:rPr>
                <w:rFonts w:ascii="Calibri" w:hAnsi="Calibri" w:cs="Calibri"/>
                <w:sz w:val="20"/>
                <w:vertAlign w:val="subscript"/>
              </w:rPr>
              <w:t>74</w:t>
            </w:r>
            <w:r w:rsidRPr="00BD31F2">
              <w:rPr>
                <w:rFonts w:ascii="Calibri" w:hAnsi="Calibri" w:cs="Calibri"/>
                <w:sz w:val="20"/>
              </w:rPr>
              <w:t>][X</w:t>
            </w:r>
            <w:r w:rsidRPr="00BD31F2">
              <w:rPr>
                <w:rFonts w:ascii="Calibri" w:hAnsi="Calibri" w:cs="Calibri"/>
                <w:sz w:val="20"/>
                <w:vertAlign w:val="subscript"/>
              </w:rPr>
              <w:t>76</w:t>
            </w:r>
            <w:r w:rsidRPr="00BD31F2">
              <w:rPr>
                <w:rFonts w:ascii="Calibri" w:hAnsi="Calibri" w:cs="Calibri"/>
                <w:sz w:val="20"/>
              </w:rPr>
              <w:t>][X</w:t>
            </w:r>
            <w:r w:rsidRPr="00BD31F2">
              <w:rPr>
                <w:rFonts w:ascii="Calibri" w:hAnsi="Calibri" w:cs="Calibri"/>
                <w:sz w:val="20"/>
                <w:vertAlign w:val="subscript"/>
              </w:rPr>
              <w:t>48</w:t>
            </w:r>
            <w:r w:rsidRPr="00BD31F2">
              <w:rPr>
                <w:rFonts w:ascii="Calibri" w:hAnsi="Calibri" w:cs="Calibri"/>
                <w:sz w:val="20"/>
              </w:rPr>
              <w:t>][X</w:t>
            </w:r>
            <w:r w:rsidRPr="00BD31F2">
              <w:rPr>
                <w:rFonts w:ascii="Calibri" w:hAnsi="Calibri" w:cs="Calibri"/>
                <w:sz w:val="20"/>
                <w:vertAlign w:val="subscript"/>
              </w:rPr>
              <w:t>17</w:t>
            </w:r>
            <w:r w:rsidRPr="00BD31F2">
              <w:rPr>
                <w:rFonts w:ascii="Calibri" w:hAnsi="Calibri" w:cs="Calibri"/>
                <w:sz w:val="20"/>
              </w:rPr>
              <w:t>][X</w:t>
            </w:r>
            <w:r w:rsidRPr="00BD31F2">
              <w:rPr>
                <w:rFonts w:ascii="Calibri" w:hAnsi="Calibri" w:cs="Calibri"/>
                <w:sz w:val="20"/>
                <w:vertAlign w:val="subscript"/>
              </w:rPr>
              <w:t>18</w:t>
            </w:r>
            <w:r w:rsidRPr="00BD31F2">
              <w:rPr>
                <w:rFonts w:ascii="Calibri" w:hAnsi="Calibri" w:cs="Calibri"/>
                <w:sz w:val="20"/>
              </w:rPr>
              <w:t>][X</w:t>
            </w:r>
            <w:r w:rsidRPr="00BD31F2">
              <w:rPr>
                <w:rFonts w:ascii="Calibri" w:hAnsi="Calibri" w:cs="Calibri"/>
                <w:sz w:val="20"/>
                <w:vertAlign w:val="subscript"/>
              </w:rPr>
              <w:t>19</w:t>
            </w:r>
            <w:r w:rsidRPr="00BD31F2">
              <w:rPr>
                <w:rFonts w:ascii="Calibri" w:hAnsi="Calibri" w:cs="Calibri"/>
                <w:sz w:val="20"/>
              </w:rPr>
              <w:t>][X</w:t>
            </w:r>
            <w:r w:rsidRPr="00BD31F2">
              <w:rPr>
                <w:rFonts w:ascii="Calibri" w:hAnsi="Calibri" w:cs="Calibri"/>
                <w:sz w:val="20"/>
                <w:vertAlign w:val="subscript"/>
              </w:rPr>
              <w:t>20</w:t>
            </w:r>
            <w:r w:rsidRPr="00BD31F2">
              <w:rPr>
                <w:rFonts w:ascii="Calibri" w:hAnsi="Calibri" w:cs="Calibri"/>
                <w:sz w:val="20"/>
              </w:rPr>
              <w:t>][X</w:t>
            </w:r>
            <w:r w:rsidRPr="00BD31F2">
              <w:rPr>
                <w:rFonts w:ascii="Calibri" w:hAnsi="Calibri" w:cs="Calibri"/>
                <w:sz w:val="20"/>
                <w:vertAlign w:val="subscript"/>
              </w:rPr>
              <w:t>18</w:t>
            </w:r>
            <w:r w:rsidRPr="00BD31F2">
              <w:rPr>
                <w:rFonts w:ascii="Calibri" w:hAnsi="Calibri" w:cs="Calibri"/>
                <w:sz w:val="20"/>
              </w:rPr>
              <w:t>]</w:t>
            </w:r>
          </w:p>
          <w:p w:rsidR="00D84781" w:rsidRPr="00BD31F2" w:rsidRDefault="00A3156F" w:rsidP="00B74E0C">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[X</w:t>
            </w:r>
            <w:r w:rsidRPr="00BD31F2">
              <w:rPr>
                <w:rFonts w:ascii="Calibri" w:hAnsi="Calibri" w:cs="Calibri"/>
                <w:sz w:val="20"/>
                <w:vertAlign w:val="subscript"/>
              </w:rPr>
              <w:t>78</w:t>
            </w:r>
            <w:r w:rsidRPr="00BD31F2">
              <w:rPr>
                <w:rFonts w:ascii="Calibri" w:hAnsi="Calibri" w:cs="Calibri"/>
                <w:sz w:val="20"/>
              </w:rPr>
              <w:t>][X</w:t>
            </w:r>
            <w:r w:rsidRPr="00BD31F2">
              <w:rPr>
                <w:rFonts w:ascii="Calibri" w:hAnsi="Calibri" w:cs="Calibri"/>
                <w:sz w:val="20"/>
                <w:vertAlign w:val="subscript"/>
              </w:rPr>
              <w:t>87</w:t>
            </w:r>
            <w:r w:rsidRPr="00BD31F2">
              <w:rPr>
                <w:rFonts w:ascii="Calibri" w:hAnsi="Calibri" w:cs="Calibri"/>
                <w:sz w:val="20"/>
              </w:rPr>
              <w:t>][X</w:t>
            </w:r>
            <w:r w:rsidRPr="00BD31F2">
              <w:rPr>
                <w:rFonts w:ascii="Calibri" w:hAnsi="Calibri" w:cs="Calibri"/>
                <w:sz w:val="20"/>
                <w:vertAlign w:val="subscript"/>
              </w:rPr>
              <w:t>27</w:t>
            </w:r>
            <w:r w:rsidRPr="00BD31F2">
              <w:rPr>
                <w:rFonts w:ascii="Calibri" w:hAnsi="Calibri" w:cs="Calibri"/>
                <w:sz w:val="20"/>
              </w:rPr>
              <w:t>][X</w:t>
            </w:r>
            <w:r w:rsidRPr="00BD31F2">
              <w:rPr>
                <w:rFonts w:ascii="Calibri" w:hAnsi="Calibri" w:cs="Calibri"/>
                <w:sz w:val="20"/>
                <w:vertAlign w:val="subscript"/>
              </w:rPr>
              <w:t>36</w:t>
            </w:r>
            <w:r w:rsidRPr="00BD31F2">
              <w:rPr>
                <w:rFonts w:ascii="Calibri" w:hAnsi="Calibri" w:cs="Calibri"/>
                <w:sz w:val="20"/>
              </w:rPr>
              <w:t>][X</w:t>
            </w:r>
            <w:r w:rsidRPr="00BD31F2">
              <w:rPr>
                <w:rFonts w:ascii="Calibri" w:hAnsi="Calibri" w:cs="Calibri"/>
                <w:sz w:val="20"/>
                <w:vertAlign w:val="subscript"/>
              </w:rPr>
              <w:t>69</w:t>
            </w:r>
            <w:r w:rsidRPr="00BD31F2">
              <w:rPr>
                <w:rFonts w:ascii="Calibri" w:hAnsi="Calibri" w:cs="Calibri"/>
                <w:sz w:val="20"/>
              </w:rPr>
              <w:t>][X</w:t>
            </w:r>
            <w:r w:rsidRPr="00BD31F2">
              <w:rPr>
                <w:rFonts w:ascii="Calibri" w:hAnsi="Calibri" w:cs="Calibri"/>
                <w:sz w:val="20"/>
                <w:vertAlign w:val="subscript"/>
              </w:rPr>
              <w:t>28</w:t>
            </w:r>
            <w:r w:rsidRPr="00BD31F2">
              <w:rPr>
                <w:rFonts w:ascii="Calibri" w:hAnsi="Calibri" w:cs="Calibri"/>
                <w:sz w:val="20"/>
              </w:rPr>
              <w:t>]</w:t>
            </w:r>
          </w:p>
        </w:tc>
      </w:tr>
      <w:tr w:rsidR="00D84781" w:rsidRPr="00BD31F2" w:rsidTr="00B7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shd w:val="clear" w:color="auto" w:fill="auto"/>
          </w:tcPr>
          <w:p w:rsidR="00D84781" w:rsidRPr="00BD31F2" w:rsidRDefault="00D84781" w:rsidP="00B74E0C">
            <w:pPr>
              <w:pStyle w:val="af1"/>
              <w:rPr>
                <w:rFonts w:ascii="Calibri" w:hAnsi="Calibri" w:cs="Calibri"/>
                <w:b w:val="0"/>
                <w:sz w:val="20"/>
              </w:rPr>
            </w:pPr>
            <w:r w:rsidRPr="00BD31F2">
              <w:rPr>
                <w:rFonts w:ascii="Calibri" w:hAnsi="Calibri" w:cs="Calibri"/>
                <w:b w:val="0"/>
                <w:sz w:val="20"/>
              </w:rPr>
              <w:t>GA Wrapper</w:t>
            </w:r>
          </w:p>
        </w:tc>
        <w:tc>
          <w:tcPr>
            <w:tcW w:w="6263" w:type="dxa"/>
            <w:shd w:val="clear" w:color="auto" w:fill="auto"/>
          </w:tcPr>
          <w:p w:rsidR="00056623" w:rsidRPr="00BD31F2" w:rsidRDefault="00056623" w:rsidP="00B74E0C">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[X</w:t>
            </w:r>
            <w:r w:rsidRPr="00BD31F2">
              <w:rPr>
                <w:rFonts w:ascii="Calibri" w:hAnsi="Calibri" w:cs="Calibri"/>
                <w:sz w:val="20"/>
                <w:vertAlign w:val="subscript"/>
              </w:rPr>
              <w:t>1</w:t>
            </w:r>
            <w:r w:rsidRPr="00BD31F2">
              <w:rPr>
                <w:rFonts w:ascii="Calibri" w:hAnsi="Calibri" w:cs="Calibri"/>
                <w:sz w:val="20"/>
              </w:rPr>
              <w:t>][X</w:t>
            </w:r>
            <w:r w:rsidRPr="00BD31F2">
              <w:rPr>
                <w:rFonts w:ascii="Calibri" w:hAnsi="Calibri" w:cs="Calibri"/>
                <w:sz w:val="20"/>
                <w:vertAlign w:val="subscript"/>
              </w:rPr>
              <w:t>4</w:t>
            </w:r>
            <w:r w:rsidRPr="00BD31F2">
              <w:rPr>
                <w:rFonts w:ascii="Calibri" w:hAnsi="Calibri" w:cs="Calibri"/>
                <w:sz w:val="20"/>
              </w:rPr>
              <w:t>][X</w:t>
            </w:r>
            <w:r w:rsidRPr="00BD31F2">
              <w:rPr>
                <w:rFonts w:ascii="Calibri" w:hAnsi="Calibri" w:cs="Calibri"/>
                <w:sz w:val="20"/>
                <w:vertAlign w:val="subscript"/>
              </w:rPr>
              <w:t>6</w:t>
            </w:r>
            <w:r w:rsidRPr="00BD31F2">
              <w:rPr>
                <w:rFonts w:ascii="Calibri" w:hAnsi="Calibri" w:cs="Calibri"/>
                <w:sz w:val="20"/>
              </w:rPr>
              <w:t>][X</w:t>
            </w:r>
            <w:r w:rsidRPr="00BD31F2">
              <w:rPr>
                <w:rFonts w:ascii="Calibri" w:hAnsi="Calibri" w:cs="Calibri"/>
                <w:sz w:val="20"/>
                <w:vertAlign w:val="subscript"/>
              </w:rPr>
              <w:t>7</w:t>
            </w:r>
            <w:r w:rsidRPr="00BD31F2">
              <w:rPr>
                <w:rFonts w:ascii="Calibri" w:hAnsi="Calibri" w:cs="Calibri"/>
                <w:sz w:val="20"/>
              </w:rPr>
              <w:t>][X</w:t>
            </w:r>
            <w:r w:rsidRPr="00BD31F2">
              <w:rPr>
                <w:rFonts w:ascii="Calibri" w:hAnsi="Calibri" w:cs="Calibri"/>
                <w:sz w:val="20"/>
                <w:vertAlign w:val="subscript"/>
              </w:rPr>
              <w:t>8</w:t>
            </w:r>
            <w:r w:rsidRPr="00BD31F2">
              <w:rPr>
                <w:rFonts w:ascii="Calibri" w:hAnsi="Calibri" w:cs="Calibri"/>
                <w:sz w:val="20"/>
              </w:rPr>
              <w:t>][X</w:t>
            </w:r>
            <w:r w:rsidRPr="00BD31F2">
              <w:rPr>
                <w:rFonts w:ascii="Calibri" w:hAnsi="Calibri" w:cs="Calibri"/>
                <w:sz w:val="20"/>
                <w:vertAlign w:val="subscript"/>
              </w:rPr>
              <w:t>16</w:t>
            </w:r>
            <w:r w:rsidRPr="00BD31F2">
              <w:rPr>
                <w:rFonts w:ascii="Calibri" w:hAnsi="Calibri" w:cs="Calibri"/>
                <w:sz w:val="20"/>
              </w:rPr>
              <w:t>][X</w:t>
            </w:r>
            <w:r w:rsidRPr="00BD31F2">
              <w:rPr>
                <w:rFonts w:ascii="Calibri" w:hAnsi="Calibri" w:cs="Calibri"/>
                <w:sz w:val="20"/>
                <w:vertAlign w:val="subscript"/>
              </w:rPr>
              <w:t>17</w:t>
            </w:r>
            <w:r w:rsidRPr="00BD31F2">
              <w:rPr>
                <w:rFonts w:ascii="Calibri" w:hAnsi="Calibri" w:cs="Calibri"/>
                <w:sz w:val="20"/>
              </w:rPr>
              <w:t>][X</w:t>
            </w:r>
            <w:r w:rsidRPr="00BD31F2">
              <w:rPr>
                <w:rFonts w:ascii="Calibri" w:hAnsi="Calibri" w:cs="Calibri"/>
                <w:sz w:val="20"/>
                <w:vertAlign w:val="subscript"/>
              </w:rPr>
              <w:t>20</w:t>
            </w:r>
            <w:r w:rsidRPr="00BD31F2">
              <w:rPr>
                <w:rFonts w:ascii="Calibri" w:hAnsi="Calibri" w:cs="Calibri"/>
                <w:sz w:val="20"/>
              </w:rPr>
              <w:t>][X</w:t>
            </w:r>
            <w:r w:rsidRPr="00BD31F2">
              <w:rPr>
                <w:rFonts w:ascii="Calibri" w:hAnsi="Calibri" w:cs="Calibri"/>
                <w:sz w:val="20"/>
                <w:vertAlign w:val="subscript"/>
              </w:rPr>
              <w:t>21</w:t>
            </w:r>
            <w:r w:rsidRPr="00BD31F2">
              <w:rPr>
                <w:rFonts w:ascii="Calibri" w:hAnsi="Calibri" w:cs="Calibri"/>
                <w:sz w:val="20"/>
              </w:rPr>
              <w:t>][X</w:t>
            </w:r>
            <w:r w:rsidRPr="00BD31F2">
              <w:rPr>
                <w:rFonts w:ascii="Calibri" w:hAnsi="Calibri" w:cs="Calibri"/>
                <w:sz w:val="20"/>
                <w:vertAlign w:val="subscript"/>
              </w:rPr>
              <w:t>23</w:t>
            </w:r>
            <w:r w:rsidRPr="00BD31F2">
              <w:rPr>
                <w:rFonts w:ascii="Calibri" w:hAnsi="Calibri" w:cs="Calibri"/>
                <w:sz w:val="20"/>
              </w:rPr>
              <w:t>][X</w:t>
            </w:r>
            <w:r w:rsidRPr="00BD31F2">
              <w:rPr>
                <w:rFonts w:ascii="Calibri" w:hAnsi="Calibri" w:cs="Calibri"/>
                <w:sz w:val="20"/>
                <w:vertAlign w:val="subscript"/>
              </w:rPr>
              <w:t>22</w:t>
            </w:r>
            <w:r w:rsidRPr="00BD31F2">
              <w:rPr>
                <w:rFonts w:ascii="Calibri" w:hAnsi="Calibri" w:cs="Calibri"/>
                <w:sz w:val="20"/>
              </w:rPr>
              <w:t>][X</w:t>
            </w:r>
            <w:r w:rsidRPr="00BD31F2">
              <w:rPr>
                <w:rFonts w:ascii="Calibri" w:hAnsi="Calibri" w:cs="Calibri"/>
                <w:sz w:val="20"/>
                <w:vertAlign w:val="subscript"/>
              </w:rPr>
              <w:t>53</w:t>
            </w:r>
            <w:r w:rsidRPr="00BD31F2">
              <w:rPr>
                <w:rFonts w:ascii="Calibri" w:hAnsi="Calibri" w:cs="Calibri"/>
                <w:sz w:val="20"/>
              </w:rPr>
              <w:t>][X</w:t>
            </w:r>
            <w:r w:rsidRPr="00BD31F2">
              <w:rPr>
                <w:rFonts w:ascii="Calibri" w:hAnsi="Calibri" w:cs="Calibri"/>
                <w:sz w:val="20"/>
                <w:vertAlign w:val="subscript"/>
              </w:rPr>
              <w:t>63</w:t>
            </w:r>
            <w:r w:rsidRPr="00BD31F2">
              <w:rPr>
                <w:rFonts w:ascii="Calibri" w:hAnsi="Calibri" w:cs="Calibri"/>
                <w:sz w:val="20"/>
              </w:rPr>
              <w:t>][X</w:t>
            </w:r>
            <w:r w:rsidRPr="00BD31F2">
              <w:rPr>
                <w:rFonts w:ascii="Calibri" w:hAnsi="Calibri" w:cs="Calibri"/>
                <w:sz w:val="20"/>
                <w:vertAlign w:val="subscript"/>
              </w:rPr>
              <w:t>65</w:t>
            </w:r>
            <w:r w:rsidRPr="00BD31F2">
              <w:rPr>
                <w:rFonts w:ascii="Calibri" w:hAnsi="Calibri" w:cs="Calibri"/>
                <w:sz w:val="20"/>
              </w:rPr>
              <w:t>][X</w:t>
            </w:r>
            <w:r w:rsidRPr="00BD31F2">
              <w:rPr>
                <w:rFonts w:ascii="Calibri" w:hAnsi="Calibri" w:cs="Calibri"/>
                <w:sz w:val="20"/>
                <w:vertAlign w:val="subscript"/>
              </w:rPr>
              <w:t>68</w:t>
            </w:r>
            <w:r w:rsidRPr="00BD31F2">
              <w:rPr>
                <w:rFonts w:ascii="Calibri" w:hAnsi="Calibri" w:cs="Calibri"/>
                <w:sz w:val="20"/>
              </w:rPr>
              <w:t>]</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84</w:t>
            </w:r>
            <w:r w:rsidRPr="00BD31F2">
              <w:rPr>
                <w:rFonts w:ascii="Calibri" w:hAnsi="Calibri" w:cs="Calibri"/>
                <w:sz w:val="20"/>
              </w:rPr>
              <w:t>][X</w:t>
            </w:r>
            <w:r w:rsidRPr="00BD31F2">
              <w:rPr>
                <w:rFonts w:ascii="Calibri" w:hAnsi="Calibri" w:cs="Calibri"/>
                <w:sz w:val="20"/>
                <w:vertAlign w:val="subscript"/>
              </w:rPr>
              <w:t>75</w:t>
            </w:r>
            <w:r w:rsidRPr="00BD31F2">
              <w:rPr>
                <w:rFonts w:ascii="Calibri" w:hAnsi="Calibri" w:cs="Calibri"/>
                <w:sz w:val="20"/>
              </w:rPr>
              <w:t>]</w:t>
            </w:r>
          </w:p>
          <w:p w:rsidR="00056623" w:rsidRPr="00BD31F2" w:rsidRDefault="00056623" w:rsidP="00B74E0C">
            <w:pPr>
              <w:pStyle w:val="af1"/>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 w:val="20"/>
                <w:szCs w:val="20"/>
              </w:rPr>
            </w:pPr>
            <w:r w:rsidRPr="00BD31F2">
              <w:rPr>
                <w:rFonts w:ascii="Calibri" w:hAnsi="Calibri" w:cs="Calibri"/>
                <w:sz w:val="20"/>
              </w:rPr>
              <w:t>[X</w:t>
            </w:r>
            <w:r w:rsidRPr="00BD31F2">
              <w:rPr>
                <w:rFonts w:ascii="Calibri" w:hAnsi="Calibri" w:cs="Calibri"/>
                <w:sz w:val="20"/>
                <w:vertAlign w:val="subscript"/>
              </w:rPr>
              <w:t>76</w:t>
            </w:r>
            <w:r w:rsidRPr="00BD31F2">
              <w:rPr>
                <w:rFonts w:ascii="Calibri" w:hAnsi="Calibri" w:cs="Calibri"/>
                <w:sz w:val="20"/>
              </w:rPr>
              <w:t>][X</w:t>
            </w:r>
            <w:r w:rsidRPr="00BD31F2">
              <w:rPr>
                <w:rFonts w:ascii="Calibri" w:hAnsi="Calibri" w:cs="Calibri"/>
                <w:sz w:val="20"/>
                <w:vertAlign w:val="subscript"/>
              </w:rPr>
              <w:t>78</w:t>
            </w:r>
            <w:r w:rsidRPr="00BD31F2">
              <w:rPr>
                <w:rFonts w:ascii="Calibri" w:hAnsi="Calibri" w:cs="Calibri"/>
                <w:sz w:val="20"/>
              </w:rPr>
              <w:t>][X</w:t>
            </w:r>
            <w:r w:rsidRPr="00BD31F2">
              <w:rPr>
                <w:rFonts w:ascii="Calibri" w:hAnsi="Calibri" w:cs="Calibri"/>
                <w:sz w:val="20"/>
                <w:vertAlign w:val="subscript"/>
              </w:rPr>
              <w:t>79</w:t>
            </w:r>
            <w:r w:rsidRPr="00BD31F2">
              <w:rPr>
                <w:rFonts w:ascii="Calibri" w:hAnsi="Calibri" w:cs="Calibri"/>
                <w:sz w:val="20"/>
              </w:rPr>
              <w:t>][X</w:t>
            </w:r>
            <w:r w:rsidRPr="00BD31F2">
              <w:rPr>
                <w:rFonts w:ascii="Calibri" w:hAnsi="Calibri" w:cs="Calibri"/>
                <w:sz w:val="20"/>
                <w:vertAlign w:val="subscript"/>
              </w:rPr>
              <w:t>29</w:t>
            </w:r>
            <w:r w:rsidRPr="00BD31F2">
              <w:rPr>
                <w:rFonts w:ascii="Calibri" w:hAnsi="Calibri" w:cs="Calibri"/>
                <w:sz w:val="20"/>
              </w:rPr>
              <w:t>][X</w:t>
            </w:r>
            <w:r w:rsidRPr="00BD31F2">
              <w:rPr>
                <w:rFonts w:ascii="Calibri" w:hAnsi="Calibri" w:cs="Calibri"/>
                <w:sz w:val="20"/>
                <w:vertAlign w:val="subscript"/>
              </w:rPr>
              <w:t>30</w:t>
            </w:r>
            <w:r w:rsidRPr="00BD31F2">
              <w:rPr>
                <w:rFonts w:ascii="Calibri" w:hAnsi="Calibri" w:cs="Calibri"/>
                <w:sz w:val="20"/>
              </w:rPr>
              <w:t>][X</w:t>
            </w:r>
            <w:r w:rsidRPr="00BD31F2">
              <w:rPr>
                <w:rFonts w:ascii="Calibri" w:hAnsi="Calibri" w:cs="Calibri"/>
                <w:sz w:val="20"/>
                <w:vertAlign w:val="subscript"/>
              </w:rPr>
              <w:t>36</w:t>
            </w:r>
            <w:r w:rsidRPr="00BD31F2">
              <w:rPr>
                <w:rFonts w:ascii="Calibri" w:hAnsi="Calibri" w:cs="Calibri"/>
                <w:sz w:val="20"/>
              </w:rPr>
              <w:t>]</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92</w:t>
            </w:r>
            <w:r w:rsidRPr="00BD31F2">
              <w:rPr>
                <w:rFonts w:ascii="Calibri" w:hAnsi="Calibri" w:cs="Calibri"/>
                <w:sz w:val="20"/>
              </w:rPr>
              <w:t>]</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48</w:t>
            </w:r>
            <w:r w:rsidRPr="00BD31F2">
              <w:rPr>
                <w:rFonts w:ascii="Calibri" w:hAnsi="Calibri" w:cs="Calibri"/>
                <w:sz w:val="20"/>
              </w:rPr>
              <w:t>]</w:t>
            </w:r>
          </w:p>
        </w:tc>
      </w:tr>
    </w:tbl>
    <w:p w:rsidR="00711937" w:rsidRPr="00BD31F2" w:rsidRDefault="00711937" w:rsidP="002213F5">
      <w:pPr>
        <w:pStyle w:val="ac"/>
        <w:rPr>
          <w:rFonts w:ascii="Calibri" w:hAnsi="Calibri" w:cs="Calibri"/>
        </w:rPr>
      </w:pPr>
      <w:bookmarkStart w:id="163" w:name="_Ref335653478"/>
      <w:bookmarkStart w:id="164" w:name="_Toc335651288"/>
      <w:bookmarkStart w:id="165" w:name="_Toc335675250"/>
    </w:p>
    <w:p w:rsidR="00432ED7" w:rsidRPr="00BD31F2" w:rsidRDefault="002213F5" w:rsidP="002213F5">
      <w:pPr>
        <w:pStyle w:val="ac"/>
        <w:rPr>
          <w:rFonts w:ascii="Calibri" w:eastAsiaTheme="minorEastAsia" w:hAnsi="Calibri" w:cs="Calibri"/>
        </w:rPr>
      </w:pPr>
      <w:bookmarkStart w:id="166" w:name="_Toc337115279"/>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25</w:t>
      </w:r>
      <w:r w:rsidRPr="00BD31F2">
        <w:rPr>
          <w:rFonts w:ascii="Calibri" w:hAnsi="Calibri" w:cs="Calibri"/>
        </w:rPr>
        <w:fldChar w:fldCharType="end"/>
      </w:r>
      <w:bookmarkEnd w:id="163"/>
      <w:r w:rsidRPr="00BD31F2">
        <w:rPr>
          <w:rFonts w:ascii="Calibri" w:hAnsi="Calibri" w:cs="Calibri"/>
        </w:rPr>
        <w:t>.</w:t>
      </w:r>
      <w:r w:rsidR="003D2EE0" w:rsidRPr="00BD31F2">
        <w:rPr>
          <w:rFonts w:ascii="Calibri" w:hAnsi="Calibri" w:cs="Calibri"/>
          <w:snapToGrid w:val="0"/>
        </w:rPr>
        <w:t xml:space="preserve"> </w:t>
      </w:r>
      <w:bookmarkEnd w:id="164"/>
      <w:bookmarkEnd w:id="165"/>
      <w:r w:rsidR="00B22AC1" w:rsidRPr="00BD31F2">
        <w:rPr>
          <w:rFonts w:ascii="Calibri" w:hAnsi="Calibri" w:cs="Calibri"/>
          <w:snapToGrid w:val="0"/>
        </w:rPr>
        <w:t xml:space="preserve">GA Wrapper </w:t>
      </w:r>
      <w:r w:rsidR="00B22AC1" w:rsidRPr="00BD31F2">
        <w:rPr>
          <w:rFonts w:ascii="Calibri" w:hAnsi="Calibri" w:cs="Calibri"/>
          <w:snapToGrid w:val="0"/>
        </w:rPr>
        <w:t>在</w:t>
      </w:r>
      <w:r w:rsidR="00B22AC1" w:rsidRPr="00BD31F2">
        <w:rPr>
          <w:rFonts w:ascii="Calibri" w:hAnsi="Calibri" w:cs="Calibri"/>
          <w:snapToGrid w:val="0"/>
        </w:rPr>
        <w:t>190</w:t>
      </w:r>
      <w:r w:rsidR="00B22AC1" w:rsidRPr="00BD31F2">
        <w:rPr>
          <w:rFonts w:ascii="Calibri" w:hAnsi="Calibri" w:cs="Calibri"/>
          <w:snapToGrid w:val="0"/>
        </w:rPr>
        <w:t>特徵集合，最終推薦特徵</w:t>
      </w:r>
      <w:bookmarkEnd w:id="166"/>
    </w:p>
    <w:tbl>
      <w:tblPr>
        <w:tblStyle w:val="ae"/>
        <w:tblW w:w="9335" w:type="dxa"/>
        <w:tblLayout w:type="fixed"/>
        <w:tblLook w:val="04A0" w:firstRow="1" w:lastRow="0" w:firstColumn="1" w:lastColumn="0" w:noHBand="0" w:noVBand="1"/>
      </w:tblPr>
      <w:tblGrid>
        <w:gridCol w:w="2834"/>
        <w:gridCol w:w="6501"/>
      </w:tblGrid>
      <w:tr w:rsidR="00D84781" w:rsidRPr="00BD31F2" w:rsidTr="00B74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shd w:val="clear" w:color="auto" w:fill="auto"/>
          </w:tcPr>
          <w:p w:rsidR="00D84781" w:rsidRPr="00BD31F2" w:rsidRDefault="00D84781" w:rsidP="00B74E0C">
            <w:pPr>
              <w:pStyle w:val="af1"/>
              <w:rPr>
                <w:rFonts w:ascii="Calibri" w:hAnsi="Calibri" w:cs="Calibri"/>
                <w:b w:val="0"/>
                <w:sz w:val="20"/>
              </w:rPr>
            </w:pPr>
            <w:r w:rsidRPr="00BD31F2">
              <w:rPr>
                <w:rFonts w:ascii="Calibri" w:hAnsi="Calibri" w:cs="Calibri"/>
                <w:b w:val="0"/>
                <w:sz w:val="20"/>
              </w:rPr>
              <w:t>Reference</w:t>
            </w:r>
          </w:p>
        </w:tc>
        <w:tc>
          <w:tcPr>
            <w:tcW w:w="6501" w:type="dxa"/>
            <w:shd w:val="clear" w:color="auto" w:fill="auto"/>
          </w:tcPr>
          <w:p w:rsidR="00D84781" w:rsidRPr="00BD31F2" w:rsidRDefault="00D84781" w:rsidP="00B74E0C">
            <w:pPr>
              <w:pStyle w:val="af1"/>
              <w:cnfStyle w:val="100000000000" w:firstRow="1" w:lastRow="0" w:firstColumn="0" w:lastColumn="0" w:oddVBand="0" w:evenVBand="0" w:oddHBand="0" w:evenHBand="0" w:firstRowFirstColumn="0" w:firstRowLastColumn="0" w:lastRowFirstColumn="0" w:lastRowLastColumn="0"/>
              <w:rPr>
                <w:rFonts w:ascii="Calibri" w:hAnsi="Calibri" w:cs="Calibri"/>
                <w:b w:val="0"/>
                <w:sz w:val="20"/>
              </w:rPr>
            </w:pPr>
            <w:r w:rsidRPr="00BD31F2">
              <w:rPr>
                <w:rFonts w:ascii="Calibri" w:hAnsi="Calibri" w:cs="Calibri"/>
                <w:b w:val="0"/>
                <w:sz w:val="20"/>
              </w:rPr>
              <w:t>Ratios used</w:t>
            </w:r>
          </w:p>
        </w:tc>
      </w:tr>
      <w:tr w:rsidR="00A93B9F" w:rsidRPr="00BD31F2" w:rsidTr="00B7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shd w:val="clear" w:color="auto" w:fill="auto"/>
          </w:tcPr>
          <w:p w:rsidR="00A93B9F" w:rsidRPr="00BD31F2" w:rsidRDefault="00A93B9F" w:rsidP="00B74E0C">
            <w:pPr>
              <w:pStyle w:val="af1"/>
              <w:rPr>
                <w:rFonts w:ascii="Calibri" w:hAnsi="Calibri" w:cs="Calibri"/>
                <w:b w:val="0"/>
                <w:sz w:val="20"/>
              </w:rPr>
            </w:pPr>
            <w:r w:rsidRPr="00BD31F2">
              <w:rPr>
                <w:rFonts w:ascii="Calibri" w:hAnsi="Calibri" w:cs="Calibri"/>
                <w:b w:val="0"/>
                <w:sz w:val="20"/>
              </w:rPr>
              <w:t>Altman</w:t>
            </w:r>
          </w:p>
        </w:tc>
        <w:tc>
          <w:tcPr>
            <w:tcW w:w="6501" w:type="dxa"/>
            <w:shd w:val="clear" w:color="auto" w:fill="auto"/>
          </w:tcPr>
          <w:p w:rsidR="00A93B9F" w:rsidRPr="00BD31F2" w:rsidRDefault="00A93B9F" w:rsidP="00B74E0C">
            <w:pP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 w:val="20"/>
                <w:szCs w:val="20"/>
              </w:rPr>
            </w:pPr>
            <w:r w:rsidRPr="00BD31F2">
              <w:rPr>
                <w:rFonts w:ascii="Calibri" w:hAnsi="Calibri" w:cs="Calibri"/>
                <w:color w:val="000000"/>
                <w:sz w:val="20"/>
                <w:szCs w:val="20"/>
              </w:rPr>
              <w:t>[X</w:t>
            </w:r>
            <w:r w:rsidRPr="00BD31F2">
              <w:rPr>
                <w:rFonts w:ascii="Calibri" w:hAnsi="Calibri" w:cs="Calibri"/>
                <w:color w:val="000000"/>
                <w:sz w:val="20"/>
                <w:szCs w:val="20"/>
                <w:vertAlign w:val="subscript"/>
              </w:rPr>
              <w:t>12</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28</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51</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63</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71</w:t>
            </w:r>
            <w:r w:rsidRPr="00BD31F2">
              <w:rPr>
                <w:rFonts w:ascii="Calibri" w:hAnsi="Calibri" w:cs="Calibri"/>
                <w:color w:val="000000"/>
                <w:sz w:val="20"/>
                <w:szCs w:val="20"/>
              </w:rPr>
              <w:t>]</w:t>
            </w:r>
          </w:p>
        </w:tc>
      </w:tr>
      <w:tr w:rsidR="00A93B9F" w:rsidRPr="00BD31F2" w:rsidTr="00B74E0C">
        <w:tc>
          <w:tcPr>
            <w:cnfStyle w:val="001000000000" w:firstRow="0" w:lastRow="0" w:firstColumn="1" w:lastColumn="0" w:oddVBand="0" w:evenVBand="0" w:oddHBand="0" w:evenHBand="0" w:firstRowFirstColumn="0" w:firstRowLastColumn="0" w:lastRowFirstColumn="0" w:lastRowLastColumn="0"/>
            <w:tcW w:w="2834" w:type="dxa"/>
            <w:shd w:val="clear" w:color="auto" w:fill="auto"/>
          </w:tcPr>
          <w:p w:rsidR="00A93B9F" w:rsidRPr="00BD31F2" w:rsidRDefault="00A93B9F" w:rsidP="00B74E0C">
            <w:pPr>
              <w:pStyle w:val="af1"/>
              <w:rPr>
                <w:rFonts w:ascii="Calibri" w:hAnsi="Calibri" w:cs="Calibri"/>
                <w:b w:val="0"/>
                <w:sz w:val="20"/>
              </w:rPr>
            </w:pPr>
            <w:r w:rsidRPr="00BD31F2">
              <w:rPr>
                <w:rFonts w:ascii="Calibri" w:hAnsi="Calibri" w:cs="Calibri"/>
                <w:b w:val="0"/>
                <w:sz w:val="20"/>
              </w:rPr>
              <w:t>Ohlson</w:t>
            </w:r>
          </w:p>
        </w:tc>
        <w:tc>
          <w:tcPr>
            <w:tcW w:w="6501" w:type="dxa"/>
            <w:shd w:val="clear" w:color="auto" w:fill="auto"/>
          </w:tcPr>
          <w:p w:rsidR="00A93B9F" w:rsidRPr="00BD31F2" w:rsidRDefault="00A93B9F" w:rsidP="00B74E0C">
            <w:pP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 w:val="20"/>
                <w:szCs w:val="20"/>
              </w:rPr>
            </w:pPr>
            <w:r w:rsidRPr="00BD31F2">
              <w:rPr>
                <w:rFonts w:ascii="Calibri" w:hAnsi="Calibri" w:cs="Calibri"/>
                <w:color w:val="000000"/>
                <w:sz w:val="20"/>
                <w:szCs w:val="20"/>
              </w:rPr>
              <w:t>[X</w:t>
            </w:r>
            <w:r w:rsidRPr="00BD31F2">
              <w:rPr>
                <w:rFonts w:ascii="Calibri" w:hAnsi="Calibri" w:cs="Calibri"/>
                <w:color w:val="000000"/>
                <w:sz w:val="20"/>
                <w:szCs w:val="20"/>
                <w:vertAlign w:val="subscript"/>
              </w:rPr>
              <w:t>3</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7</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12</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19</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27</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50</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66</w:t>
            </w:r>
            <w:r w:rsidRPr="00BD31F2">
              <w:rPr>
                <w:rFonts w:ascii="Calibri" w:hAnsi="Calibri" w:cs="Calibri"/>
                <w:color w:val="000000"/>
                <w:sz w:val="20"/>
                <w:szCs w:val="20"/>
              </w:rPr>
              <w:t>][</w:t>
            </w:r>
            <w:r w:rsidRPr="00BD31F2">
              <w:rPr>
                <w:rFonts w:ascii="Calibri" w:hAnsi="Calibri" w:cs="Calibri"/>
                <w:color w:val="000000"/>
                <w:sz w:val="20"/>
                <w:szCs w:val="20"/>
                <w:vertAlign w:val="subscript"/>
              </w:rPr>
              <w:t xml:space="preserve"> </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69</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90</w:t>
            </w:r>
            <w:r w:rsidRPr="00BD31F2">
              <w:rPr>
                <w:rFonts w:ascii="Calibri" w:hAnsi="Calibri" w:cs="Calibri"/>
                <w:color w:val="000000"/>
                <w:sz w:val="20"/>
                <w:szCs w:val="20"/>
              </w:rPr>
              <w:t>]</w:t>
            </w:r>
          </w:p>
        </w:tc>
      </w:tr>
      <w:tr w:rsidR="00D84781" w:rsidRPr="00BD31F2" w:rsidTr="00B7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shd w:val="clear" w:color="auto" w:fill="auto"/>
          </w:tcPr>
          <w:p w:rsidR="00D84781" w:rsidRPr="00BD31F2" w:rsidRDefault="00D84781" w:rsidP="00B74E0C">
            <w:pPr>
              <w:pStyle w:val="af1"/>
              <w:rPr>
                <w:rFonts w:ascii="Calibri" w:hAnsi="Calibri" w:cs="Calibri"/>
                <w:b w:val="0"/>
                <w:sz w:val="20"/>
              </w:rPr>
            </w:pPr>
            <w:r w:rsidRPr="00BD31F2">
              <w:rPr>
                <w:rFonts w:ascii="Calibri" w:hAnsi="Calibri" w:cs="Calibri"/>
                <w:b w:val="0"/>
                <w:sz w:val="20"/>
              </w:rPr>
              <w:t>Stepwise Logistic Regression</w:t>
            </w:r>
          </w:p>
        </w:tc>
        <w:tc>
          <w:tcPr>
            <w:tcW w:w="6501" w:type="dxa"/>
            <w:shd w:val="clear" w:color="auto" w:fill="auto"/>
          </w:tcPr>
          <w:p w:rsidR="00D84781" w:rsidRPr="00BD31F2" w:rsidRDefault="00A47C97" w:rsidP="00B74E0C">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[X</w:t>
            </w:r>
            <w:r w:rsidRPr="00BD31F2">
              <w:rPr>
                <w:rFonts w:ascii="Calibri" w:hAnsi="Calibri" w:cs="Calibri"/>
                <w:sz w:val="20"/>
                <w:vertAlign w:val="subscript"/>
              </w:rPr>
              <w:t>28</w:t>
            </w:r>
            <w:r w:rsidRPr="00BD31F2">
              <w:rPr>
                <w:rFonts w:ascii="Calibri" w:hAnsi="Calibri" w:cs="Calibri"/>
                <w:sz w:val="20"/>
              </w:rPr>
              <w:t>][X</w:t>
            </w:r>
            <w:r w:rsidRPr="00BD31F2">
              <w:rPr>
                <w:rFonts w:ascii="Calibri" w:hAnsi="Calibri" w:cs="Calibri"/>
                <w:sz w:val="20"/>
                <w:vertAlign w:val="subscript"/>
              </w:rPr>
              <w:t>29</w:t>
            </w:r>
            <w:r w:rsidRPr="00BD31F2">
              <w:rPr>
                <w:rFonts w:ascii="Calibri" w:hAnsi="Calibri" w:cs="Calibri"/>
                <w:sz w:val="20"/>
              </w:rPr>
              <w:t>][X</w:t>
            </w:r>
            <w:r w:rsidRPr="00BD31F2">
              <w:rPr>
                <w:rFonts w:ascii="Calibri" w:hAnsi="Calibri" w:cs="Calibri"/>
                <w:sz w:val="20"/>
                <w:vertAlign w:val="subscript"/>
              </w:rPr>
              <w:t>61</w:t>
            </w:r>
            <w:r w:rsidRPr="00BD31F2">
              <w:rPr>
                <w:rFonts w:ascii="Calibri" w:hAnsi="Calibri" w:cs="Calibri"/>
                <w:sz w:val="20"/>
              </w:rPr>
              <w:t>][X</w:t>
            </w:r>
            <w:r w:rsidRPr="00BD31F2">
              <w:rPr>
                <w:rFonts w:ascii="Calibri" w:hAnsi="Calibri" w:cs="Calibri"/>
                <w:sz w:val="20"/>
                <w:vertAlign w:val="subscript"/>
              </w:rPr>
              <w:t>101</w:t>
            </w:r>
            <w:r w:rsidRPr="00BD31F2">
              <w:rPr>
                <w:rFonts w:ascii="Calibri" w:hAnsi="Calibri" w:cs="Calibri"/>
                <w:sz w:val="20"/>
              </w:rPr>
              <w:t>][X</w:t>
            </w:r>
            <w:r w:rsidRPr="00BD31F2">
              <w:rPr>
                <w:rFonts w:ascii="Calibri" w:hAnsi="Calibri" w:cs="Calibri"/>
                <w:sz w:val="20"/>
                <w:vertAlign w:val="subscript"/>
              </w:rPr>
              <w:t>176</w:t>
            </w:r>
            <w:r w:rsidRPr="00BD31F2">
              <w:rPr>
                <w:rFonts w:ascii="Calibri" w:hAnsi="Calibri" w:cs="Calibri"/>
                <w:sz w:val="20"/>
              </w:rPr>
              <w:t>][X</w:t>
            </w:r>
            <w:r w:rsidRPr="00BD31F2">
              <w:rPr>
                <w:rFonts w:ascii="Calibri" w:hAnsi="Calibri" w:cs="Calibri"/>
                <w:sz w:val="20"/>
                <w:vertAlign w:val="subscript"/>
              </w:rPr>
              <w:t>179</w:t>
            </w:r>
            <w:r w:rsidRPr="00BD31F2">
              <w:rPr>
                <w:rFonts w:ascii="Calibri" w:hAnsi="Calibri" w:cs="Calibri"/>
                <w:sz w:val="20"/>
              </w:rPr>
              <w:t>][X</w:t>
            </w:r>
            <w:r w:rsidRPr="00BD31F2">
              <w:rPr>
                <w:rFonts w:ascii="Calibri" w:hAnsi="Calibri" w:cs="Calibri"/>
                <w:sz w:val="20"/>
                <w:vertAlign w:val="subscript"/>
              </w:rPr>
              <w:t>180</w:t>
            </w:r>
            <w:r w:rsidRPr="00BD31F2">
              <w:rPr>
                <w:rFonts w:ascii="Calibri" w:hAnsi="Calibri" w:cs="Calibri"/>
                <w:sz w:val="20"/>
              </w:rPr>
              <w:t>]</w:t>
            </w:r>
          </w:p>
        </w:tc>
      </w:tr>
      <w:tr w:rsidR="00D84781" w:rsidRPr="00BD31F2" w:rsidTr="00B74E0C">
        <w:tc>
          <w:tcPr>
            <w:cnfStyle w:val="001000000000" w:firstRow="0" w:lastRow="0" w:firstColumn="1" w:lastColumn="0" w:oddVBand="0" w:evenVBand="0" w:oddHBand="0" w:evenHBand="0" w:firstRowFirstColumn="0" w:firstRowLastColumn="0" w:lastRowFirstColumn="0" w:lastRowLastColumn="0"/>
            <w:tcW w:w="2834" w:type="dxa"/>
            <w:shd w:val="clear" w:color="auto" w:fill="auto"/>
          </w:tcPr>
          <w:p w:rsidR="00D84781" w:rsidRPr="00BD31F2" w:rsidRDefault="00D84781" w:rsidP="00B74E0C">
            <w:pPr>
              <w:pStyle w:val="af1"/>
              <w:rPr>
                <w:rFonts w:ascii="Calibri" w:hAnsi="Calibri" w:cs="Calibri"/>
                <w:b w:val="0"/>
                <w:sz w:val="20"/>
              </w:rPr>
            </w:pPr>
            <w:r w:rsidRPr="00BD31F2">
              <w:rPr>
                <w:rFonts w:ascii="Calibri" w:hAnsi="Calibri" w:cs="Calibri"/>
                <w:b w:val="0"/>
                <w:sz w:val="20"/>
              </w:rPr>
              <w:t>Stepwise Discriminant Analysis</w:t>
            </w:r>
          </w:p>
        </w:tc>
        <w:tc>
          <w:tcPr>
            <w:tcW w:w="6501" w:type="dxa"/>
            <w:shd w:val="clear" w:color="auto" w:fill="auto"/>
          </w:tcPr>
          <w:p w:rsidR="00E056E3" w:rsidRPr="00BD31F2" w:rsidRDefault="009B1DEA" w:rsidP="00B74E0C">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[X</w:t>
            </w:r>
            <w:r w:rsidRPr="00BD31F2">
              <w:rPr>
                <w:rFonts w:ascii="Calibri" w:hAnsi="Calibri" w:cs="Calibri"/>
                <w:sz w:val="20"/>
                <w:vertAlign w:val="subscript"/>
              </w:rPr>
              <w:t>51</w:t>
            </w:r>
            <w:r w:rsidRPr="00BD31F2">
              <w:rPr>
                <w:rFonts w:ascii="Calibri" w:hAnsi="Calibri" w:cs="Calibri"/>
                <w:sz w:val="20"/>
              </w:rPr>
              <w:t>][X</w:t>
            </w:r>
            <w:r w:rsidRPr="00BD31F2">
              <w:rPr>
                <w:rFonts w:ascii="Calibri" w:hAnsi="Calibri" w:cs="Calibri"/>
                <w:sz w:val="20"/>
                <w:vertAlign w:val="subscript"/>
              </w:rPr>
              <w:t>52</w:t>
            </w:r>
            <w:r w:rsidRPr="00BD31F2">
              <w:rPr>
                <w:rFonts w:ascii="Calibri" w:hAnsi="Calibri" w:cs="Calibri"/>
                <w:sz w:val="20"/>
              </w:rPr>
              <w:t>][X</w:t>
            </w:r>
            <w:r w:rsidRPr="00BD31F2">
              <w:rPr>
                <w:rFonts w:ascii="Calibri" w:hAnsi="Calibri" w:cs="Calibri"/>
                <w:sz w:val="20"/>
                <w:vertAlign w:val="subscript"/>
              </w:rPr>
              <w:t>56</w:t>
            </w:r>
            <w:r w:rsidRPr="00BD31F2">
              <w:rPr>
                <w:rFonts w:ascii="Calibri" w:hAnsi="Calibri" w:cs="Calibri"/>
                <w:sz w:val="20"/>
              </w:rPr>
              <w:t>][X</w:t>
            </w:r>
            <w:r w:rsidRPr="00BD31F2">
              <w:rPr>
                <w:rFonts w:ascii="Calibri" w:hAnsi="Calibri" w:cs="Calibri"/>
                <w:sz w:val="20"/>
                <w:vertAlign w:val="subscript"/>
              </w:rPr>
              <w:t>39</w:t>
            </w:r>
            <w:r w:rsidRPr="00BD31F2">
              <w:rPr>
                <w:rFonts w:ascii="Calibri" w:hAnsi="Calibri" w:cs="Calibri"/>
                <w:sz w:val="20"/>
              </w:rPr>
              <w:t>][X</w:t>
            </w:r>
            <w:r w:rsidRPr="00BD31F2">
              <w:rPr>
                <w:rFonts w:ascii="Calibri" w:hAnsi="Calibri" w:cs="Calibri"/>
                <w:sz w:val="20"/>
                <w:vertAlign w:val="subscript"/>
              </w:rPr>
              <w:t>71</w:t>
            </w:r>
            <w:r w:rsidRPr="00BD31F2">
              <w:rPr>
                <w:rFonts w:ascii="Calibri" w:hAnsi="Calibri" w:cs="Calibri"/>
                <w:sz w:val="20"/>
              </w:rPr>
              <w:t>][X</w:t>
            </w:r>
            <w:r w:rsidRPr="00BD31F2">
              <w:rPr>
                <w:rFonts w:ascii="Calibri" w:hAnsi="Calibri" w:cs="Calibri"/>
                <w:sz w:val="20"/>
                <w:vertAlign w:val="subscript"/>
              </w:rPr>
              <w:t>94</w:t>
            </w:r>
            <w:r w:rsidRPr="00BD31F2">
              <w:rPr>
                <w:rFonts w:ascii="Calibri" w:hAnsi="Calibri" w:cs="Calibri"/>
                <w:sz w:val="20"/>
              </w:rPr>
              <w:t>][X</w:t>
            </w:r>
            <w:r w:rsidRPr="00BD31F2">
              <w:rPr>
                <w:rFonts w:ascii="Calibri" w:hAnsi="Calibri" w:cs="Calibri"/>
                <w:sz w:val="20"/>
                <w:vertAlign w:val="subscript"/>
              </w:rPr>
              <w:t>29</w:t>
            </w:r>
            <w:r w:rsidRPr="00BD31F2">
              <w:rPr>
                <w:rFonts w:ascii="Calibri" w:hAnsi="Calibri" w:cs="Calibri"/>
                <w:sz w:val="20"/>
              </w:rPr>
              <w:t>][X</w:t>
            </w:r>
            <w:r w:rsidRPr="00BD31F2">
              <w:rPr>
                <w:rFonts w:ascii="Calibri" w:hAnsi="Calibri" w:cs="Calibri"/>
                <w:sz w:val="20"/>
                <w:vertAlign w:val="subscript"/>
              </w:rPr>
              <w:t>70</w:t>
            </w:r>
            <w:r w:rsidRPr="00BD31F2">
              <w:rPr>
                <w:rFonts w:ascii="Calibri" w:hAnsi="Calibri" w:cs="Calibri"/>
                <w:sz w:val="20"/>
              </w:rPr>
              <w:t>][X</w:t>
            </w:r>
            <w:r w:rsidRPr="00BD31F2">
              <w:rPr>
                <w:rFonts w:ascii="Calibri" w:hAnsi="Calibri" w:cs="Calibri"/>
                <w:sz w:val="20"/>
                <w:vertAlign w:val="subscript"/>
              </w:rPr>
              <w:t>76</w:t>
            </w:r>
            <w:r w:rsidRPr="00BD31F2">
              <w:rPr>
                <w:rFonts w:ascii="Calibri" w:hAnsi="Calibri" w:cs="Calibri"/>
                <w:sz w:val="20"/>
              </w:rPr>
              <w:t>][X</w:t>
            </w:r>
            <w:r w:rsidRPr="00BD31F2">
              <w:rPr>
                <w:rFonts w:ascii="Calibri" w:hAnsi="Calibri" w:cs="Calibri"/>
                <w:sz w:val="20"/>
                <w:vertAlign w:val="subscript"/>
              </w:rPr>
              <w:t>99</w:t>
            </w:r>
            <w:r w:rsidRPr="00BD31F2">
              <w:rPr>
                <w:rFonts w:ascii="Calibri" w:hAnsi="Calibri" w:cs="Calibri"/>
                <w:sz w:val="20"/>
              </w:rPr>
              <w:t>][X</w:t>
            </w:r>
            <w:r w:rsidRPr="00BD31F2">
              <w:rPr>
                <w:rFonts w:ascii="Calibri" w:hAnsi="Calibri" w:cs="Calibri"/>
                <w:sz w:val="20"/>
                <w:vertAlign w:val="subscript"/>
              </w:rPr>
              <w:t>101</w:t>
            </w:r>
            <w:r w:rsidRPr="00BD31F2">
              <w:rPr>
                <w:rFonts w:ascii="Calibri" w:hAnsi="Calibri" w:cs="Calibri"/>
                <w:sz w:val="20"/>
              </w:rPr>
              <w:t>][X</w:t>
            </w:r>
            <w:r w:rsidRPr="00BD31F2">
              <w:rPr>
                <w:rFonts w:ascii="Calibri" w:hAnsi="Calibri" w:cs="Calibri"/>
                <w:sz w:val="20"/>
                <w:vertAlign w:val="subscript"/>
              </w:rPr>
              <w:t>102</w:t>
            </w:r>
            <w:r w:rsidRPr="00BD31F2">
              <w:rPr>
                <w:rFonts w:ascii="Calibri" w:hAnsi="Calibri" w:cs="Calibri"/>
                <w:sz w:val="20"/>
              </w:rPr>
              <w:t>][X</w:t>
            </w:r>
            <w:r w:rsidRPr="00BD31F2">
              <w:rPr>
                <w:rFonts w:ascii="Calibri" w:hAnsi="Calibri" w:cs="Calibri"/>
                <w:sz w:val="20"/>
                <w:vertAlign w:val="subscript"/>
              </w:rPr>
              <w:t>103</w:t>
            </w:r>
            <w:r w:rsidRPr="00BD31F2">
              <w:rPr>
                <w:rFonts w:ascii="Calibri" w:hAnsi="Calibri" w:cs="Calibri"/>
                <w:sz w:val="20"/>
              </w:rPr>
              <w:t>]</w:t>
            </w:r>
          </w:p>
          <w:p w:rsidR="00E056E3" w:rsidRPr="00BD31F2" w:rsidRDefault="009B1DEA" w:rsidP="00B74E0C">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[X</w:t>
            </w:r>
            <w:r w:rsidRPr="00BD31F2">
              <w:rPr>
                <w:rFonts w:ascii="Calibri" w:hAnsi="Calibri" w:cs="Calibri"/>
                <w:sz w:val="20"/>
                <w:vertAlign w:val="subscript"/>
              </w:rPr>
              <w:t>113</w:t>
            </w:r>
            <w:r w:rsidRPr="00BD31F2">
              <w:rPr>
                <w:rFonts w:ascii="Calibri" w:hAnsi="Calibri" w:cs="Calibri"/>
                <w:sz w:val="20"/>
              </w:rPr>
              <w:t>][X</w:t>
            </w:r>
            <w:r w:rsidRPr="00BD31F2">
              <w:rPr>
                <w:rFonts w:ascii="Calibri" w:hAnsi="Calibri" w:cs="Calibri"/>
                <w:sz w:val="20"/>
                <w:vertAlign w:val="subscript"/>
              </w:rPr>
              <w:t>116</w:t>
            </w:r>
            <w:r w:rsidRPr="00BD31F2">
              <w:rPr>
                <w:rFonts w:ascii="Calibri" w:hAnsi="Calibri" w:cs="Calibri"/>
                <w:sz w:val="20"/>
              </w:rPr>
              <w:t>][X</w:t>
            </w:r>
            <w:r w:rsidRPr="00BD31F2">
              <w:rPr>
                <w:rFonts w:ascii="Calibri" w:hAnsi="Calibri" w:cs="Calibri"/>
                <w:sz w:val="20"/>
                <w:vertAlign w:val="subscript"/>
              </w:rPr>
              <w:t>123</w:t>
            </w:r>
            <w:r w:rsidRPr="00BD31F2">
              <w:rPr>
                <w:rFonts w:ascii="Calibri" w:hAnsi="Calibri" w:cs="Calibri"/>
                <w:sz w:val="20"/>
              </w:rPr>
              <w:t>][X</w:t>
            </w:r>
            <w:r w:rsidRPr="00BD31F2">
              <w:rPr>
                <w:rFonts w:ascii="Calibri" w:hAnsi="Calibri" w:cs="Calibri"/>
                <w:sz w:val="20"/>
                <w:vertAlign w:val="subscript"/>
              </w:rPr>
              <w:t>125</w:t>
            </w:r>
            <w:r w:rsidRPr="00BD31F2">
              <w:rPr>
                <w:rFonts w:ascii="Calibri" w:hAnsi="Calibri" w:cs="Calibri"/>
                <w:sz w:val="20"/>
              </w:rPr>
              <w:t>][X</w:t>
            </w:r>
            <w:r w:rsidRPr="00BD31F2">
              <w:rPr>
                <w:rFonts w:ascii="Calibri" w:hAnsi="Calibri" w:cs="Calibri"/>
                <w:sz w:val="20"/>
                <w:vertAlign w:val="subscript"/>
              </w:rPr>
              <w:t>128</w:t>
            </w:r>
            <w:r w:rsidRPr="00BD31F2">
              <w:rPr>
                <w:rFonts w:ascii="Calibri" w:hAnsi="Calibri" w:cs="Calibri"/>
                <w:sz w:val="20"/>
              </w:rPr>
              <w:t>][X</w:t>
            </w:r>
            <w:r w:rsidRPr="00BD31F2">
              <w:rPr>
                <w:rFonts w:ascii="Calibri" w:hAnsi="Calibri" w:cs="Calibri"/>
                <w:sz w:val="20"/>
                <w:vertAlign w:val="subscript"/>
              </w:rPr>
              <w:t>129</w:t>
            </w:r>
            <w:r w:rsidRPr="00BD31F2">
              <w:rPr>
                <w:rFonts w:ascii="Calibri" w:hAnsi="Calibri" w:cs="Calibri"/>
                <w:sz w:val="20"/>
              </w:rPr>
              <w:t>][X</w:t>
            </w:r>
            <w:r w:rsidRPr="00BD31F2">
              <w:rPr>
                <w:rFonts w:ascii="Calibri" w:hAnsi="Calibri" w:cs="Calibri"/>
                <w:sz w:val="20"/>
                <w:vertAlign w:val="subscript"/>
              </w:rPr>
              <w:t>142</w:t>
            </w:r>
            <w:r w:rsidRPr="00BD31F2">
              <w:rPr>
                <w:rFonts w:ascii="Calibri" w:hAnsi="Calibri" w:cs="Calibri"/>
                <w:sz w:val="20"/>
              </w:rPr>
              <w:t>][X</w:t>
            </w:r>
            <w:r w:rsidRPr="00BD31F2">
              <w:rPr>
                <w:rFonts w:ascii="Calibri" w:hAnsi="Calibri" w:cs="Calibri"/>
                <w:sz w:val="20"/>
                <w:vertAlign w:val="subscript"/>
              </w:rPr>
              <w:t>150</w:t>
            </w:r>
            <w:r w:rsidRPr="00BD31F2">
              <w:rPr>
                <w:rFonts w:ascii="Calibri" w:hAnsi="Calibri" w:cs="Calibri"/>
                <w:sz w:val="20"/>
              </w:rPr>
              <w:t>][X</w:t>
            </w:r>
            <w:r w:rsidRPr="00BD31F2">
              <w:rPr>
                <w:rFonts w:ascii="Calibri" w:hAnsi="Calibri" w:cs="Calibri"/>
                <w:sz w:val="20"/>
                <w:vertAlign w:val="subscript"/>
              </w:rPr>
              <w:t>167</w:t>
            </w:r>
            <w:r w:rsidRPr="00BD31F2">
              <w:rPr>
                <w:rFonts w:ascii="Calibri" w:hAnsi="Calibri" w:cs="Calibri"/>
                <w:sz w:val="20"/>
              </w:rPr>
              <w:t>][X</w:t>
            </w:r>
            <w:r w:rsidRPr="00BD31F2">
              <w:rPr>
                <w:rFonts w:ascii="Calibri" w:hAnsi="Calibri" w:cs="Calibri"/>
                <w:sz w:val="20"/>
                <w:vertAlign w:val="subscript"/>
              </w:rPr>
              <w:t>177</w:t>
            </w:r>
            <w:r w:rsidRPr="00BD31F2">
              <w:rPr>
                <w:rFonts w:ascii="Calibri" w:hAnsi="Calibri" w:cs="Calibri"/>
                <w:sz w:val="20"/>
              </w:rPr>
              <w:t>][X</w:t>
            </w:r>
            <w:r w:rsidRPr="00BD31F2">
              <w:rPr>
                <w:rFonts w:ascii="Calibri" w:hAnsi="Calibri" w:cs="Calibri"/>
                <w:sz w:val="20"/>
                <w:vertAlign w:val="subscript"/>
              </w:rPr>
              <w:t>178</w:t>
            </w:r>
            <w:r w:rsidRPr="00BD31F2">
              <w:rPr>
                <w:rFonts w:ascii="Calibri" w:hAnsi="Calibri" w:cs="Calibri"/>
                <w:sz w:val="20"/>
              </w:rPr>
              <w:t>]</w:t>
            </w:r>
          </w:p>
          <w:p w:rsidR="00D84781" w:rsidRPr="00BD31F2" w:rsidRDefault="009B1DEA" w:rsidP="00B74E0C">
            <w:pPr>
              <w:pStyle w:val="af1"/>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BD31F2">
              <w:rPr>
                <w:rFonts w:ascii="Calibri" w:hAnsi="Calibri" w:cs="Calibri"/>
                <w:sz w:val="20"/>
              </w:rPr>
              <w:t>[X</w:t>
            </w:r>
            <w:r w:rsidRPr="00BD31F2">
              <w:rPr>
                <w:rFonts w:ascii="Calibri" w:hAnsi="Calibri" w:cs="Calibri"/>
                <w:sz w:val="20"/>
                <w:vertAlign w:val="subscript"/>
              </w:rPr>
              <w:t>179</w:t>
            </w:r>
            <w:r w:rsidRPr="00BD31F2">
              <w:rPr>
                <w:rFonts w:ascii="Calibri" w:hAnsi="Calibri" w:cs="Calibri"/>
                <w:sz w:val="20"/>
              </w:rPr>
              <w:t>][X</w:t>
            </w:r>
            <w:r w:rsidRPr="00BD31F2">
              <w:rPr>
                <w:rFonts w:ascii="Calibri" w:hAnsi="Calibri" w:cs="Calibri"/>
                <w:sz w:val="20"/>
                <w:vertAlign w:val="subscript"/>
              </w:rPr>
              <w:t>180</w:t>
            </w:r>
            <w:r w:rsidRPr="00BD31F2">
              <w:rPr>
                <w:rFonts w:ascii="Calibri" w:hAnsi="Calibri" w:cs="Calibri"/>
                <w:sz w:val="20"/>
              </w:rPr>
              <w:t>][X</w:t>
            </w:r>
            <w:r w:rsidRPr="00BD31F2">
              <w:rPr>
                <w:rFonts w:ascii="Calibri" w:hAnsi="Calibri" w:cs="Calibri"/>
                <w:sz w:val="20"/>
                <w:vertAlign w:val="subscript"/>
              </w:rPr>
              <w:t>183</w:t>
            </w:r>
            <w:r w:rsidRPr="00BD31F2">
              <w:rPr>
                <w:rFonts w:ascii="Calibri" w:hAnsi="Calibri" w:cs="Calibri"/>
                <w:sz w:val="20"/>
              </w:rPr>
              <w:t>][X</w:t>
            </w:r>
            <w:r w:rsidRPr="00BD31F2">
              <w:rPr>
                <w:rFonts w:ascii="Calibri" w:hAnsi="Calibri" w:cs="Calibri"/>
                <w:sz w:val="20"/>
                <w:vertAlign w:val="subscript"/>
              </w:rPr>
              <w:t>184</w:t>
            </w:r>
            <w:r w:rsidRPr="00BD31F2">
              <w:rPr>
                <w:rFonts w:ascii="Calibri" w:hAnsi="Calibri" w:cs="Calibri"/>
                <w:sz w:val="20"/>
              </w:rPr>
              <w:t>][X</w:t>
            </w:r>
            <w:r w:rsidRPr="00BD31F2">
              <w:rPr>
                <w:rFonts w:ascii="Calibri" w:hAnsi="Calibri" w:cs="Calibri"/>
                <w:sz w:val="20"/>
                <w:vertAlign w:val="subscript"/>
              </w:rPr>
              <w:t>188</w:t>
            </w:r>
            <w:r w:rsidRPr="00BD31F2">
              <w:rPr>
                <w:rFonts w:ascii="Calibri" w:hAnsi="Calibri" w:cs="Calibri"/>
                <w:sz w:val="20"/>
              </w:rPr>
              <w:t>][X</w:t>
            </w:r>
            <w:r w:rsidRPr="00BD31F2">
              <w:rPr>
                <w:rFonts w:ascii="Calibri" w:hAnsi="Calibri" w:cs="Calibri"/>
                <w:sz w:val="20"/>
                <w:vertAlign w:val="subscript"/>
              </w:rPr>
              <w:t>12</w:t>
            </w:r>
            <w:r w:rsidRPr="00BD31F2">
              <w:rPr>
                <w:rFonts w:ascii="Calibri" w:hAnsi="Calibri" w:cs="Calibri"/>
                <w:sz w:val="20"/>
              </w:rPr>
              <w:t>][X</w:t>
            </w:r>
            <w:r w:rsidRPr="00BD31F2">
              <w:rPr>
                <w:rFonts w:ascii="Calibri" w:hAnsi="Calibri" w:cs="Calibri"/>
                <w:sz w:val="20"/>
                <w:vertAlign w:val="subscript"/>
              </w:rPr>
              <w:t>17</w:t>
            </w:r>
            <w:r w:rsidRPr="00BD31F2">
              <w:rPr>
                <w:rFonts w:ascii="Calibri" w:hAnsi="Calibri" w:cs="Calibri"/>
                <w:sz w:val="20"/>
              </w:rPr>
              <w:t>][X</w:t>
            </w:r>
            <w:r w:rsidRPr="00BD31F2">
              <w:rPr>
                <w:rFonts w:ascii="Calibri" w:hAnsi="Calibri" w:cs="Calibri"/>
                <w:sz w:val="20"/>
                <w:vertAlign w:val="subscript"/>
              </w:rPr>
              <w:t>20</w:t>
            </w:r>
            <w:r w:rsidRPr="00BD31F2">
              <w:rPr>
                <w:rFonts w:ascii="Calibri" w:hAnsi="Calibri" w:cs="Calibri"/>
                <w:sz w:val="20"/>
              </w:rPr>
              <w:t>][X</w:t>
            </w:r>
            <w:r w:rsidRPr="00BD31F2">
              <w:rPr>
                <w:rFonts w:ascii="Calibri" w:hAnsi="Calibri" w:cs="Calibri"/>
                <w:sz w:val="20"/>
                <w:vertAlign w:val="subscript"/>
              </w:rPr>
              <w:t>86</w:t>
            </w:r>
            <w:r w:rsidRPr="00BD31F2">
              <w:rPr>
                <w:rFonts w:ascii="Calibri" w:hAnsi="Calibri" w:cs="Calibri"/>
                <w:sz w:val="20"/>
              </w:rPr>
              <w:t>][X</w:t>
            </w:r>
            <w:r w:rsidRPr="00BD31F2">
              <w:rPr>
                <w:rFonts w:ascii="Calibri" w:hAnsi="Calibri" w:cs="Calibri"/>
                <w:sz w:val="20"/>
                <w:vertAlign w:val="subscript"/>
              </w:rPr>
              <w:t>27</w:t>
            </w:r>
            <w:r w:rsidRPr="00BD31F2">
              <w:rPr>
                <w:rFonts w:ascii="Calibri" w:hAnsi="Calibri" w:cs="Calibri"/>
                <w:sz w:val="20"/>
              </w:rPr>
              <w:t>][X</w:t>
            </w:r>
            <w:r w:rsidRPr="00BD31F2">
              <w:rPr>
                <w:rFonts w:ascii="Calibri" w:hAnsi="Calibri" w:cs="Calibri"/>
                <w:sz w:val="20"/>
                <w:vertAlign w:val="subscript"/>
              </w:rPr>
              <w:t>66</w:t>
            </w:r>
            <w:r w:rsidRPr="00BD31F2">
              <w:rPr>
                <w:rFonts w:ascii="Calibri" w:hAnsi="Calibri" w:cs="Calibri"/>
                <w:sz w:val="20"/>
              </w:rPr>
              <w:t>][X</w:t>
            </w:r>
            <w:r w:rsidRPr="00BD31F2">
              <w:rPr>
                <w:rFonts w:ascii="Calibri" w:hAnsi="Calibri" w:cs="Calibri"/>
                <w:sz w:val="20"/>
                <w:vertAlign w:val="subscript"/>
              </w:rPr>
              <w:t>36</w:t>
            </w:r>
            <w:r w:rsidRPr="00BD31F2">
              <w:rPr>
                <w:rFonts w:ascii="Calibri" w:hAnsi="Calibri" w:cs="Calibri"/>
                <w:sz w:val="20"/>
              </w:rPr>
              <w:t>][X</w:t>
            </w:r>
            <w:r w:rsidRPr="00BD31F2">
              <w:rPr>
                <w:rFonts w:ascii="Calibri" w:hAnsi="Calibri" w:cs="Calibri"/>
                <w:sz w:val="20"/>
                <w:vertAlign w:val="subscript"/>
              </w:rPr>
              <w:t>69</w:t>
            </w:r>
            <w:r w:rsidRPr="00BD31F2">
              <w:rPr>
                <w:rFonts w:ascii="Calibri" w:hAnsi="Calibri" w:cs="Calibri"/>
                <w:sz w:val="20"/>
              </w:rPr>
              <w:t>]</w:t>
            </w:r>
          </w:p>
        </w:tc>
      </w:tr>
      <w:tr w:rsidR="00D84781" w:rsidRPr="00BD31F2" w:rsidTr="00B7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shd w:val="clear" w:color="auto" w:fill="auto"/>
          </w:tcPr>
          <w:p w:rsidR="00D84781" w:rsidRPr="00BD31F2" w:rsidRDefault="00D84781" w:rsidP="00B74E0C">
            <w:pPr>
              <w:pStyle w:val="af1"/>
              <w:rPr>
                <w:rFonts w:ascii="Calibri" w:hAnsi="Calibri" w:cs="Calibri"/>
                <w:b w:val="0"/>
                <w:sz w:val="20"/>
              </w:rPr>
            </w:pPr>
            <w:r w:rsidRPr="00BD31F2">
              <w:rPr>
                <w:rFonts w:ascii="Calibri" w:hAnsi="Calibri" w:cs="Calibri"/>
                <w:b w:val="0"/>
                <w:sz w:val="20"/>
              </w:rPr>
              <w:t>GA Wrapper</w:t>
            </w:r>
          </w:p>
        </w:tc>
        <w:tc>
          <w:tcPr>
            <w:tcW w:w="6501" w:type="dxa"/>
            <w:shd w:val="clear" w:color="auto" w:fill="auto"/>
          </w:tcPr>
          <w:p w:rsidR="00301FF3" w:rsidRPr="00BD31F2" w:rsidRDefault="00301FF3" w:rsidP="00B74E0C">
            <w:pPr>
              <w:pStyle w:val="af1"/>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val="0"/>
                <w:color w:val="000000"/>
                <w:sz w:val="20"/>
                <w:szCs w:val="20"/>
              </w:rPr>
            </w:pPr>
            <w:r w:rsidRPr="00BD31F2">
              <w:rPr>
                <w:rFonts w:ascii="Calibri" w:hAnsi="Calibri" w:cs="Calibri"/>
                <w:sz w:val="20"/>
              </w:rPr>
              <w:t>[X</w:t>
            </w:r>
            <w:r w:rsidRPr="00BD31F2">
              <w:rPr>
                <w:rFonts w:ascii="Calibri" w:hAnsi="Calibri" w:cs="Calibri"/>
                <w:sz w:val="20"/>
                <w:vertAlign w:val="subscript"/>
              </w:rPr>
              <w:t>7</w:t>
            </w:r>
            <w:r w:rsidRPr="00BD31F2">
              <w:rPr>
                <w:rFonts w:ascii="Calibri" w:hAnsi="Calibri" w:cs="Calibri"/>
                <w:sz w:val="20"/>
              </w:rPr>
              <w:t>][X</w:t>
            </w:r>
            <w:r w:rsidRPr="00BD31F2">
              <w:rPr>
                <w:rFonts w:ascii="Calibri" w:hAnsi="Calibri" w:cs="Calibri"/>
                <w:sz w:val="20"/>
                <w:vertAlign w:val="subscript"/>
              </w:rPr>
              <w:t>11</w:t>
            </w:r>
            <w:r w:rsidRPr="00BD31F2">
              <w:rPr>
                <w:rFonts w:ascii="Calibri" w:hAnsi="Calibri" w:cs="Calibri"/>
                <w:sz w:val="20"/>
              </w:rPr>
              <w:t>][X</w:t>
            </w:r>
            <w:r w:rsidRPr="00BD31F2">
              <w:rPr>
                <w:rFonts w:ascii="Calibri" w:hAnsi="Calibri" w:cs="Calibri"/>
                <w:sz w:val="20"/>
                <w:vertAlign w:val="subscript"/>
              </w:rPr>
              <w:t>18</w:t>
            </w:r>
            <w:r w:rsidRPr="00BD31F2">
              <w:rPr>
                <w:rFonts w:ascii="Calibri" w:hAnsi="Calibri" w:cs="Calibri"/>
                <w:sz w:val="20"/>
              </w:rPr>
              <w:t>][X</w:t>
            </w:r>
            <w:r w:rsidRPr="00BD31F2">
              <w:rPr>
                <w:rFonts w:ascii="Calibri" w:hAnsi="Calibri" w:cs="Calibri"/>
                <w:sz w:val="20"/>
                <w:vertAlign w:val="subscript"/>
              </w:rPr>
              <w:t>22</w:t>
            </w:r>
            <w:r w:rsidRPr="00BD31F2">
              <w:rPr>
                <w:rFonts w:ascii="Calibri" w:hAnsi="Calibri" w:cs="Calibri"/>
                <w:sz w:val="20"/>
              </w:rPr>
              <w:t>][X</w:t>
            </w:r>
            <w:r w:rsidRPr="00BD31F2">
              <w:rPr>
                <w:rFonts w:ascii="Calibri" w:hAnsi="Calibri" w:cs="Calibri"/>
                <w:sz w:val="20"/>
                <w:vertAlign w:val="subscript"/>
              </w:rPr>
              <w:t>26</w:t>
            </w:r>
            <w:r w:rsidRPr="00BD31F2">
              <w:rPr>
                <w:rFonts w:ascii="Calibri" w:hAnsi="Calibri" w:cs="Calibri"/>
                <w:sz w:val="20"/>
              </w:rPr>
              <w:t>][X</w:t>
            </w:r>
            <w:r w:rsidRPr="00BD31F2">
              <w:rPr>
                <w:rFonts w:ascii="Calibri" w:hAnsi="Calibri" w:cs="Calibri"/>
                <w:sz w:val="20"/>
                <w:vertAlign w:val="subscript"/>
              </w:rPr>
              <w:t>51</w:t>
            </w:r>
            <w:r w:rsidRPr="00BD31F2">
              <w:rPr>
                <w:rFonts w:ascii="Calibri" w:hAnsi="Calibri" w:cs="Calibri"/>
                <w:sz w:val="20"/>
              </w:rPr>
              <w:t>][X</w:t>
            </w:r>
            <w:r w:rsidRPr="00BD31F2">
              <w:rPr>
                <w:rFonts w:ascii="Calibri" w:hAnsi="Calibri" w:cs="Calibri"/>
                <w:sz w:val="20"/>
                <w:vertAlign w:val="subscript"/>
              </w:rPr>
              <w:t>58</w:t>
            </w:r>
            <w:r w:rsidRPr="00BD31F2">
              <w:rPr>
                <w:rFonts w:ascii="Calibri" w:hAnsi="Calibri" w:cs="Calibri"/>
                <w:sz w:val="20"/>
              </w:rPr>
              <w:t>][X</w:t>
            </w:r>
            <w:r w:rsidRPr="00BD31F2">
              <w:rPr>
                <w:rFonts w:ascii="Calibri" w:hAnsi="Calibri" w:cs="Calibri"/>
                <w:sz w:val="20"/>
                <w:vertAlign w:val="subscript"/>
              </w:rPr>
              <w:t>60</w:t>
            </w:r>
            <w:r w:rsidRPr="00BD31F2">
              <w:rPr>
                <w:rFonts w:ascii="Calibri" w:hAnsi="Calibri" w:cs="Calibri"/>
                <w:sz w:val="20"/>
              </w:rPr>
              <w:t>][X</w:t>
            </w:r>
            <w:r w:rsidRPr="00BD31F2">
              <w:rPr>
                <w:rFonts w:ascii="Calibri" w:hAnsi="Calibri" w:cs="Calibri"/>
                <w:sz w:val="20"/>
                <w:vertAlign w:val="subscript"/>
              </w:rPr>
              <w:t>68</w:t>
            </w:r>
            <w:r w:rsidRPr="00BD31F2">
              <w:rPr>
                <w:rFonts w:ascii="Calibri" w:hAnsi="Calibri" w:cs="Calibri"/>
                <w:sz w:val="20"/>
              </w:rPr>
              <w:t>]</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84</w:t>
            </w:r>
            <w:r w:rsidRPr="00BD31F2">
              <w:rPr>
                <w:rFonts w:ascii="Calibri" w:hAnsi="Calibri" w:cs="Calibri"/>
                <w:sz w:val="20"/>
              </w:rPr>
              <w:t>][X</w:t>
            </w:r>
            <w:r w:rsidRPr="00BD31F2">
              <w:rPr>
                <w:rFonts w:ascii="Calibri" w:hAnsi="Calibri" w:cs="Calibri"/>
                <w:sz w:val="20"/>
                <w:vertAlign w:val="subscript"/>
              </w:rPr>
              <w:t>77</w:t>
            </w:r>
            <w:r w:rsidRPr="00BD31F2">
              <w:rPr>
                <w:rFonts w:ascii="Calibri" w:hAnsi="Calibri" w:cs="Calibri"/>
                <w:sz w:val="20"/>
              </w:rPr>
              <w:t>][X</w:t>
            </w:r>
            <w:r w:rsidRPr="00BD31F2">
              <w:rPr>
                <w:rFonts w:ascii="Calibri" w:hAnsi="Calibri" w:cs="Calibri"/>
                <w:sz w:val="20"/>
                <w:vertAlign w:val="subscript"/>
              </w:rPr>
              <w:t>79</w:t>
            </w:r>
            <w:r w:rsidRPr="00BD31F2">
              <w:rPr>
                <w:rFonts w:ascii="Calibri" w:hAnsi="Calibri" w:cs="Calibri"/>
                <w:sz w:val="20"/>
              </w:rPr>
              <w:t>]</w:t>
            </w:r>
            <w:r w:rsidRPr="00BD31F2">
              <w:rPr>
                <w:rFonts w:ascii="Calibri" w:hAnsi="Calibri" w:cs="Calibri"/>
                <w:bCs w:val="0"/>
                <w:color w:val="000000"/>
                <w:sz w:val="20"/>
                <w:szCs w:val="20"/>
              </w:rPr>
              <w:t>[X</w:t>
            </w:r>
            <w:r w:rsidRPr="00BD31F2">
              <w:rPr>
                <w:rFonts w:ascii="Calibri" w:hAnsi="Calibri" w:cs="Calibri"/>
                <w:bCs w:val="0"/>
                <w:color w:val="000000"/>
                <w:sz w:val="20"/>
                <w:szCs w:val="20"/>
                <w:vertAlign w:val="subscript"/>
              </w:rPr>
              <w:t>36</w:t>
            </w:r>
            <w:r w:rsidRPr="00BD31F2">
              <w:rPr>
                <w:rFonts w:ascii="Calibri" w:hAnsi="Calibri" w:cs="Calibri"/>
                <w:sz w:val="20"/>
              </w:rPr>
              <w:t>]</w:t>
            </w:r>
            <w:r w:rsidRPr="00BD31F2">
              <w:rPr>
                <w:rFonts w:ascii="Calibri" w:hAnsi="Calibri" w:cs="Calibri"/>
                <w:color w:val="000000"/>
                <w:sz w:val="20"/>
                <w:szCs w:val="20"/>
              </w:rPr>
              <w:t>[X</w:t>
            </w:r>
            <w:r w:rsidRPr="00BD31F2">
              <w:rPr>
                <w:rFonts w:ascii="Calibri" w:hAnsi="Calibri" w:cs="Calibri"/>
                <w:color w:val="000000"/>
                <w:sz w:val="20"/>
                <w:szCs w:val="20"/>
                <w:vertAlign w:val="subscript"/>
              </w:rPr>
              <w:t>92</w:t>
            </w:r>
            <w:r w:rsidRPr="00BD31F2">
              <w:rPr>
                <w:rFonts w:ascii="Calibri" w:hAnsi="Calibri" w:cs="Calibri"/>
                <w:sz w:val="20"/>
              </w:rPr>
              <w:t>][X</w:t>
            </w:r>
            <w:r w:rsidRPr="00BD31F2">
              <w:rPr>
                <w:rFonts w:ascii="Calibri" w:hAnsi="Calibri" w:cs="Calibri"/>
                <w:sz w:val="20"/>
                <w:vertAlign w:val="subscript"/>
              </w:rPr>
              <w:t>41</w:t>
            </w:r>
            <w:r w:rsidRPr="00BD31F2">
              <w:rPr>
                <w:rFonts w:ascii="Calibri" w:hAnsi="Calibri" w:cs="Calibri"/>
                <w:sz w:val="20"/>
              </w:rPr>
              <w:t>][X</w:t>
            </w:r>
            <w:r w:rsidRPr="00BD31F2">
              <w:rPr>
                <w:rFonts w:ascii="Calibri" w:hAnsi="Calibri" w:cs="Calibri"/>
                <w:sz w:val="20"/>
                <w:vertAlign w:val="subscript"/>
              </w:rPr>
              <w:t>42</w:t>
            </w:r>
            <w:r w:rsidRPr="00BD31F2">
              <w:rPr>
                <w:rFonts w:ascii="Calibri" w:hAnsi="Calibri" w:cs="Calibri"/>
                <w:sz w:val="20"/>
              </w:rPr>
              <w:t>]</w:t>
            </w:r>
            <w:r w:rsidRPr="00BD31F2">
              <w:rPr>
                <w:rFonts w:ascii="Calibri" w:hAnsi="Calibri" w:cs="Calibri"/>
                <w:bCs w:val="0"/>
                <w:color w:val="000000"/>
                <w:sz w:val="20"/>
                <w:szCs w:val="20"/>
              </w:rPr>
              <w:t>[X</w:t>
            </w:r>
            <w:r w:rsidRPr="00BD31F2">
              <w:rPr>
                <w:rFonts w:ascii="Calibri" w:hAnsi="Calibri" w:cs="Calibri"/>
                <w:bCs w:val="0"/>
                <w:color w:val="000000"/>
                <w:sz w:val="20"/>
                <w:szCs w:val="20"/>
                <w:vertAlign w:val="subscript"/>
              </w:rPr>
              <w:t>48</w:t>
            </w:r>
            <w:r w:rsidRPr="00BD31F2">
              <w:rPr>
                <w:rFonts w:ascii="Calibri" w:hAnsi="Calibri" w:cs="Calibri"/>
                <w:sz w:val="20"/>
              </w:rPr>
              <w:t>]</w:t>
            </w:r>
          </w:p>
          <w:p w:rsidR="00301FF3" w:rsidRPr="00BD31F2" w:rsidRDefault="00301FF3" w:rsidP="00B74E0C">
            <w:pPr>
              <w:pStyle w:val="af1"/>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BD31F2">
              <w:rPr>
                <w:rFonts w:ascii="Calibri" w:hAnsi="Calibri" w:cs="Calibri"/>
                <w:sz w:val="20"/>
              </w:rPr>
              <w:t>[X</w:t>
            </w:r>
            <w:r w:rsidRPr="00BD31F2">
              <w:rPr>
                <w:rFonts w:ascii="Calibri" w:hAnsi="Calibri" w:cs="Calibri"/>
                <w:sz w:val="20"/>
                <w:vertAlign w:val="subscript"/>
              </w:rPr>
              <w:t>103</w:t>
            </w:r>
            <w:r w:rsidRPr="00BD31F2">
              <w:rPr>
                <w:rFonts w:ascii="Calibri" w:hAnsi="Calibri" w:cs="Calibri"/>
                <w:sz w:val="20"/>
              </w:rPr>
              <w:t>][X</w:t>
            </w:r>
            <w:r w:rsidRPr="00BD31F2">
              <w:rPr>
                <w:rFonts w:ascii="Calibri" w:hAnsi="Calibri" w:cs="Calibri"/>
                <w:sz w:val="20"/>
                <w:vertAlign w:val="subscript"/>
              </w:rPr>
              <w:t>104</w:t>
            </w:r>
            <w:r w:rsidRPr="00BD31F2">
              <w:rPr>
                <w:rFonts w:ascii="Calibri" w:hAnsi="Calibri" w:cs="Calibri"/>
                <w:sz w:val="20"/>
              </w:rPr>
              <w:t>][X</w:t>
            </w:r>
            <w:r w:rsidRPr="00BD31F2">
              <w:rPr>
                <w:rFonts w:ascii="Calibri" w:hAnsi="Calibri" w:cs="Calibri"/>
                <w:sz w:val="20"/>
                <w:vertAlign w:val="subscript"/>
              </w:rPr>
              <w:t>117</w:t>
            </w:r>
            <w:r w:rsidRPr="00BD31F2">
              <w:rPr>
                <w:rFonts w:ascii="Calibri" w:hAnsi="Calibri" w:cs="Calibri"/>
                <w:sz w:val="20"/>
              </w:rPr>
              <w:t>][X</w:t>
            </w:r>
            <w:r w:rsidRPr="00BD31F2">
              <w:rPr>
                <w:rFonts w:ascii="Calibri" w:hAnsi="Calibri" w:cs="Calibri"/>
                <w:sz w:val="20"/>
                <w:vertAlign w:val="subscript"/>
              </w:rPr>
              <w:t>125</w:t>
            </w:r>
            <w:r w:rsidRPr="00BD31F2">
              <w:rPr>
                <w:rFonts w:ascii="Calibri" w:hAnsi="Calibri" w:cs="Calibri"/>
                <w:sz w:val="20"/>
              </w:rPr>
              <w:t>][X</w:t>
            </w:r>
            <w:r w:rsidRPr="00BD31F2">
              <w:rPr>
                <w:rFonts w:ascii="Calibri" w:hAnsi="Calibri" w:cs="Calibri"/>
                <w:sz w:val="20"/>
                <w:vertAlign w:val="subscript"/>
              </w:rPr>
              <w:t>129</w:t>
            </w:r>
            <w:r w:rsidRPr="00BD31F2">
              <w:rPr>
                <w:rFonts w:ascii="Calibri" w:hAnsi="Calibri" w:cs="Calibri"/>
                <w:sz w:val="20"/>
              </w:rPr>
              <w:t>][X</w:t>
            </w:r>
            <w:r w:rsidRPr="00BD31F2">
              <w:rPr>
                <w:rFonts w:ascii="Calibri" w:hAnsi="Calibri" w:cs="Calibri"/>
                <w:sz w:val="20"/>
                <w:vertAlign w:val="subscript"/>
              </w:rPr>
              <w:t>142</w:t>
            </w:r>
            <w:r w:rsidRPr="00BD31F2">
              <w:rPr>
                <w:rFonts w:ascii="Calibri" w:hAnsi="Calibri" w:cs="Calibri"/>
                <w:sz w:val="20"/>
              </w:rPr>
              <w:t>][X</w:t>
            </w:r>
            <w:r w:rsidRPr="00BD31F2">
              <w:rPr>
                <w:rFonts w:ascii="Calibri" w:hAnsi="Calibri" w:cs="Calibri"/>
                <w:sz w:val="20"/>
                <w:vertAlign w:val="subscript"/>
              </w:rPr>
              <w:t>148</w:t>
            </w:r>
            <w:r w:rsidRPr="00BD31F2">
              <w:rPr>
                <w:rFonts w:ascii="Calibri" w:hAnsi="Calibri" w:cs="Calibri"/>
                <w:sz w:val="20"/>
              </w:rPr>
              <w:t>][X</w:t>
            </w:r>
            <w:r w:rsidRPr="00BD31F2">
              <w:rPr>
                <w:rFonts w:ascii="Calibri" w:hAnsi="Calibri" w:cs="Calibri"/>
                <w:sz w:val="20"/>
                <w:vertAlign w:val="subscript"/>
              </w:rPr>
              <w:t>165</w:t>
            </w:r>
            <w:r w:rsidRPr="00BD31F2">
              <w:rPr>
                <w:rFonts w:ascii="Calibri" w:hAnsi="Calibri" w:cs="Calibri"/>
                <w:sz w:val="20"/>
              </w:rPr>
              <w:t>][X</w:t>
            </w:r>
            <w:r w:rsidRPr="00BD31F2">
              <w:rPr>
                <w:rFonts w:ascii="Calibri" w:hAnsi="Calibri" w:cs="Calibri"/>
                <w:sz w:val="20"/>
                <w:vertAlign w:val="subscript"/>
              </w:rPr>
              <w:t>167</w:t>
            </w:r>
            <w:r w:rsidRPr="00BD31F2">
              <w:rPr>
                <w:rFonts w:ascii="Calibri" w:hAnsi="Calibri" w:cs="Calibri"/>
                <w:sz w:val="20"/>
              </w:rPr>
              <w:t>][X</w:t>
            </w:r>
            <w:r w:rsidRPr="00BD31F2">
              <w:rPr>
                <w:rFonts w:ascii="Calibri" w:hAnsi="Calibri" w:cs="Calibri"/>
                <w:sz w:val="20"/>
                <w:vertAlign w:val="subscript"/>
              </w:rPr>
              <w:t>174</w:t>
            </w:r>
            <w:r w:rsidRPr="00BD31F2">
              <w:rPr>
                <w:rFonts w:ascii="Calibri" w:hAnsi="Calibri" w:cs="Calibri"/>
                <w:sz w:val="20"/>
              </w:rPr>
              <w:t>][X</w:t>
            </w:r>
            <w:r w:rsidRPr="00BD31F2">
              <w:rPr>
                <w:rFonts w:ascii="Calibri" w:hAnsi="Calibri" w:cs="Calibri"/>
                <w:sz w:val="20"/>
                <w:vertAlign w:val="subscript"/>
              </w:rPr>
              <w:t>186</w:t>
            </w:r>
            <w:r w:rsidRPr="00BD31F2">
              <w:rPr>
                <w:rFonts w:ascii="Calibri" w:hAnsi="Calibri" w:cs="Calibri"/>
                <w:sz w:val="20"/>
              </w:rPr>
              <w:t>][X</w:t>
            </w:r>
            <w:r w:rsidRPr="00BD31F2">
              <w:rPr>
                <w:rFonts w:ascii="Calibri" w:hAnsi="Calibri" w:cs="Calibri"/>
                <w:sz w:val="20"/>
                <w:vertAlign w:val="subscript"/>
              </w:rPr>
              <w:t>188</w:t>
            </w:r>
            <w:r w:rsidRPr="00BD31F2">
              <w:rPr>
                <w:rFonts w:ascii="Calibri" w:hAnsi="Calibri" w:cs="Calibri"/>
                <w:sz w:val="20"/>
              </w:rPr>
              <w:t>][X</w:t>
            </w:r>
            <w:r w:rsidRPr="00BD31F2">
              <w:rPr>
                <w:rFonts w:ascii="Calibri" w:hAnsi="Calibri" w:cs="Calibri"/>
                <w:sz w:val="20"/>
                <w:vertAlign w:val="subscript"/>
              </w:rPr>
              <w:t>189</w:t>
            </w:r>
            <w:r w:rsidRPr="00BD31F2">
              <w:rPr>
                <w:rFonts w:ascii="Calibri" w:hAnsi="Calibri" w:cs="Calibri"/>
                <w:sz w:val="20"/>
              </w:rPr>
              <w:t>]</w:t>
            </w:r>
          </w:p>
        </w:tc>
      </w:tr>
    </w:tbl>
    <w:p w:rsidR="00087291" w:rsidRPr="00BD31F2" w:rsidRDefault="00087291">
      <w:pPr>
        <w:rPr>
          <w:rFonts w:ascii="Calibri" w:hAnsi="Calibri" w:cs="Calibri"/>
        </w:rPr>
      </w:pPr>
    </w:p>
    <w:p w:rsidR="00087291" w:rsidRPr="00BD31F2" w:rsidRDefault="00CA69E2" w:rsidP="00D373EA">
      <w:pPr>
        <w:pStyle w:val="ac"/>
        <w:ind w:firstLine="480"/>
        <w:rPr>
          <w:rFonts w:ascii="Calibri" w:hAnsi="Calibri" w:cs="Calibri"/>
          <w:noProof/>
          <w:sz w:val="24"/>
          <w:szCs w:val="24"/>
        </w:rPr>
      </w:pPr>
      <w:r w:rsidRPr="00BD31F2">
        <w:rPr>
          <w:rFonts w:ascii="Calibri" w:hAnsi="Calibri" w:cs="Calibri"/>
          <w:sz w:val="24"/>
          <w:szCs w:val="24"/>
        </w:rPr>
        <w:t>Table 2</w:t>
      </w:r>
      <w:r w:rsidR="00413CBB">
        <w:rPr>
          <w:rFonts w:ascii="Calibri" w:hAnsi="Calibri" w:cs="Calibri" w:hint="eastAsia"/>
          <w:sz w:val="24"/>
          <w:szCs w:val="24"/>
        </w:rPr>
        <w:t>2</w:t>
      </w:r>
      <w:r w:rsidRPr="00BD31F2">
        <w:rPr>
          <w:rFonts w:ascii="Calibri" w:hAnsi="Calibri" w:cs="Calibri"/>
          <w:sz w:val="24"/>
          <w:szCs w:val="24"/>
        </w:rPr>
        <w:t>到</w:t>
      </w:r>
      <w:r w:rsidRPr="00BD31F2">
        <w:rPr>
          <w:rFonts w:ascii="Calibri" w:hAnsi="Calibri" w:cs="Calibri"/>
          <w:sz w:val="24"/>
          <w:szCs w:val="24"/>
        </w:rPr>
        <w:t>Table 2</w:t>
      </w:r>
      <w:r w:rsidR="00413CBB">
        <w:rPr>
          <w:rFonts w:ascii="Calibri" w:hAnsi="Calibri" w:cs="Calibri" w:hint="eastAsia"/>
          <w:sz w:val="24"/>
          <w:szCs w:val="24"/>
        </w:rPr>
        <w:t>5</w:t>
      </w:r>
      <w:r w:rsidR="00087291" w:rsidRPr="00BD31F2">
        <w:rPr>
          <w:rFonts w:ascii="Calibri" w:hAnsi="Calibri" w:cs="Calibri"/>
          <w:sz w:val="24"/>
          <w:szCs w:val="24"/>
        </w:rPr>
        <w:t>為</w:t>
      </w:r>
      <w:r w:rsidR="00087291" w:rsidRPr="00BD31F2">
        <w:rPr>
          <w:rFonts w:ascii="Calibri" w:hAnsi="Calibri" w:cs="Calibri"/>
          <w:sz w:val="24"/>
          <w:szCs w:val="24"/>
        </w:rPr>
        <w:t>GA Wrapper</w:t>
      </w:r>
      <w:r w:rsidR="00087291" w:rsidRPr="00BD31F2">
        <w:rPr>
          <w:rFonts w:ascii="Calibri" w:hAnsi="Calibri" w:cs="Calibri"/>
          <w:sz w:val="24"/>
          <w:szCs w:val="24"/>
        </w:rPr>
        <w:t>在各時期挑選出來的特徵，我們可以使用</w:t>
      </w:r>
      <w:r w:rsidR="00087291" w:rsidRPr="00BD31F2">
        <w:rPr>
          <w:rFonts w:ascii="Calibri" w:hAnsi="Calibri" w:cs="Calibri"/>
          <w:sz w:val="24"/>
          <w:szCs w:val="24"/>
        </w:rPr>
        <w:t xml:space="preserve">GA Wrapper </w:t>
      </w:r>
      <w:r w:rsidR="009F2074">
        <w:rPr>
          <w:rFonts w:ascii="Calibri" w:hAnsi="Calibri" w:cs="Calibri"/>
          <w:sz w:val="24"/>
          <w:szCs w:val="24"/>
        </w:rPr>
        <w:t>推薦的特徵，</w:t>
      </w:r>
      <w:r w:rsidR="00087291" w:rsidRPr="00BD31F2">
        <w:rPr>
          <w:rFonts w:ascii="Calibri" w:hAnsi="Calibri" w:cs="Calibri"/>
          <w:sz w:val="24"/>
          <w:szCs w:val="24"/>
        </w:rPr>
        <w:t>作</w:t>
      </w:r>
      <w:r w:rsidR="009F2074">
        <w:rPr>
          <w:rFonts w:ascii="Calibri" w:hAnsi="Calibri" w:cs="Calibri" w:hint="eastAsia"/>
          <w:sz w:val="24"/>
          <w:szCs w:val="24"/>
        </w:rPr>
        <w:t>為</w:t>
      </w:r>
      <w:r w:rsidR="00087291" w:rsidRPr="00BD31F2">
        <w:rPr>
          <w:rFonts w:ascii="Calibri" w:hAnsi="Calibri" w:cs="Calibri"/>
          <w:sz w:val="24"/>
          <w:szCs w:val="24"/>
        </w:rPr>
        <w:t>預測模型</w:t>
      </w:r>
      <w:r w:rsidR="009F2074">
        <w:rPr>
          <w:rFonts w:ascii="Calibri" w:hAnsi="Calibri" w:cs="Calibri" w:hint="eastAsia"/>
          <w:sz w:val="24"/>
          <w:szCs w:val="24"/>
        </w:rPr>
        <w:t>使用的特徵</w:t>
      </w:r>
      <w:r w:rsidR="009F2074">
        <w:rPr>
          <w:rFonts w:ascii="標楷體" w:hAnsi="標楷體" w:cs="Calibri" w:hint="eastAsia"/>
          <w:sz w:val="24"/>
          <w:szCs w:val="24"/>
        </w:rPr>
        <w:t>，</w:t>
      </w:r>
      <w:r w:rsidR="009F2074">
        <w:rPr>
          <w:rFonts w:ascii="Calibri" w:hAnsi="Calibri" w:cs="Calibri" w:hint="eastAsia"/>
          <w:sz w:val="24"/>
          <w:szCs w:val="24"/>
        </w:rPr>
        <w:t>可以</w:t>
      </w:r>
      <w:r w:rsidR="00711937" w:rsidRPr="00BD31F2">
        <w:rPr>
          <w:rFonts w:ascii="Calibri" w:hAnsi="Calibri" w:cs="Calibri"/>
          <w:sz w:val="24"/>
          <w:szCs w:val="24"/>
        </w:rPr>
        <w:t>達到較好的預測效果</w:t>
      </w:r>
      <w:r w:rsidR="00087291" w:rsidRPr="00BD31F2">
        <w:rPr>
          <w:rFonts w:ascii="Calibri" w:hAnsi="Calibri" w:cs="Calibri"/>
          <w:sz w:val="24"/>
          <w:szCs w:val="24"/>
        </w:rPr>
        <w:t>。</w:t>
      </w:r>
    </w:p>
    <w:p w:rsidR="0007135E" w:rsidRPr="00BD31F2" w:rsidRDefault="0007135E">
      <w:pPr>
        <w:rPr>
          <w:rFonts w:ascii="Calibri" w:hAnsi="Calibri" w:cs="Calibri"/>
        </w:rPr>
      </w:pPr>
      <w:r w:rsidRPr="00BD31F2">
        <w:rPr>
          <w:rFonts w:ascii="Calibri" w:hAnsi="Calibri" w:cs="Calibri"/>
        </w:rPr>
        <w:br w:type="page"/>
      </w:r>
    </w:p>
    <w:p w:rsidR="00A06F99" w:rsidRPr="00BD31F2" w:rsidRDefault="00147162" w:rsidP="00A06F99">
      <w:pPr>
        <w:pStyle w:val="ac"/>
        <w:snapToGrid w:val="0"/>
        <w:spacing w:line="360" w:lineRule="auto"/>
        <w:ind w:firstLine="480"/>
        <w:rPr>
          <w:rFonts w:ascii="Calibri" w:hAnsi="Calibri" w:cs="Calibri"/>
          <w:sz w:val="24"/>
          <w:szCs w:val="22"/>
        </w:rPr>
      </w:pPr>
      <w:r w:rsidRPr="00BD31F2">
        <w:rPr>
          <w:rFonts w:ascii="Calibri" w:hAnsi="Calibri" w:cs="Calibri"/>
          <w:sz w:val="24"/>
          <w:szCs w:val="22"/>
        </w:rPr>
        <w:lastRenderedPageBreak/>
        <w:t>對於假設二，我們觀察四個時期，驗證</w:t>
      </w:r>
      <w:r w:rsidRPr="00BD31F2">
        <w:rPr>
          <w:rFonts w:ascii="Calibri" w:hAnsi="Calibri" w:cs="Calibri"/>
          <w:sz w:val="24"/>
          <w:szCs w:val="22"/>
        </w:rPr>
        <w:t>GA Wrapper</w:t>
      </w:r>
      <w:r w:rsidRPr="00BD31F2">
        <w:rPr>
          <w:rFonts w:ascii="Calibri" w:hAnsi="Calibri" w:cs="Calibri"/>
          <w:sz w:val="24"/>
          <w:szCs w:val="22"/>
        </w:rPr>
        <w:t>平均準確率與平均</w:t>
      </w:r>
      <w:r w:rsidRPr="00BD31F2">
        <w:rPr>
          <w:rFonts w:ascii="Calibri" w:hAnsi="Calibri" w:cs="Calibri"/>
          <w:sz w:val="24"/>
          <w:szCs w:val="22"/>
        </w:rPr>
        <w:t xml:space="preserve"> Type I error rate</w:t>
      </w:r>
      <w:r w:rsidRPr="00BD31F2">
        <w:rPr>
          <w:rFonts w:ascii="Calibri" w:hAnsi="Calibri" w:cs="Calibri"/>
          <w:sz w:val="24"/>
          <w:szCs w:val="22"/>
        </w:rPr>
        <w:t>，四個時期是否都優於其他常用的特徵挑選方法而且隨著時間差距會越來越顯著。</w:t>
      </w:r>
    </w:p>
    <w:p w:rsidR="007C1D50" w:rsidRPr="00BD31F2" w:rsidRDefault="007C1D50" w:rsidP="007C1D50">
      <w:pPr>
        <w:rPr>
          <w:rFonts w:ascii="Calibri" w:hAnsi="Calibri" w:cs="Calibri"/>
        </w:rPr>
      </w:pPr>
      <w:r w:rsidRPr="00BD31F2">
        <w:rPr>
          <w:rFonts w:ascii="Calibri" w:hAnsi="Calibri" w:cs="Calibri"/>
        </w:rPr>
        <w:t>驗證的實驗數據為</w:t>
      </w:r>
      <w:r w:rsidR="007333A6" w:rsidRPr="00BD31F2">
        <w:rPr>
          <w:rFonts w:ascii="Calibri" w:hAnsi="Calibri" w:cs="Calibri"/>
        </w:rPr>
        <w:fldChar w:fldCharType="begin"/>
      </w:r>
      <w:r w:rsidR="007333A6" w:rsidRPr="00BD31F2">
        <w:rPr>
          <w:rFonts w:ascii="Calibri" w:hAnsi="Calibri" w:cs="Calibri"/>
        </w:rPr>
        <w:instrText xml:space="preserve"> REF _Ref335653858 \h </w:instrText>
      </w:r>
      <w:r w:rsidR="009D0B73" w:rsidRPr="00BD31F2">
        <w:rPr>
          <w:rFonts w:ascii="Calibri" w:hAnsi="Calibri" w:cs="Calibri"/>
        </w:rPr>
        <w:instrText xml:space="preserve"> \* MERGEFORMAT </w:instrText>
      </w:r>
      <w:r w:rsidR="007333A6" w:rsidRPr="00BD31F2">
        <w:rPr>
          <w:rFonts w:ascii="Calibri" w:hAnsi="Calibri" w:cs="Calibri"/>
        </w:rPr>
      </w:r>
      <w:r w:rsidR="007333A6"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26</w:t>
      </w:r>
      <w:r w:rsidR="007333A6" w:rsidRPr="00BD31F2">
        <w:rPr>
          <w:rFonts w:ascii="Calibri" w:hAnsi="Calibri" w:cs="Calibri"/>
        </w:rPr>
        <w:fldChar w:fldCharType="end"/>
      </w:r>
      <w:r w:rsidRPr="00BD31F2">
        <w:rPr>
          <w:rFonts w:ascii="Calibri" w:hAnsi="Calibri" w:cs="Calibri"/>
        </w:rPr>
        <w:t>到</w:t>
      </w:r>
      <w:r w:rsidR="007333A6" w:rsidRPr="00BD31F2">
        <w:rPr>
          <w:rFonts w:ascii="Calibri" w:hAnsi="Calibri" w:cs="Calibri"/>
        </w:rPr>
        <w:fldChar w:fldCharType="begin"/>
      </w:r>
      <w:r w:rsidR="007333A6" w:rsidRPr="00BD31F2">
        <w:rPr>
          <w:rFonts w:ascii="Calibri" w:hAnsi="Calibri" w:cs="Calibri"/>
        </w:rPr>
        <w:instrText xml:space="preserve"> REF _Ref335655341 \h </w:instrText>
      </w:r>
      <w:r w:rsidR="009D0B73" w:rsidRPr="00BD31F2">
        <w:rPr>
          <w:rFonts w:ascii="Calibri" w:hAnsi="Calibri" w:cs="Calibri"/>
        </w:rPr>
        <w:instrText xml:space="preserve"> \* MERGEFORMAT </w:instrText>
      </w:r>
      <w:r w:rsidR="007333A6" w:rsidRPr="00BD31F2">
        <w:rPr>
          <w:rFonts w:ascii="Calibri" w:hAnsi="Calibri" w:cs="Calibri"/>
        </w:rPr>
      </w:r>
      <w:r w:rsidR="007333A6"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28</w:t>
      </w:r>
      <w:r w:rsidR="007333A6" w:rsidRPr="00BD31F2">
        <w:rPr>
          <w:rFonts w:ascii="Calibri" w:hAnsi="Calibri" w:cs="Calibri"/>
        </w:rPr>
        <w:fldChar w:fldCharType="end"/>
      </w:r>
      <w:r w:rsidRPr="00BD31F2">
        <w:rPr>
          <w:rFonts w:ascii="Calibri" w:hAnsi="Calibri" w:cs="Calibri"/>
        </w:rPr>
        <w:t>以及</w:t>
      </w:r>
      <w:r w:rsidR="007333A6" w:rsidRPr="00BD31F2">
        <w:rPr>
          <w:rFonts w:ascii="Calibri" w:hAnsi="Calibri" w:cs="Calibri"/>
        </w:rPr>
        <w:fldChar w:fldCharType="begin"/>
      </w:r>
      <w:r w:rsidR="007333A6" w:rsidRPr="00BD31F2">
        <w:rPr>
          <w:rFonts w:ascii="Calibri" w:hAnsi="Calibri" w:cs="Calibri"/>
        </w:rPr>
        <w:instrText xml:space="preserve"> REF _Ref335653843 \h </w:instrText>
      </w:r>
      <w:r w:rsidR="009D0B73" w:rsidRPr="00BD31F2">
        <w:rPr>
          <w:rFonts w:ascii="Calibri" w:hAnsi="Calibri" w:cs="Calibri"/>
        </w:rPr>
        <w:instrText xml:space="preserve"> \* MERGEFORMAT </w:instrText>
      </w:r>
      <w:r w:rsidR="007333A6" w:rsidRPr="00BD31F2">
        <w:rPr>
          <w:rFonts w:ascii="Calibri" w:hAnsi="Calibri" w:cs="Calibri"/>
        </w:rPr>
      </w:r>
      <w:r w:rsidR="007333A6"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12</w:t>
      </w:r>
      <w:r w:rsidR="007333A6" w:rsidRPr="00BD31F2">
        <w:rPr>
          <w:rFonts w:ascii="Calibri" w:hAnsi="Calibri" w:cs="Calibri"/>
        </w:rPr>
        <w:fldChar w:fldCharType="end"/>
      </w:r>
      <w:r w:rsidRPr="00BD31F2">
        <w:rPr>
          <w:rFonts w:ascii="Calibri" w:hAnsi="Calibri" w:cs="Calibri"/>
        </w:rPr>
        <w:t>到</w:t>
      </w:r>
      <w:r w:rsidR="007333A6" w:rsidRPr="00BD31F2">
        <w:rPr>
          <w:rFonts w:ascii="Calibri" w:hAnsi="Calibri" w:cs="Calibri"/>
        </w:rPr>
        <w:fldChar w:fldCharType="begin"/>
      </w:r>
      <w:r w:rsidR="007333A6" w:rsidRPr="00BD31F2">
        <w:rPr>
          <w:rFonts w:ascii="Calibri" w:hAnsi="Calibri" w:cs="Calibri"/>
        </w:rPr>
        <w:instrText xml:space="preserve"> REF _Ref335653918 \h </w:instrText>
      </w:r>
      <w:r w:rsidR="009D0B73" w:rsidRPr="00BD31F2">
        <w:rPr>
          <w:rFonts w:ascii="Calibri" w:hAnsi="Calibri" w:cs="Calibri"/>
        </w:rPr>
        <w:instrText xml:space="preserve"> \* MERGEFORMAT </w:instrText>
      </w:r>
      <w:r w:rsidR="007333A6" w:rsidRPr="00BD31F2">
        <w:rPr>
          <w:rFonts w:ascii="Calibri" w:hAnsi="Calibri" w:cs="Calibri"/>
        </w:rPr>
      </w:r>
      <w:r w:rsidR="007333A6"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17</w:t>
      </w:r>
      <w:r w:rsidR="007333A6" w:rsidRPr="00BD31F2">
        <w:rPr>
          <w:rFonts w:ascii="Calibri" w:hAnsi="Calibri" w:cs="Calibri"/>
        </w:rPr>
        <w:fldChar w:fldCharType="end"/>
      </w:r>
    </w:p>
    <w:p w:rsidR="00147162" w:rsidRPr="00BD31F2" w:rsidRDefault="00147162" w:rsidP="00147162">
      <w:pPr>
        <w:snapToGrid w:val="0"/>
        <w:spacing w:line="360" w:lineRule="auto"/>
        <w:jc w:val="center"/>
        <w:rPr>
          <w:rFonts w:ascii="Calibri" w:hAnsi="Calibri" w:cs="Calibri"/>
        </w:rPr>
      </w:pPr>
    </w:p>
    <w:p w:rsidR="00A17CAC" w:rsidRPr="00BD31F2" w:rsidRDefault="00A17CAC" w:rsidP="00147162">
      <w:pPr>
        <w:snapToGrid w:val="0"/>
        <w:spacing w:line="360" w:lineRule="auto"/>
        <w:jc w:val="center"/>
        <w:rPr>
          <w:rFonts w:ascii="Calibri" w:hAnsi="Calibri" w:cs="Calibri"/>
        </w:rPr>
      </w:pPr>
      <w:r w:rsidRPr="00BD31F2">
        <w:rPr>
          <w:rFonts w:ascii="Calibri" w:hAnsi="Calibri" w:cs="Calibri"/>
          <w:noProof/>
        </w:rPr>
        <w:drawing>
          <wp:inline distT="0" distB="0" distL="0" distR="0" wp14:anchorId="5A1B790C" wp14:editId="6AFF9F2B">
            <wp:extent cx="3214800" cy="1800000"/>
            <wp:effectExtent l="0" t="0" r="508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14800" cy="1800000"/>
                    </a:xfrm>
                    <a:prstGeom prst="rect">
                      <a:avLst/>
                    </a:prstGeom>
                    <a:noFill/>
                  </pic:spPr>
                </pic:pic>
              </a:graphicData>
            </a:graphic>
          </wp:inline>
        </w:drawing>
      </w:r>
    </w:p>
    <w:p w:rsidR="00147162" w:rsidRPr="00BD31F2" w:rsidRDefault="002213F5" w:rsidP="002213F5">
      <w:pPr>
        <w:pStyle w:val="ac"/>
        <w:jc w:val="center"/>
        <w:rPr>
          <w:rFonts w:ascii="Calibri" w:hAnsi="Calibri" w:cs="Calibri"/>
        </w:rPr>
      </w:pPr>
      <w:bookmarkStart w:id="167" w:name="_Ref335653843"/>
      <w:bookmarkStart w:id="168" w:name="_Toc335651718"/>
      <w:bookmarkStart w:id="169" w:name="_Toc335675220"/>
      <w:bookmarkStart w:id="170" w:name="_Toc337115248"/>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12</w:t>
      </w:r>
      <w:r w:rsidRPr="00BD31F2">
        <w:rPr>
          <w:rFonts w:ascii="Calibri" w:hAnsi="Calibri" w:cs="Calibri"/>
        </w:rPr>
        <w:fldChar w:fldCharType="end"/>
      </w:r>
      <w:bookmarkEnd w:id="167"/>
      <w:r w:rsidR="00882B45" w:rsidRPr="00BD31F2">
        <w:rPr>
          <w:rFonts w:ascii="Calibri" w:hAnsi="Calibri" w:cs="Calibri"/>
        </w:rPr>
        <w:t xml:space="preserve"> </w:t>
      </w:r>
      <w:bookmarkEnd w:id="168"/>
      <w:bookmarkEnd w:id="169"/>
      <w:r w:rsidR="00B05AC1" w:rsidRPr="00BD31F2">
        <w:rPr>
          <w:rFonts w:ascii="Calibri" w:hAnsi="Calibri" w:cs="Calibri"/>
        </w:rPr>
        <w:t xml:space="preserve">GA Wrapper </w:t>
      </w:r>
      <w:r w:rsidR="00B05AC1" w:rsidRPr="00BD31F2">
        <w:rPr>
          <w:rFonts w:ascii="Calibri" w:hAnsi="Calibri" w:cs="Calibri"/>
        </w:rPr>
        <w:t>預測危機前一年，各時期成長情形</w:t>
      </w:r>
      <w:bookmarkEnd w:id="170"/>
    </w:p>
    <w:p w:rsidR="002F62F4" w:rsidRPr="00BD31F2" w:rsidRDefault="002F62F4" w:rsidP="002F62F4">
      <w:pPr>
        <w:rPr>
          <w:rFonts w:ascii="Calibri" w:hAnsi="Calibri" w:cs="Calibri"/>
        </w:rPr>
      </w:pPr>
    </w:p>
    <w:p w:rsidR="00155613" w:rsidRPr="00BD31F2" w:rsidRDefault="002213F5" w:rsidP="00B5328A">
      <w:pPr>
        <w:pStyle w:val="ac"/>
        <w:jc w:val="center"/>
        <w:rPr>
          <w:rFonts w:ascii="Calibri" w:hAnsi="Calibri" w:cs="Calibri"/>
        </w:rPr>
      </w:pPr>
      <w:bookmarkStart w:id="171" w:name="_Ref335653858"/>
      <w:bookmarkStart w:id="172" w:name="_Toc335651289"/>
      <w:bookmarkStart w:id="173" w:name="_Toc335675251"/>
      <w:bookmarkStart w:id="174" w:name="_Toc337115280"/>
      <w:proofErr w:type="gramStart"/>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26</w:t>
      </w:r>
      <w:r w:rsidRPr="00BD31F2">
        <w:rPr>
          <w:rFonts w:ascii="Calibri" w:hAnsi="Calibri" w:cs="Calibri"/>
        </w:rPr>
        <w:fldChar w:fldCharType="end"/>
      </w:r>
      <w:bookmarkEnd w:id="171"/>
      <w:r w:rsidRPr="00BD31F2">
        <w:rPr>
          <w:rFonts w:ascii="Calibri" w:hAnsi="Calibri" w:cs="Calibri"/>
        </w:rPr>
        <w:t>.</w:t>
      </w:r>
      <w:proofErr w:type="gramEnd"/>
      <w:r w:rsidR="00882B45" w:rsidRPr="00BD31F2">
        <w:rPr>
          <w:rFonts w:ascii="Calibri" w:hAnsi="Calibri" w:cs="Calibri"/>
        </w:rPr>
        <w:t xml:space="preserve"> </w:t>
      </w:r>
      <w:r w:rsidR="0098608F" w:rsidRPr="00BD31F2">
        <w:rPr>
          <w:rFonts w:ascii="Calibri" w:hAnsi="Calibri" w:cs="Calibri"/>
        </w:rPr>
        <w:t xml:space="preserve">P-value for pairwise </w:t>
      </w:r>
      <w:r w:rsidR="00E1262A" w:rsidRPr="00BD31F2">
        <w:rPr>
          <w:rFonts w:ascii="Calibri" w:hAnsi="Calibri" w:cs="Calibri"/>
        </w:rPr>
        <w:t>comparison</w:t>
      </w:r>
      <w:r w:rsidR="0098608F" w:rsidRPr="00BD31F2">
        <w:rPr>
          <w:rFonts w:ascii="Calibri" w:hAnsi="Calibri" w:cs="Calibri"/>
        </w:rPr>
        <w:t xml:space="preserve"> </w:t>
      </w:r>
      <w:r w:rsidR="009B5A3C" w:rsidRPr="00BD31F2">
        <w:rPr>
          <w:rFonts w:ascii="Calibri" w:hAnsi="Calibri" w:cs="Calibri"/>
        </w:rPr>
        <w:t xml:space="preserve">of accuracy </w:t>
      </w:r>
      <w:r w:rsidR="0098608F" w:rsidRPr="00BD31F2">
        <w:rPr>
          <w:rFonts w:ascii="Calibri" w:hAnsi="Calibri" w:cs="Calibri"/>
        </w:rPr>
        <w:t>in 1-year ahead forecast</w:t>
      </w:r>
      <w:bookmarkEnd w:id="172"/>
      <w:bookmarkEnd w:id="173"/>
      <w:bookmarkEnd w:id="174"/>
    </w:p>
    <w:tbl>
      <w:tblPr>
        <w:tblW w:w="0" w:type="auto"/>
        <w:jc w:val="center"/>
        <w:tblCellMar>
          <w:left w:w="0" w:type="dxa"/>
          <w:right w:w="0" w:type="dxa"/>
        </w:tblCellMar>
        <w:tblLook w:val="0600" w:firstRow="0" w:lastRow="0" w:firstColumn="0" w:lastColumn="0" w:noHBand="1" w:noVBand="1"/>
      </w:tblPr>
      <w:tblGrid>
        <w:gridCol w:w="1474"/>
        <w:gridCol w:w="1250"/>
        <w:gridCol w:w="1250"/>
        <w:gridCol w:w="1294"/>
        <w:gridCol w:w="1250"/>
      </w:tblGrid>
      <w:tr w:rsidR="00147162" w:rsidRPr="00BD31F2" w:rsidTr="00147162">
        <w:trPr>
          <w:jc w:val="center"/>
        </w:trPr>
        <w:tc>
          <w:tcPr>
            <w:tcW w:w="1474" w:type="dxa"/>
            <w:tcBorders>
              <w:top w:val="single" w:sz="8" w:space="0" w:color="000000"/>
              <w:left w:val="nil"/>
              <w:bottom w:val="nil"/>
              <w:right w:val="nil"/>
            </w:tcBorders>
            <w:shd w:val="clear" w:color="auto" w:fill="auto"/>
            <w:tcMar>
              <w:top w:w="15" w:type="dxa"/>
              <w:left w:w="15" w:type="dxa"/>
              <w:bottom w:w="0" w:type="dxa"/>
              <w:right w:w="15" w:type="dxa"/>
            </w:tcMar>
            <w:hideMark/>
          </w:tcPr>
          <w:p w:rsidR="00147162" w:rsidRPr="00BD31F2" w:rsidRDefault="00147162" w:rsidP="00147162">
            <w:pPr>
              <w:snapToGrid w:val="0"/>
              <w:rPr>
                <w:rFonts w:ascii="Calibri" w:hAnsi="Calibri" w:cs="Calibri"/>
                <w:sz w:val="20"/>
              </w:rPr>
            </w:pPr>
          </w:p>
        </w:tc>
        <w:tc>
          <w:tcPr>
            <w:tcW w:w="0" w:type="auto"/>
            <w:gridSpan w:val="4"/>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7D26A5" w:rsidP="00147162">
            <w:pPr>
              <w:snapToGrid w:val="0"/>
              <w:jc w:val="center"/>
              <w:rPr>
                <w:rFonts w:ascii="Calibri" w:hAnsi="Calibri" w:cs="Calibri"/>
                <w:sz w:val="20"/>
              </w:rPr>
            </w:pPr>
            <w:r w:rsidRPr="00BD31F2">
              <w:rPr>
                <w:rFonts w:ascii="Calibri" w:hAnsi="Calibri" w:cs="Calibri"/>
                <w:bCs/>
                <w:sz w:val="20"/>
              </w:rPr>
              <w:t xml:space="preserve">Ratios </w:t>
            </w:r>
          </w:p>
        </w:tc>
      </w:tr>
      <w:tr w:rsidR="00147162" w:rsidRPr="00BD31F2" w:rsidTr="00147162">
        <w:trPr>
          <w:jc w:val="center"/>
        </w:trPr>
        <w:tc>
          <w:tcPr>
            <w:tcW w:w="1474" w:type="dxa"/>
            <w:tcBorders>
              <w:top w:val="nil"/>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147162" w:rsidP="00147162">
            <w:pPr>
              <w:snapToGrid w:val="0"/>
              <w:rPr>
                <w:rFonts w:ascii="Calibri" w:hAnsi="Calibri" w:cs="Calibri"/>
                <w:bCs/>
                <w:sz w:val="20"/>
              </w:rPr>
            </w:pPr>
            <w:r w:rsidRPr="00BD31F2">
              <w:rPr>
                <w:rFonts w:ascii="Calibri" w:hAnsi="Calibri" w:cs="Calibri"/>
                <w:bCs/>
                <w:sz w:val="20"/>
              </w:rPr>
              <w:t>GA Wrapper vs.</w:t>
            </w:r>
          </w:p>
          <w:p w:rsidR="00147162" w:rsidRPr="00BD31F2" w:rsidRDefault="00147162" w:rsidP="00147162">
            <w:pPr>
              <w:snapToGrid w:val="0"/>
              <w:rPr>
                <w:rFonts w:ascii="Calibri" w:hAnsi="Calibri" w:cs="Calibri"/>
                <w:sz w:val="20"/>
              </w:rPr>
            </w:pPr>
            <w:r w:rsidRPr="00BD31F2">
              <w:rPr>
                <w:rFonts w:ascii="Calibri" w:hAnsi="Calibri" w:cs="Calibri"/>
                <w:bCs/>
                <w:sz w:val="20"/>
              </w:rPr>
              <w:t xml:space="preserve">models </w:t>
            </w:r>
          </w:p>
        </w:tc>
        <w:tc>
          <w:tcPr>
            <w:tcW w:w="0" w:type="auto"/>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7D26A5" w:rsidP="00147162">
            <w:pPr>
              <w:snapToGrid w:val="0"/>
              <w:rPr>
                <w:rFonts w:ascii="Calibri" w:hAnsi="Calibri" w:cs="Calibri"/>
                <w:sz w:val="20"/>
              </w:rPr>
            </w:pPr>
            <w:r w:rsidRPr="00BD31F2">
              <w:rPr>
                <w:rFonts w:ascii="Calibri" w:hAnsi="Calibri" w:cs="Calibri"/>
                <w:bCs/>
                <w:sz w:val="20"/>
              </w:rPr>
              <w:t>25</w:t>
            </w:r>
          </w:p>
        </w:tc>
        <w:tc>
          <w:tcPr>
            <w:tcW w:w="0" w:type="auto"/>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7D26A5" w:rsidP="00147162">
            <w:pPr>
              <w:snapToGrid w:val="0"/>
              <w:rPr>
                <w:rFonts w:ascii="Calibri" w:hAnsi="Calibri" w:cs="Calibri"/>
                <w:sz w:val="20"/>
              </w:rPr>
            </w:pPr>
            <w:r w:rsidRPr="00BD31F2">
              <w:rPr>
                <w:rFonts w:ascii="Calibri" w:hAnsi="Calibri" w:cs="Calibri"/>
                <w:bCs/>
                <w:sz w:val="20"/>
              </w:rPr>
              <w:t>45</w:t>
            </w:r>
          </w:p>
        </w:tc>
        <w:tc>
          <w:tcPr>
            <w:tcW w:w="0" w:type="auto"/>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7D26A5" w:rsidP="00147162">
            <w:pPr>
              <w:snapToGrid w:val="0"/>
              <w:rPr>
                <w:rFonts w:ascii="Calibri" w:hAnsi="Calibri" w:cs="Calibri"/>
                <w:sz w:val="20"/>
              </w:rPr>
            </w:pPr>
            <w:r w:rsidRPr="00BD31F2">
              <w:rPr>
                <w:rFonts w:ascii="Calibri" w:hAnsi="Calibri" w:cs="Calibri"/>
                <w:bCs/>
                <w:sz w:val="20"/>
              </w:rPr>
              <w:t>95</w:t>
            </w:r>
          </w:p>
        </w:tc>
        <w:tc>
          <w:tcPr>
            <w:tcW w:w="0" w:type="auto"/>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7D26A5" w:rsidP="00147162">
            <w:pPr>
              <w:snapToGrid w:val="0"/>
              <w:rPr>
                <w:rFonts w:ascii="Calibri" w:hAnsi="Calibri" w:cs="Calibri"/>
                <w:sz w:val="20"/>
              </w:rPr>
            </w:pPr>
            <w:r w:rsidRPr="00BD31F2">
              <w:rPr>
                <w:rFonts w:ascii="Calibri" w:hAnsi="Calibri" w:cs="Calibri"/>
                <w:bCs/>
                <w:sz w:val="20"/>
              </w:rPr>
              <w:t>190</w:t>
            </w:r>
          </w:p>
        </w:tc>
      </w:tr>
      <w:tr w:rsidR="00147162" w:rsidRPr="00BD31F2" w:rsidTr="00147162">
        <w:trPr>
          <w:jc w:val="center"/>
        </w:trPr>
        <w:tc>
          <w:tcPr>
            <w:tcW w:w="1474" w:type="dxa"/>
            <w:tcBorders>
              <w:top w:val="nil"/>
              <w:left w:val="nil"/>
              <w:bottom w:val="nil"/>
              <w:right w:val="nil"/>
            </w:tcBorders>
            <w:shd w:val="clear" w:color="auto" w:fill="auto"/>
            <w:tcMar>
              <w:top w:w="15" w:type="dxa"/>
              <w:left w:w="15" w:type="dxa"/>
              <w:bottom w:w="0" w:type="dxa"/>
              <w:right w:w="15" w:type="dxa"/>
            </w:tcMar>
            <w:hideMark/>
          </w:tcPr>
          <w:p w:rsidR="00147162" w:rsidRPr="00BD31F2" w:rsidRDefault="00147162" w:rsidP="00147162">
            <w:pPr>
              <w:snapToGrid w:val="0"/>
              <w:rPr>
                <w:rFonts w:ascii="Calibri" w:hAnsi="Calibri" w:cs="Calibri"/>
                <w:sz w:val="20"/>
              </w:rPr>
            </w:pPr>
            <w:r w:rsidRPr="00BD31F2">
              <w:rPr>
                <w:rFonts w:ascii="Calibri" w:hAnsi="Calibri" w:cs="Calibri"/>
                <w:sz w:val="20"/>
              </w:rPr>
              <w:t>Altman</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177" w:lineRule="atLeast"/>
              <w:textAlignment w:val="center"/>
              <w:rPr>
                <w:rFonts w:ascii="Calibri" w:hAnsi="Calibri" w:cs="Calibri"/>
                <w:sz w:val="20"/>
                <w:szCs w:val="36"/>
              </w:rPr>
            </w:pPr>
            <w:r w:rsidRPr="00BD31F2">
              <w:rPr>
                <w:rFonts w:ascii="Calibri" w:hAnsi="Calibri" w:cs="Calibri"/>
                <w:color w:val="000000" w:themeColor="text1"/>
                <w:sz w:val="20"/>
              </w:rPr>
              <w:t>2.71606E-14</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177" w:lineRule="atLeast"/>
              <w:textAlignment w:val="center"/>
              <w:rPr>
                <w:rFonts w:ascii="Calibri" w:hAnsi="Calibri" w:cs="Calibri"/>
                <w:sz w:val="20"/>
                <w:szCs w:val="36"/>
              </w:rPr>
            </w:pPr>
            <w:r w:rsidRPr="00BD31F2">
              <w:rPr>
                <w:rFonts w:ascii="Calibri" w:hAnsi="Calibri" w:cs="Calibri"/>
                <w:color w:val="000000" w:themeColor="text1"/>
                <w:sz w:val="20"/>
              </w:rPr>
              <w:t>7.22904E-16</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177" w:lineRule="atLeast"/>
              <w:textAlignment w:val="center"/>
              <w:rPr>
                <w:rFonts w:ascii="Calibri" w:hAnsi="Calibri" w:cs="Calibri"/>
                <w:sz w:val="20"/>
                <w:szCs w:val="36"/>
              </w:rPr>
            </w:pPr>
            <w:r w:rsidRPr="00BD31F2">
              <w:rPr>
                <w:rFonts w:ascii="Calibri" w:hAnsi="Calibri" w:cs="Calibri"/>
                <w:color w:val="000000" w:themeColor="text1"/>
                <w:sz w:val="20"/>
              </w:rPr>
              <w:t>2.52178E-16</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snapToGrid w:val="0"/>
              <w:rPr>
                <w:rFonts w:ascii="Calibri" w:hAnsi="Calibri" w:cs="Calibri"/>
                <w:kern w:val="0"/>
                <w:sz w:val="20"/>
              </w:rPr>
            </w:pPr>
            <w:r w:rsidRPr="00BD31F2">
              <w:rPr>
                <w:rFonts w:ascii="Calibri" w:hAnsi="Calibri" w:cs="Calibri"/>
                <w:kern w:val="0"/>
                <w:sz w:val="20"/>
              </w:rPr>
              <w:t>5.30401E-13**</w:t>
            </w:r>
          </w:p>
        </w:tc>
      </w:tr>
      <w:tr w:rsidR="00147162" w:rsidRPr="00BD31F2" w:rsidTr="00147162">
        <w:trPr>
          <w:jc w:val="center"/>
        </w:trPr>
        <w:tc>
          <w:tcPr>
            <w:tcW w:w="1474" w:type="dxa"/>
            <w:tcBorders>
              <w:top w:val="nil"/>
              <w:left w:val="nil"/>
              <w:bottom w:val="nil"/>
              <w:right w:val="nil"/>
            </w:tcBorders>
            <w:shd w:val="clear" w:color="auto" w:fill="auto"/>
            <w:tcMar>
              <w:top w:w="15" w:type="dxa"/>
              <w:left w:w="15" w:type="dxa"/>
              <w:bottom w:w="0" w:type="dxa"/>
              <w:right w:w="15" w:type="dxa"/>
            </w:tcMar>
            <w:hideMark/>
          </w:tcPr>
          <w:p w:rsidR="00147162" w:rsidRPr="00BD31F2" w:rsidRDefault="00147162" w:rsidP="00147162">
            <w:pPr>
              <w:snapToGrid w:val="0"/>
              <w:rPr>
                <w:rFonts w:ascii="Calibri" w:hAnsi="Calibri" w:cs="Calibri"/>
                <w:sz w:val="20"/>
              </w:rPr>
            </w:pPr>
            <w:r w:rsidRPr="00BD31F2">
              <w:rPr>
                <w:rFonts w:ascii="Calibri" w:hAnsi="Calibri" w:cs="Calibri"/>
                <w:sz w:val="20"/>
              </w:rPr>
              <w:t>Ohlson</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sz w:val="20"/>
              </w:rPr>
              <w:t>1.31302E-13</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sz w:val="20"/>
              </w:rPr>
              <w:t>5.5473E-15</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sz w:val="20"/>
              </w:rPr>
              <w:t>1.29763E-15</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snapToGrid w:val="0"/>
              <w:rPr>
                <w:rFonts w:ascii="Calibri" w:hAnsi="Calibri" w:cs="Calibri"/>
                <w:kern w:val="0"/>
                <w:sz w:val="20"/>
              </w:rPr>
            </w:pPr>
            <w:r w:rsidRPr="00BD31F2">
              <w:rPr>
                <w:rFonts w:ascii="Calibri" w:hAnsi="Calibri" w:cs="Calibri"/>
                <w:kern w:val="0"/>
                <w:sz w:val="20"/>
              </w:rPr>
              <w:t>1.63369E-15**</w:t>
            </w:r>
          </w:p>
        </w:tc>
      </w:tr>
      <w:tr w:rsidR="00147162" w:rsidRPr="00BD31F2" w:rsidTr="00147162">
        <w:trPr>
          <w:jc w:val="center"/>
        </w:trPr>
        <w:tc>
          <w:tcPr>
            <w:tcW w:w="1474" w:type="dxa"/>
            <w:tcBorders>
              <w:top w:val="nil"/>
              <w:left w:val="nil"/>
              <w:bottom w:val="nil"/>
              <w:right w:val="nil"/>
            </w:tcBorders>
            <w:shd w:val="clear" w:color="auto" w:fill="auto"/>
            <w:tcMar>
              <w:top w:w="15" w:type="dxa"/>
              <w:left w:w="15" w:type="dxa"/>
              <w:bottom w:w="0" w:type="dxa"/>
              <w:right w:w="15" w:type="dxa"/>
            </w:tcMar>
            <w:hideMark/>
          </w:tcPr>
          <w:p w:rsidR="00147162" w:rsidRPr="00BD31F2" w:rsidRDefault="00147162" w:rsidP="00147162">
            <w:pPr>
              <w:snapToGrid w:val="0"/>
              <w:rPr>
                <w:rFonts w:ascii="Calibri" w:hAnsi="Calibri" w:cs="Calibri"/>
                <w:sz w:val="20"/>
              </w:rPr>
            </w:pPr>
            <w:r w:rsidRPr="00BD31F2">
              <w:rPr>
                <w:rFonts w:ascii="Calibri" w:hAnsi="Calibri" w:cs="Calibri"/>
                <w:sz w:val="20"/>
              </w:rPr>
              <w:t>SLR</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sz w:val="20"/>
              </w:rPr>
              <w:t>0.00584902</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sz w:val="20"/>
              </w:rPr>
              <w:t>3.06941E-07</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sz w:val="20"/>
              </w:rPr>
              <w:t>0.000448222</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snapToGrid w:val="0"/>
              <w:rPr>
                <w:rFonts w:ascii="Calibri" w:hAnsi="Calibri" w:cs="Calibri"/>
                <w:kern w:val="0"/>
                <w:sz w:val="20"/>
              </w:rPr>
            </w:pPr>
            <w:r w:rsidRPr="00BD31F2">
              <w:rPr>
                <w:rFonts w:ascii="Calibri" w:hAnsi="Calibri" w:cs="Calibri"/>
                <w:kern w:val="0"/>
                <w:sz w:val="20"/>
              </w:rPr>
              <w:t>1.93949E-06**</w:t>
            </w:r>
          </w:p>
        </w:tc>
      </w:tr>
      <w:tr w:rsidR="00147162" w:rsidRPr="00BD31F2" w:rsidTr="00147162">
        <w:trPr>
          <w:jc w:val="center"/>
        </w:trPr>
        <w:tc>
          <w:tcPr>
            <w:tcW w:w="1474" w:type="dxa"/>
            <w:tcBorders>
              <w:top w:val="nil"/>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147162" w:rsidP="00147162">
            <w:pPr>
              <w:snapToGrid w:val="0"/>
              <w:rPr>
                <w:rFonts w:ascii="Calibri" w:hAnsi="Calibri" w:cs="Calibri"/>
                <w:sz w:val="20"/>
              </w:rPr>
            </w:pPr>
            <w:r w:rsidRPr="00BD31F2">
              <w:rPr>
                <w:rFonts w:ascii="Calibri" w:hAnsi="Calibri" w:cs="Calibri"/>
                <w:sz w:val="20"/>
              </w:rPr>
              <w:t>SDA</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sz w:val="20"/>
              </w:rPr>
              <w:t>0.06210908</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sz w:val="20"/>
              </w:rPr>
              <w:t>7.36853E-20</w:t>
            </w:r>
            <w:r w:rsidRPr="00BD31F2">
              <w:rPr>
                <w:rFonts w:ascii="Calibri" w:hAnsi="Calibri" w:cs="Calibri"/>
                <w:sz w:val="20"/>
              </w:rPr>
              <w:t>**</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sz w:val="20"/>
              </w:rPr>
              <w:t>1.59139E-13</w:t>
            </w:r>
            <w:r w:rsidRPr="00BD31F2">
              <w:rPr>
                <w:rFonts w:ascii="Calibri" w:hAnsi="Calibri" w:cs="Calibri"/>
                <w:sz w:val="20"/>
              </w:rPr>
              <w:t>**</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147162" w:rsidRPr="00BD31F2" w:rsidRDefault="00147162" w:rsidP="00147162">
            <w:pPr>
              <w:snapToGrid w:val="0"/>
              <w:rPr>
                <w:rFonts w:ascii="Calibri" w:hAnsi="Calibri" w:cs="Calibri"/>
                <w:kern w:val="0"/>
                <w:sz w:val="20"/>
              </w:rPr>
            </w:pPr>
            <w:r w:rsidRPr="00BD31F2">
              <w:rPr>
                <w:rFonts w:ascii="Calibri" w:hAnsi="Calibri" w:cs="Calibri"/>
                <w:kern w:val="0"/>
                <w:sz w:val="20"/>
              </w:rPr>
              <w:t>7.79709E-07**</w:t>
            </w:r>
          </w:p>
        </w:tc>
      </w:tr>
    </w:tbl>
    <w:p w:rsidR="00D839D6" w:rsidRPr="00BD31F2" w:rsidRDefault="00D839D6" w:rsidP="00147162">
      <w:pPr>
        <w:snapToGrid w:val="0"/>
        <w:spacing w:line="360" w:lineRule="auto"/>
        <w:jc w:val="center"/>
        <w:rPr>
          <w:rFonts w:ascii="Calibri" w:hAnsi="Calibri" w:cs="Calibri"/>
        </w:rPr>
      </w:pPr>
    </w:p>
    <w:p w:rsidR="00D839D6" w:rsidRPr="00BD31F2" w:rsidRDefault="00D839D6" w:rsidP="00D839D6">
      <w:pPr>
        <w:spacing w:line="360" w:lineRule="auto"/>
        <w:ind w:leftChars="1" w:left="2" w:firstLine="482"/>
        <w:rPr>
          <w:rFonts w:ascii="Calibri" w:hAnsi="Calibri" w:cs="Calibri"/>
        </w:rPr>
      </w:pPr>
      <w:r w:rsidRPr="00BD31F2">
        <w:rPr>
          <w:rFonts w:ascii="Calibri" w:hAnsi="Calibri" w:cs="Calibri"/>
        </w:rPr>
        <w:t>經由上述的驗證，我們得知</w:t>
      </w:r>
      <w:r w:rsidRPr="00BD31F2">
        <w:rPr>
          <w:rFonts w:ascii="Calibri" w:hAnsi="Calibri" w:cs="Calibri"/>
        </w:rPr>
        <w:t>GA Wrapper</w:t>
      </w:r>
      <w:r w:rsidRPr="00BD31F2">
        <w:rPr>
          <w:rFonts w:ascii="Calibri" w:hAnsi="Calibri" w:cs="Calibri"/>
        </w:rPr>
        <w:t>在單一特定的資料集表現都能優於其他特徵挑選方法，接下來我們利用</w:t>
      </w:r>
      <w:r w:rsidRPr="00BD31F2">
        <w:rPr>
          <w:rFonts w:ascii="Calibri" w:hAnsi="Calibri" w:cs="Calibri"/>
        </w:rPr>
        <w:fldChar w:fldCharType="begin"/>
      </w:r>
      <w:r w:rsidRPr="00BD31F2">
        <w:rPr>
          <w:rFonts w:ascii="Calibri" w:hAnsi="Calibri" w:cs="Calibri"/>
        </w:rPr>
        <w:instrText xml:space="preserve"> REF _Ref335653821 \h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29</w:t>
      </w:r>
      <w:r w:rsidRPr="00BD31F2">
        <w:rPr>
          <w:rFonts w:ascii="Calibri" w:hAnsi="Calibri" w:cs="Calibri"/>
        </w:rPr>
        <w:fldChar w:fldCharType="end"/>
      </w:r>
      <w:r w:rsidRPr="00BD31F2">
        <w:rPr>
          <w:rFonts w:ascii="Calibri" w:hAnsi="Calibri" w:cs="Calibri"/>
        </w:rPr>
        <w:t>實驗公司集驗證假設二。從</w:t>
      </w:r>
      <w:r w:rsidRPr="00BD31F2">
        <w:rPr>
          <w:rFonts w:ascii="Calibri" w:hAnsi="Calibri" w:cs="Calibri"/>
        </w:rPr>
        <w:fldChar w:fldCharType="begin"/>
      </w:r>
      <w:r w:rsidRPr="00BD31F2">
        <w:rPr>
          <w:rFonts w:ascii="Calibri" w:hAnsi="Calibri" w:cs="Calibri"/>
        </w:rPr>
        <w:instrText xml:space="preserve"> REF _Ref335653843 \h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12</w:t>
      </w:r>
      <w:r w:rsidRPr="00BD31F2">
        <w:rPr>
          <w:rFonts w:ascii="Calibri" w:hAnsi="Calibri" w:cs="Calibri"/>
        </w:rPr>
        <w:fldChar w:fldCharType="end"/>
      </w:r>
      <w:r w:rsidRPr="00BD31F2">
        <w:rPr>
          <w:rFonts w:ascii="Calibri" w:hAnsi="Calibri" w:cs="Calibri"/>
        </w:rPr>
        <w:t>與</w:t>
      </w:r>
      <w:r w:rsidRPr="00BD31F2">
        <w:rPr>
          <w:rFonts w:ascii="Calibri" w:hAnsi="Calibri" w:cs="Calibri"/>
        </w:rPr>
        <w:fldChar w:fldCharType="begin"/>
      </w:r>
      <w:r w:rsidRPr="00BD31F2">
        <w:rPr>
          <w:rFonts w:ascii="Calibri" w:hAnsi="Calibri" w:cs="Calibri"/>
        </w:rPr>
        <w:instrText xml:space="preserve"> REF _Ref335653858 \h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Table </w:t>
      </w:r>
      <w:r w:rsidR="00AE53CD">
        <w:rPr>
          <w:rFonts w:ascii="Calibri" w:hAnsi="Calibri" w:cs="Calibri"/>
          <w:noProof/>
        </w:rPr>
        <w:t>26</w:t>
      </w:r>
      <w:r w:rsidRPr="00BD31F2">
        <w:rPr>
          <w:rFonts w:ascii="Calibri" w:hAnsi="Calibri" w:cs="Calibri"/>
        </w:rPr>
        <w:fldChar w:fldCharType="end"/>
      </w:r>
      <w:r w:rsidRPr="00BD31F2">
        <w:rPr>
          <w:rFonts w:ascii="Calibri" w:hAnsi="Calibri" w:cs="Calibri"/>
        </w:rPr>
        <w:t>，我們可以看到</w:t>
      </w:r>
      <w:r w:rsidRPr="00BD31F2">
        <w:rPr>
          <w:rFonts w:ascii="Calibri" w:hAnsi="Calibri" w:cs="Calibri"/>
        </w:rPr>
        <w:t>GA Wrapper</w:t>
      </w:r>
      <w:r w:rsidRPr="00BD31F2">
        <w:rPr>
          <w:rFonts w:ascii="Calibri" w:hAnsi="Calibri" w:cs="Calibri"/>
        </w:rPr>
        <w:t>在預測企業爆發危機前一年，特徵集合由</w:t>
      </w:r>
      <w:r w:rsidRPr="00BD31F2">
        <w:rPr>
          <w:rFonts w:ascii="Calibri" w:hAnsi="Calibri" w:cs="Calibri"/>
        </w:rPr>
        <w:t>45</w:t>
      </w:r>
      <w:r w:rsidRPr="00BD31F2">
        <w:rPr>
          <w:rFonts w:ascii="Calibri" w:hAnsi="Calibri" w:cs="Calibri"/>
        </w:rPr>
        <w:t>增加到</w:t>
      </w:r>
      <w:r w:rsidRPr="00BD31F2">
        <w:rPr>
          <w:rFonts w:ascii="Calibri" w:hAnsi="Calibri" w:cs="Calibri"/>
        </w:rPr>
        <w:t>95</w:t>
      </w:r>
      <w:r w:rsidRPr="00BD31F2">
        <w:rPr>
          <w:rFonts w:ascii="Calibri" w:hAnsi="Calibri" w:cs="Calibri"/>
        </w:rPr>
        <w:t>，平均準確率由</w:t>
      </w:r>
      <w:r w:rsidRPr="00BD31F2">
        <w:rPr>
          <w:rFonts w:ascii="Calibri" w:hAnsi="Calibri" w:cs="Calibri"/>
        </w:rPr>
        <w:t xml:space="preserve">81.43% </w:t>
      </w:r>
      <w:r w:rsidRPr="00BD31F2">
        <w:rPr>
          <w:rFonts w:ascii="Calibri" w:hAnsi="Calibri" w:cs="Calibri"/>
        </w:rPr>
        <w:t>提升到</w:t>
      </w:r>
      <w:r w:rsidRPr="00BD31F2">
        <w:rPr>
          <w:rFonts w:ascii="Calibri" w:hAnsi="Calibri" w:cs="Calibri"/>
        </w:rPr>
        <w:t>82.06%</w:t>
      </w:r>
      <w:r w:rsidRPr="00BD31F2">
        <w:rPr>
          <w:rFonts w:ascii="Calibri" w:hAnsi="Calibri" w:cs="Calibri"/>
        </w:rPr>
        <w:t>，且與其它方法有越來越顯著差距。這代表</w:t>
      </w:r>
      <w:r w:rsidRPr="00BD31F2">
        <w:rPr>
          <w:rFonts w:ascii="Calibri" w:hAnsi="Calibri" w:cs="Calibri"/>
        </w:rPr>
        <w:t>GA Wrapper</w:t>
      </w:r>
      <w:r w:rsidRPr="00BD31F2">
        <w:rPr>
          <w:rFonts w:ascii="Calibri" w:hAnsi="Calibri" w:cs="Calibri"/>
        </w:rPr>
        <w:t>確實會隨著特徵集合越大，準確率往上提升的現象，意味</w:t>
      </w:r>
      <w:r w:rsidRPr="00BD31F2">
        <w:rPr>
          <w:rFonts w:ascii="Calibri" w:hAnsi="Calibri" w:cs="Calibri"/>
        </w:rPr>
        <w:t xml:space="preserve">GA Wrapper </w:t>
      </w:r>
      <w:r w:rsidRPr="00BD31F2">
        <w:rPr>
          <w:rFonts w:ascii="Calibri" w:hAnsi="Calibri" w:cs="Calibri"/>
        </w:rPr>
        <w:t>的確有能力從較大的特徵集合，找出一組更好的特徵組合幫助我們做財務危機的預測，不過並不是在任何情況下都成立，在</w:t>
      </w:r>
      <w:r w:rsidRPr="00BD31F2">
        <w:rPr>
          <w:rFonts w:ascii="Calibri" w:hAnsi="Calibri" w:cs="Calibri"/>
        </w:rPr>
        <w:t>2006</w:t>
      </w:r>
      <w:r w:rsidRPr="00BD31F2">
        <w:rPr>
          <w:rFonts w:ascii="Calibri" w:hAnsi="Calibri" w:cs="Calibri"/>
        </w:rPr>
        <w:t>公司治理加入，特徵數量增加到</w:t>
      </w:r>
      <w:r w:rsidRPr="00BD31F2">
        <w:rPr>
          <w:rFonts w:ascii="Calibri" w:hAnsi="Calibri" w:cs="Calibri"/>
        </w:rPr>
        <w:t>190</w:t>
      </w:r>
      <w:r w:rsidRPr="00BD31F2">
        <w:rPr>
          <w:rFonts w:ascii="Calibri" w:hAnsi="Calibri" w:cs="Calibri"/>
        </w:rPr>
        <w:t>，</w:t>
      </w:r>
      <w:r w:rsidRPr="00BD31F2">
        <w:rPr>
          <w:rFonts w:ascii="Calibri" w:hAnsi="Calibri" w:cs="Calibri"/>
        </w:rPr>
        <w:t>GA Wrapper</w:t>
      </w:r>
      <w:r w:rsidRPr="00BD31F2">
        <w:rPr>
          <w:rFonts w:ascii="Calibri" w:hAnsi="Calibri" w:cs="Calibri"/>
        </w:rPr>
        <w:t>表現則不如預期，預測的效果不升下降，這點比較奇怪，所以我們重新檢視實驗流程，觀察</w:t>
      </w:r>
      <w:r w:rsidRPr="00BD31F2">
        <w:rPr>
          <w:rFonts w:ascii="Calibri" w:hAnsi="Calibri" w:cs="Calibri"/>
        </w:rPr>
        <w:t>GA Wrapper</w:t>
      </w:r>
      <w:r w:rsidRPr="00BD31F2">
        <w:rPr>
          <w:rFonts w:ascii="Calibri" w:hAnsi="Calibri" w:cs="Calibri"/>
        </w:rPr>
        <w:t>在</w:t>
      </w:r>
      <w:r w:rsidRPr="00BD31F2">
        <w:rPr>
          <w:rFonts w:ascii="Calibri" w:hAnsi="Calibri" w:cs="Calibri"/>
        </w:rPr>
        <w:t xml:space="preserve">validation set </w:t>
      </w:r>
      <w:r w:rsidRPr="00BD31F2">
        <w:rPr>
          <w:rFonts w:ascii="Calibri" w:hAnsi="Calibri" w:cs="Calibri"/>
        </w:rPr>
        <w:t>表現情形，我們發現</w:t>
      </w:r>
      <w:r w:rsidRPr="00BD31F2">
        <w:rPr>
          <w:rFonts w:ascii="Calibri" w:hAnsi="Calibri" w:cs="Calibri"/>
        </w:rPr>
        <w:t xml:space="preserve">GA Wrapper </w:t>
      </w:r>
      <w:r w:rsidRPr="00BD31F2">
        <w:rPr>
          <w:rFonts w:ascii="Calibri" w:hAnsi="Calibri" w:cs="Calibri"/>
        </w:rPr>
        <w:t>在</w:t>
      </w:r>
      <w:r w:rsidRPr="00BD31F2">
        <w:rPr>
          <w:rFonts w:ascii="Calibri" w:hAnsi="Calibri" w:cs="Calibri"/>
        </w:rPr>
        <w:t>2006</w:t>
      </w:r>
      <w:r w:rsidRPr="00BD31F2">
        <w:rPr>
          <w:rFonts w:ascii="Calibri" w:hAnsi="Calibri" w:cs="Calibri"/>
        </w:rPr>
        <w:t>時期找到最佳的特徵組合在</w:t>
      </w:r>
      <w:r w:rsidRPr="00BD31F2">
        <w:rPr>
          <w:rFonts w:ascii="Calibri" w:hAnsi="Calibri" w:cs="Calibri"/>
        </w:rPr>
        <w:t xml:space="preserve">validation set </w:t>
      </w:r>
      <w:r w:rsidRPr="00BD31F2">
        <w:rPr>
          <w:rFonts w:ascii="Calibri" w:hAnsi="Calibri" w:cs="Calibri"/>
        </w:rPr>
        <w:t>平均準確率其實是優於</w:t>
      </w:r>
      <w:r w:rsidRPr="00BD31F2">
        <w:rPr>
          <w:rFonts w:ascii="Calibri" w:hAnsi="Calibri" w:cs="Calibri"/>
        </w:rPr>
        <w:t>1990</w:t>
      </w:r>
      <w:r w:rsidRPr="00BD31F2">
        <w:rPr>
          <w:rFonts w:ascii="Calibri" w:hAnsi="Calibri" w:cs="Calibri"/>
        </w:rPr>
        <w:t>找到的最佳特徵組合，但是在</w:t>
      </w:r>
      <w:r w:rsidRPr="00BD31F2">
        <w:rPr>
          <w:rFonts w:ascii="Calibri" w:hAnsi="Calibri" w:cs="Calibri"/>
        </w:rPr>
        <w:t xml:space="preserve">Testing set </w:t>
      </w:r>
      <w:r w:rsidRPr="00BD31F2">
        <w:rPr>
          <w:rFonts w:ascii="Calibri" w:hAnsi="Calibri" w:cs="Calibri"/>
        </w:rPr>
        <w:t>表現，</w:t>
      </w:r>
      <w:r w:rsidRPr="00BD31F2">
        <w:rPr>
          <w:rFonts w:ascii="Calibri" w:hAnsi="Calibri" w:cs="Calibri"/>
        </w:rPr>
        <w:t>2006</w:t>
      </w:r>
      <w:r w:rsidRPr="00BD31F2">
        <w:rPr>
          <w:rFonts w:ascii="Calibri" w:hAnsi="Calibri" w:cs="Calibri"/>
        </w:rPr>
        <w:t>年卻比</w:t>
      </w:r>
      <w:r w:rsidRPr="00BD31F2">
        <w:rPr>
          <w:rFonts w:ascii="Calibri" w:hAnsi="Calibri" w:cs="Calibri"/>
        </w:rPr>
        <w:t>1990</w:t>
      </w:r>
      <w:r w:rsidRPr="00BD31F2">
        <w:rPr>
          <w:rFonts w:ascii="Calibri" w:hAnsi="Calibri" w:cs="Calibri"/>
        </w:rPr>
        <w:t>年較差，我們推測有可能是演化太多次導致</w:t>
      </w:r>
      <w:r w:rsidRPr="00BD31F2">
        <w:rPr>
          <w:rFonts w:ascii="Calibri" w:hAnsi="Calibri" w:cs="Calibri"/>
        </w:rPr>
        <w:t xml:space="preserve">over fitting </w:t>
      </w:r>
      <w:r w:rsidRPr="00BD31F2">
        <w:rPr>
          <w:rFonts w:ascii="Calibri" w:hAnsi="Calibri" w:cs="Calibri"/>
        </w:rPr>
        <w:t>現象發生，另一方面也有可能是因為公司治理特徵單獨判斷並不高，但是與其他特徵結合反而有更好的效果，導致更容易</w:t>
      </w:r>
      <w:r w:rsidRPr="00BD31F2">
        <w:rPr>
          <w:rFonts w:ascii="Calibri" w:hAnsi="Calibri" w:cs="Calibri"/>
        </w:rPr>
        <w:t>over fitting</w:t>
      </w:r>
      <w:r w:rsidRPr="00BD31F2">
        <w:rPr>
          <w:rFonts w:ascii="Calibri" w:hAnsi="Calibri" w:cs="Calibri"/>
        </w:rPr>
        <w:t>。</w:t>
      </w:r>
      <w:r w:rsidRPr="00BD31F2">
        <w:rPr>
          <w:rFonts w:ascii="Calibri" w:hAnsi="Calibri" w:cs="Calibri"/>
        </w:rPr>
        <w:br w:type="page"/>
      </w:r>
    </w:p>
    <w:p w:rsidR="00333B25" w:rsidRPr="00BD31F2" w:rsidRDefault="00A17CAC" w:rsidP="00147162">
      <w:pPr>
        <w:snapToGrid w:val="0"/>
        <w:spacing w:line="360" w:lineRule="auto"/>
        <w:jc w:val="center"/>
        <w:rPr>
          <w:rFonts w:ascii="Calibri" w:hAnsi="Calibri" w:cs="Calibri"/>
        </w:rPr>
      </w:pPr>
      <w:r w:rsidRPr="00BD31F2">
        <w:rPr>
          <w:rFonts w:ascii="Calibri" w:hAnsi="Calibri" w:cs="Calibri"/>
          <w:noProof/>
        </w:rPr>
        <w:lastRenderedPageBreak/>
        <w:drawing>
          <wp:inline distT="0" distB="0" distL="0" distR="0" wp14:anchorId="373675BF" wp14:editId="3F4FFC06">
            <wp:extent cx="3214800" cy="1800000"/>
            <wp:effectExtent l="0" t="0" r="508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14800" cy="1800000"/>
                    </a:xfrm>
                    <a:prstGeom prst="rect">
                      <a:avLst/>
                    </a:prstGeom>
                    <a:noFill/>
                  </pic:spPr>
                </pic:pic>
              </a:graphicData>
            </a:graphic>
          </wp:inline>
        </w:drawing>
      </w:r>
    </w:p>
    <w:p w:rsidR="00CC5C8C" w:rsidRPr="00BD31F2" w:rsidRDefault="002213F5" w:rsidP="002213F5">
      <w:pPr>
        <w:pStyle w:val="ac"/>
        <w:jc w:val="center"/>
        <w:rPr>
          <w:rFonts w:ascii="Calibri" w:hAnsi="Calibri" w:cs="Calibri"/>
        </w:rPr>
      </w:pPr>
      <w:bookmarkStart w:id="175" w:name="_Ref335653881"/>
      <w:bookmarkStart w:id="176" w:name="_Toc335651719"/>
      <w:bookmarkStart w:id="177" w:name="_Toc335675221"/>
      <w:bookmarkStart w:id="178" w:name="_Toc337115249"/>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13</w:t>
      </w:r>
      <w:r w:rsidRPr="00BD31F2">
        <w:rPr>
          <w:rFonts w:ascii="Calibri" w:hAnsi="Calibri" w:cs="Calibri"/>
        </w:rPr>
        <w:fldChar w:fldCharType="end"/>
      </w:r>
      <w:bookmarkEnd w:id="175"/>
      <w:r w:rsidR="00882B45" w:rsidRPr="00BD31F2">
        <w:rPr>
          <w:rFonts w:ascii="Calibri" w:hAnsi="Calibri" w:cs="Calibri"/>
        </w:rPr>
        <w:t xml:space="preserve"> </w:t>
      </w:r>
      <w:bookmarkEnd w:id="176"/>
      <w:bookmarkEnd w:id="177"/>
      <w:r w:rsidR="001764C7" w:rsidRPr="00BD31F2">
        <w:rPr>
          <w:rFonts w:ascii="Calibri" w:hAnsi="Calibri" w:cs="Calibri"/>
        </w:rPr>
        <w:t xml:space="preserve">GA Wrapper </w:t>
      </w:r>
      <w:r w:rsidR="001764C7" w:rsidRPr="00BD31F2">
        <w:rPr>
          <w:rFonts w:ascii="Calibri" w:hAnsi="Calibri" w:cs="Calibri"/>
        </w:rPr>
        <w:t>預測危機前二年，各時期成長情形</w:t>
      </w:r>
      <w:bookmarkEnd w:id="178"/>
    </w:p>
    <w:p w:rsidR="002F62F4" w:rsidRPr="00BD31F2" w:rsidRDefault="002F62F4" w:rsidP="002F62F4">
      <w:pPr>
        <w:rPr>
          <w:rFonts w:ascii="Calibri" w:hAnsi="Calibri" w:cs="Calibri"/>
        </w:rPr>
      </w:pPr>
    </w:p>
    <w:p w:rsidR="00155613" w:rsidRPr="00BD31F2" w:rsidRDefault="002213F5" w:rsidP="00B5328A">
      <w:pPr>
        <w:pStyle w:val="ac"/>
        <w:jc w:val="center"/>
        <w:rPr>
          <w:rFonts w:ascii="Calibri" w:hAnsi="Calibri" w:cs="Calibri"/>
        </w:rPr>
      </w:pPr>
      <w:bookmarkStart w:id="179" w:name="_Toc335651290"/>
      <w:bookmarkStart w:id="180" w:name="_Toc335675252"/>
      <w:bookmarkStart w:id="181" w:name="_Toc337115281"/>
      <w:proofErr w:type="gramStart"/>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27</w:t>
      </w:r>
      <w:r w:rsidRPr="00BD31F2">
        <w:rPr>
          <w:rFonts w:ascii="Calibri" w:hAnsi="Calibri" w:cs="Calibri"/>
        </w:rPr>
        <w:fldChar w:fldCharType="end"/>
      </w:r>
      <w:r w:rsidRPr="00BD31F2">
        <w:rPr>
          <w:rFonts w:ascii="Calibri" w:hAnsi="Calibri" w:cs="Calibri"/>
        </w:rPr>
        <w:t>.</w:t>
      </w:r>
      <w:proofErr w:type="gramEnd"/>
      <w:r w:rsidR="00882B45" w:rsidRPr="00BD31F2">
        <w:rPr>
          <w:rFonts w:ascii="Calibri" w:hAnsi="Calibri" w:cs="Calibri"/>
        </w:rPr>
        <w:t xml:space="preserve"> </w:t>
      </w:r>
      <w:r w:rsidR="00B75CB4" w:rsidRPr="00BD31F2">
        <w:rPr>
          <w:rFonts w:ascii="Calibri" w:hAnsi="Calibri" w:cs="Calibri"/>
        </w:rPr>
        <w:t xml:space="preserve">P-value for pairwise comparison </w:t>
      </w:r>
      <w:r w:rsidR="009B5A3C" w:rsidRPr="00BD31F2">
        <w:rPr>
          <w:rFonts w:ascii="Calibri" w:hAnsi="Calibri" w:cs="Calibri"/>
        </w:rPr>
        <w:t xml:space="preserve">of accuracy </w:t>
      </w:r>
      <w:r w:rsidR="00B75CB4" w:rsidRPr="00BD31F2">
        <w:rPr>
          <w:rFonts w:ascii="Calibri" w:hAnsi="Calibri" w:cs="Calibri"/>
        </w:rPr>
        <w:t xml:space="preserve">in 2-year </w:t>
      </w:r>
      <w:proofErr w:type="gramStart"/>
      <w:r w:rsidR="00B75CB4" w:rsidRPr="00BD31F2">
        <w:rPr>
          <w:rFonts w:ascii="Calibri" w:hAnsi="Calibri" w:cs="Calibri"/>
        </w:rPr>
        <w:t>ahead</w:t>
      </w:r>
      <w:proofErr w:type="gramEnd"/>
      <w:r w:rsidR="00B75CB4" w:rsidRPr="00BD31F2">
        <w:rPr>
          <w:rFonts w:ascii="Calibri" w:hAnsi="Calibri" w:cs="Calibri"/>
        </w:rPr>
        <w:t xml:space="preserve"> forecast</w:t>
      </w:r>
      <w:bookmarkEnd w:id="179"/>
      <w:bookmarkEnd w:id="180"/>
      <w:bookmarkEnd w:id="181"/>
    </w:p>
    <w:tbl>
      <w:tblPr>
        <w:tblW w:w="0" w:type="auto"/>
        <w:jc w:val="center"/>
        <w:tblCellMar>
          <w:left w:w="0" w:type="dxa"/>
          <w:right w:w="0" w:type="dxa"/>
        </w:tblCellMar>
        <w:tblLook w:val="0600" w:firstRow="0" w:lastRow="0" w:firstColumn="0" w:lastColumn="0" w:noHBand="1" w:noVBand="1"/>
      </w:tblPr>
      <w:tblGrid>
        <w:gridCol w:w="1294"/>
        <w:gridCol w:w="1294"/>
        <w:gridCol w:w="1250"/>
        <w:gridCol w:w="1294"/>
        <w:gridCol w:w="1294"/>
      </w:tblGrid>
      <w:tr w:rsidR="00147162" w:rsidRPr="00BD31F2" w:rsidTr="00A06F99">
        <w:trPr>
          <w:jc w:val="center"/>
        </w:trPr>
        <w:tc>
          <w:tcPr>
            <w:tcW w:w="0" w:type="auto"/>
            <w:tcBorders>
              <w:top w:val="single" w:sz="8" w:space="0" w:color="000000"/>
              <w:left w:val="nil"/>
              <w:bottom w:val="nil"/>
              <w:right w:val="nil"/>
            </w:tcBorders>
            <w:shd w:val="clear" w:color="auto" w:fill="auto"/>
            <w:tcMar>
              <w:top w:w="15" w:type="dxa"/>
              <w:left w:w="15" w:type="dxa"/>
              <w:bottom w:w="0" w:type="dxa"/>
              <w:right w:w="15" w:type="dxa"/>
            </w:tcMar>
            <w:hideMark/>
          </w:tcPr>
          <w:p w:rsidR="00147162" w:rsidRPr="00BD31F2" w:rsidRDefault="00147162" w:rsidP="00A06F99">
            <w:pPr>
              <w:snapToGrid w:val="0"/>
              <w:rPr>
                <w:rFonts w:ascii="Calibri" w:hAnsi="Calibri" w:cs="Calibri"/>
                <w:sz w:val="20"/>
              </w:rPr>
            </w:pPr>
          </w:p>
        </w:tc>
        <w:tc>
          <w:tcPr>
            <w:tcW w:w="0" w:type="auto"/>
            <w:gridSpan w:val="4"/>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B25E63" w:rsidP="00A06F99">
            <w:pPr>
              <w:snapToGrid w:val="0"/>
              <w:jc w:val="center"/>
              <w:rPr>
                <w:rFonts w:ascii="Calibri" w:hAnsi="Calibri" w:cs="Calibri"/>
                <w:sz w:val="20"/>
              </w:rPr>
            </w:pPr>
            <w:r w:rsidRPr="00BD31F2">
              <w:rPr>
                <w:rFonts w:ascii="Calibri" w:hAnsi="Calibri" w:cs="Calibri"/>
                <w:bCs/>
                <w:sz w:val="20"/>
              </w:rPr>
              <w:t>Ratios</w:t>
            </w:r>
          </w:p>
        </w:tc>
      </w:tr>
      <w:tr w:rsidR="00147162" w:rsidRPr="00BD31F2" w:rsidTr="00A06F99">
        <w:trPr>
          <w:jc w:val="center"/>
        </w:trPr>
        <w:tc>
          <w:tcPr>
            <w:tcW w:w="0" w:type="auto"/>
            <w:tcBorders>
              <w:top w:val="nil"/>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147162" w:rsidP="00A06F99">
            <w:pPr>
              <w:snapToGrid w:val="0"/>
              <w:rPr>
                <w:rFonts w:ascii="Calibri" w:hAnsi="Calibri" w:cs="Calibri"/>
                <w:sz w:val="20"/>
              </w:rPr>
            </w:pPr>
            <w:r w:rsidRPr="00BD31F2">
              <w:rPr>
                <w:rFonts w:ascii="Calibri" w:hAnsi="Calibri" w:cs="Calibri"/>
                <w:bCs/>
                <w:sz w:val="20"/>
              </w:rPr>
              <w:t>GA Wrapper vs.</w:t>
            </w:r>
          </w:p>
          <w:p w:rsidR="00147162" w:rsidRPr="00BD31F2" w:rsidRDefault="00147162" w:rsidP="00A06F99">
            <w:pPr>
              <w:snapToGrid w:val="0"/>
              <w:rPr>
                <w:rFonts w:ascii="Calibri" w:hAnsi="Calibri" w:cs="Calibri"/>
                <w:sz w:val="20"/>
              </w:rPr>
            </w:pPr>
            <w:r w:rsidRPr="00BD31F2">
              <w:rPr>
                <w:rFonts w:ascii="Calibri" w:hAnsi="Calibri" w:cs="Calibri"/>
                <w:bCs/>
                <w:sz w:val="20"/>
              </w:rPr>
              <w:t xml:space="preserve">models </w:t>
            </w:r>
          </w:p>
        </w:tc>
        <w:tc>
          <w:tcPr>
            <w:tcW w:w="0" w:type="auto"/>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7D26A5" w:rsidP="00A06F99">
            <w:pPr>
              <w:snapToGrid w:val="0"/>
              <w:rPr>
                <w:rFonts w:ascii="Calibri" w:hAnsi="Calibri" w:cs="Calibri"/>
                <w:sz w:val="20"/>
              </w:rPr>
            </w:pPr>
            <w:r w:rsidRPr="00BD31F2">
              <w:rPr>
                <w:rFonts w:ascii="Calibri" w:hAnsi="Calibri" w:cs="Calibri"/>
                <w:bCs/>
                <w:sz w:val="20"/>
              </w:rPr>
              <w:t>25</w:t>
            </w:r>
          </w:p>
        </w:tc>
        <w:tc>
          <w:tcPr>
            <w:tcW w:w="0" w:type="auto"/>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7D26A5" w:rsidP="00A06F99">
            <w:pPr>
              <w:snapToGrid w:val="0"/>
              <w:rPr>
                <w:rFonts w:ascii="Calibri" w:hAnsi="Calibri" w:cs="Calibri"/>
                <w:sz w:val="20"/>
              </w:rPr>
            </w:pPr>
            <w:r w:rsidRPr="00BD31F2">
              <w:rPr>
                <w:rFonts w:ascii="Calibri" w:hAnsi="Calibri" w:cs="Calibri"/>
                <w:bCs/>
                <w:sz w:val="20"/>
              </w:rPr>
              <w:t>45</w:t>
            </w:r>
          </w:p>
        </w:tc>
        <w:tc>
          <w:tcPr>
            <w:tcW w:w="0" w:type="auto"/>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7D26A5" w:rsidP="00A06F99">
            <w:pPr>
              <w:snapToGrid w:val="0"/>
              <w:rPr>
                <w:rFonts w:ascii="Calibri" w:hAnsi="Calibri" w:cs="Calibri"/>
                <w:sz w:val="20"/>
              </w:rPr>
            </w:pPr>
            <w:r w:rsidRPr="00BD31F2">
              <w:rPr>
                <w:rFonts w:ascii="Calibri" w:hAnsi="Calibri" w:cs="Calibri"/>
                <w:bCs/>
                <w:sz w:val="20"/>
              </w:rPr>
              <w:t>95</w:t>
            </w:r>
          </w:p>
        </w:tc>
        <w:tc>
          <w:tcPr>
            <w:tcW w:w="0" w:type="auto"/>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7D26A5" w:rsidP="00A06F99">
            <w:pPr>
              <w:snapToGrid w:val="0"/>
              <w:rPr>
                <w:rFonts w:ascii="Calibri" w:hAnsi="Calibri" w:cs="Calibri"/>
                <w:sz w:val="20"/>
              </w:rPr>
            </w:pPr>
            <w:r w:rsidRPr="00BD31F2">
              <w:rPr>
                <w:rFonts w:ascii="Calibri" w:hAnsi="Calibri" w:cs="Calibri"/>
                <w:bCs/>
                <w:sz w:val="20"/>
              </w:rPr>
              <w:t>190</w:t>
            </w:r>
          </w:p>
        </w:tc>
      </w:tr>
      <w:tr w:rsidR="00147162" w:rsidRPr="00BD31F2" w:rsidTr="00A06F99">
        <w:trPr>
          <w:jc w:val="center"/>
        </w:trPr>
        <w:tc>
          <w:tcPr>
            <w:tcW w:w="0" w:type="auto"/>
            <w:tcBorders>
              <w:top w:val="nil"/>
              <w:left w:val="nil"/>
              <w:bottom w:val="nil"/>
              <w:right w:val="nil"/>
            </w:tcBorders>
            <w:shd w:val="clear" w:color="auto" w:fill="auto"/>
            <w:tcMar>
              <w:top w:w="15" w:type="dxa"/>
              <w:left w:w="15" w:type="dxa"/>
              <w:bottom w:w="0" w:type="dxa"/>
              <w:right w:w="15" w:type="dxa"/>
            </w:tcMar>
            <w:hideMark/>
          </w:tcPr>
          <w:p w:rsidR="00147162" w:rsidRPr="00BD31F2" w:rsidRDefault="00147162" w:rsidP="00A06F99">
            <w:pPr>
              <w:snapToGrid w:val="0"/>
              <w:rPr>
                <w:rFonts w:ascii="Calibri" w:hAnsi="Calibri" w:cs="Calibri"/>
                <w:sz w:val="20"/>
              </w:rPr>
            </w:pPr>
            <w:r w:rsidRPr="00BD31F2">
              <w:rPr>
                <w:rFonts w:ascii="Calibri" w:hAnsi="Calibri" w:cs="Calibri"/>
                <w:sz w:val="20"/>
              </w:rPr>
              <w:t>Altman</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A06F99">
            <w:pPr>
              <w:pStyle w:val="Web"/>
              <w:snapToGrid w:val="0"/>
              <w:spacing w:before="0" w:beforeAutospacing="0" w:after="0" w:afterAutospacing="0" w:line="177" w:lineRule="atLeast"/>
              <w:textAlignment w:val="center"/>
              <w:rPr>
                <w:rFonts w:ascii="Calibri" w:hAnsi="Calibri" w:cs="Calibri"/>
                <w:sz w:val="20"/>
                <w:szCs w:val="36"/>
              </w:rPr>
            </w:pPr>
            <w:r w:rsidRPr="00BD31F2">
              <w:rPr>
                <w:rFonts w:ascii="Calibri" w:hAnsi="Calibri" w:cs="Calibri"/>
                <w:color w:val="000000" w:themeColor="text1"/>
                <w:kern w:val="24"/>
                <w:sz w:val="20"/>
              </w:rPr>
              <w:t>7.21959E-13</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A06F99">
            <w:pPr>
              <w:pStyle w:val="Web"/>
              <w:snapToGrid w:val="0"/>
              <w:spacing w:before="0" w:beforeAutospacing="0" w:after="0" w:afterAutospacing="0" w:line="177" w:lineRule="atLeast"/>
              <w:textAlignment w:val="center"/>
              <w:rPr>
                <w:rFonts w:ascii="Calibri" w:hAnsi="Calibri" w:cs="Calibri"/>
                <w:sz w:val="20"/>
                <w:szCs w:val="36"/>
              </w:rPr>
            </w:pPr>
            <w:r w:rsidRPr="00BD31F2">
              <w:rPr>
                <w:rFonts w:ascii="Calibri" w:hAnsi="Calibri" w:cs="Calibri"/>
                <w:color w:val="000000" w:themeColor="text1"/>
                <w:kern w:val="24"/>
                <w:sz w:val="20"/>
              </w:rPr>
              <w:t>6.54798E-14</w:t>
            </w:r>
            <w:r w:rsidR="00A06F99"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A06F99">
            <w:pPr>
              <w:pStyle w:val="Web"/>
              <w:snapToGrid w:val="0"/>
              <w:spacing w:before="0" w:beforeAutospacing="0" w:after="0" w:afterAutospacing="0" w:line="177" w:lineRule="atLeast"/>
              <w:textAlignment w:val="center"/>
              <w:rPr>
                <w:rFonts w:ascii="Calibri" w:hAnsi="Calibri" w:cs="Calibri"/>
                <w:sz w:val="20"/>
                <w:szCs w:val="36"/>
              </w:rPr>
            </w:pPr>
            <w:r w:rsidRPr="00BD31F2">
              <w:rPr>
                <w:rFonts w:ascii="Calibri" w:hAnsi="Calibri" w:cs="Calibri"/>
                <w:color w:val="000000" w:themeColor="text1"/>
                <w:kern w:val="24"/>
                <w:sz w:val="20"/>
              </w:rPr>
              <w:t>5.61142E-20</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A06F99">
            <w:pPr>
              <w:snapToGrid w:val="0"/>
              <w:rPr>
                <w:rFonts w:ascii="Calibri" w:hAnsi="Calibri" w:cs="Calibri"/>
                <w:sz w:val="20"/>
              </w:rPr>
            </w:pPr>
            <w:r w:rsidRPr="00BD31F2">
              <w:rPr>
                <w:rFonts w:ascii="Calibri" w:hAnsi="Calibri" w:cs="Calibri"/>
                <w:sz w:val="20"/>
              </w:rPr>
              <w:t>1.41465E-12**</w:t>
            </w:r>
          </w:p>
        </w:tc>
      </w:tr>
      <w:tr w:rsidR="00147162" w:rsidRPr="00BD31F2" w:rsidTr="00A06F99">
        <w:trPr>
          <w:jc w:val="center"/>
        </w:trPr>
        <w:tc>
          <w:tcPr>
            <w:tcW w:w="0" w:type="auto"/>
            <w:tcBorders>
              <w:top w:val="nil"/>
              <w:left w:val="nil"/>
              <w:bottom w:val="nil"/>
              <w:right w:val="nil"/>
            </w:tcBorders>
            <w:shd w:val="clear" w:color="auto" w:fill="auto"/>
            <w:tcMar>
              <w:top w:w="15" w:type="dxa"/>
              <w:left w:w="15" w:type="dxa"/>
              <w:bottom w:w="0" w:type="dxa"/>
              <w:right w:w="15" w:type="dxa"/>
            </w:tcMar>
            <w:hideMark/>
          </w:tcPr>
          <w:p w:rsidR="00147162" w:rsidRPr="00BD31F2" w:rsidRDefault="00147162" w:rsidP="00A06F99">
            <w:pPr>
              <w:snapToGrid w:val="0"/>
              <w:rPr>
                <w:rFonts w:ascii="Calibri" w:hAnsi="Calibri" w:cs="Calibri"/>
                <w:sz w:val="20"/>
              </w:rPr>
            </w:pPr>
            <w:r w:rsidRPr="00BD31F2">
              <w:rPr>
                <w:rFonts w:ascii="Calibri" w:hAnsi="Calibri" w:cs="Calibri"/>
                <w:sz w:val="20"/>
              </w:rPr>
              <w:t>Ohlson</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A06F99">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kern w:val="24"/>
                <w:sz w:val="20"/>
              </w:rPr>
              <w:t>0.005641242</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A06F99">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kern w:val="24"/>
                <w:sz w:val="20"/>
              </w:rPr>
              <w:t>0.00198972</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A06F99">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kern w:val="24"/>
                <w:sz w:val="20"/>
              </w:rPr>
              <w:t>1.22714E-07</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A06F99">
            <w:pPr>
              <w:snapToGrid w:val="0"/>
              <w:rPr>
                <w:rFonts w:ascii="Calibri" w:hAnsi="Calibri" w:cs="Calibri"/>
                <w:sz w:val="20"/>
              </w:rPr>
            </w:pPr>
            <w:r w:rsidRPr="00BD31F2">
              <w:rPr>
                <w:rFonts w:ascii="Calibri" w:hAnsi="Calibri" w:cs="Calibri"/>
                <w:sz w:val="20"/>
              </w:rPr>
              <w:t>0.003378032**</w:t>
            </w:r>
          </w:p>
        </w:tc>
      </w:tr>
      <w:tr w:rsidR="00147162" w:rsidRPr="00BD31F2" w:rsidTr="00A06F99">
        <w:trPr>
          <w:jc w:val="center"/>
        </w:trPr>
        <w:tc>
          <w:tcPr>
            <w:tcW w:w="0" w:type="auto"/>
            <w:tcBorders>
              <w:top w:val="nil"/>
              <w:left w:val="nil"/>
              <w:bottom w:val="nil"/>
              <w:right w:val="nil"/>
            </w:tcBorders>
            <w:shd w:val="clear" w:color="auto" w:fill="auto"/>
            <w:tcMar>
              <w:top w:w="15" w:type="dxa"/>
              <w:left w:w="15" w:type="dxa"/>
              <w:bottom w:w="0" w:type="dxa"/>
              <w:right w:w="15" w:type="dxa"/>
            </w:tcMar>
            <w:hideMark/>
          </w:tcPr>
          <w:p w:rsidR="00147162" w:rsidRPr="00BD31F2" w:rsidRDefault="00147162" w:rsidP="00A06F99">
            <w:pPr>
              <w:snapToGrid w:val="0"/>
              <w:rPr>
                <w:rFonts w:ascii="Calibri" w:hAnsi="Calibri" w:cs="Calibri"/>
                <w:sz w:val="20"/>
              </w:rPr>
            </w:pPr>
            <w:r w:rsidRPr="00BD31F2">
              <w:rPr>
                <w:rFonts w:ascii="Calibri" w:hAnsi="Calibri" w:cs="Calibri"/>
                <w:sz w:val="20"/>
              </w:rPr>
              <w:t>SLR</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A06F99">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kern w:val="24"/>
                <w:sz w:val="20"/>
              </w:rPr>
              <w:t>0.25342567</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A06F99">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kern w:val="24"/>
                <w:sz w:val="20"/>
              </w:rPr>
              <w:t>0.173854679</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A06F99">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kern w:val="24"/>
                <w:sz w:val="20"/>
              </w:rPr>
              <w:t>0.005671345</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A06F99">
            <w:pPr>
              <w:snapToGrid w:val="0"/>
              <w:rPr>
                <w:rFonts w:ascii="Calibri" w:hAnsi="Calibri" w:cs="Calibri"/>
                <w:sz w:val="20"/>
              </w:rPr>
            </w:pPr>
            <w:r w:rsidRPr="00BD31F2">
              <w:rPr>
                <w:rFonts w:ascii="Calibri" w:hAnsi="Calibri" w:cs="Calibri"/>
                <w:sz w:val="20"/>
              </w:rPr>
              <w:t>0.445854745</w:t>
            </w:r>
          </w:p>
        </w:tc>
      </w:tr>
      <w:tr w:rsidR="00147162" w:rsidRPr="00BD31F2" w:rsidTr="00A06F99">
        <w:trPr>
          <w:jc w:val="center"/>
        </w:trPr>
        <w:tc>
          <w:tcPr>
            <w:tcW w:w="0" w:type="auto"/>
            <w:tcBorders>
              <w:top w:val="nil"/>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147162" w:rsidP="00A06F99">
            <w:pPr>
              <w:snapToGrid w:val="0"/>
              <w:rPr>
                <w:rFonts w:ascii="Calibri" w:hAnsi="Calibri" w:cs="Calibri"/>
                <w:sz w:val="20"/>
              </w:rPr>
            </w:pPr>
            <w:r w:rsidRPr="00BD31F2">
              <w:rPr>
                <w:rFonts w:ascii="Calibri" w:hAnsi="Calibri" w:cs="Calibri"/>
                <w:sz w:val="20"/>
              </w:rPr>
              <w:t>SDA</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147162" w:rsidRPr="00BD31F2" w:rsidRDefault="00147162" w:rsidP="00A06F99">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kern w:val="24"/>
                <w:sz w:val="20"/>
              </w:rPr>
              <w:t>0.654070618</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147162" w:rsidRPr="00BD31F2" w:rsidRDefault="00147162" w:rsidP="00A06F99">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kern w:val="24"/>
                <w:sz w:val="20"/>
              </w:rPr>
              <w:t>0.292789952</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147162" w:rsidRPr="00BD31F2" w:rsidRDefault="00147162" w:rsidP="00A06F99">
            <w:pPr>
              <w:pStyle w:val="Web"/>
              <w:snapToGrid w:val="0"/>
              <w:spacing w:before="0" w:beforeAutospacing="0" w:after="0" w:afterAutospacing="0" w:line="56" w:lineRule="atLeast"/>
              <w:textAlignment w:val="center"/>
              <w:rPr>
                <w:rFonts w:ascii="Calibri" w:hAnsi="Calibri" w:cs="Calibri"/>
                <w:sz w:val="20"/>
                <w:szCs w:val="36"/>
              </w:rPr>
            </w:pPr>
            <w:r w:rsidRPr="00BD31F2">
              <w:rPr>
                <w:rFonts w:ascii="Calibri" w:hAnsi="Calibri" w:cs="Calibri"/>
                <w:color w:val="000000" w:themeColor="text1"/>
                <w:kern w:val="24"/>
                <w:sz w:val="20"/>
              </w:rPr>
              <w:t>0.005132941</w:t>
            </w:r>
            <w:r w:rsidRPr="00BD31F2">
              <w:rPr>
                <w:rFonts w:ascii="Calibri" w:hAnsi="Calibri" w:cs="Calibri"/>
                <w:sz w:val="20"/>
              </w:rPr>
              <w:t>**</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147162" w:rsidRPr="00BD31F2" w:rsidRDefault="00147162" w:rsidP="00A06F99">
            <w:pPr>
              <w:snapToGrid w:val="0"/>
              <w:rPr>
                <w:rFonts w:ascii="Calibri" w:hAnsi="Calibri" w:cs="Calibri"/>
                <w:sz w:val="20"/>
              </w:rPr>
            </w:pPr>
            <w:r w:rsidRPr="00BD31F2">
              <w:rPr>
                <w:rFonts w:ascii="Calibri" w:hAnsi="Calibri" w:cs="Calibri"/>
                <w:sz w:val="20"/>
              </w:rPr>
              <w:t>0.130697933</w:t>
            </w:r>
          </w:p>
        </w:tc>
      </w:tr>
    </w:tbl>
    <w:p w:rsidR="00C74289" w:rsidRPr="00BD31F2" w:rsidRDefault="00C74289" w:rsidP="00C74289">
      <w:pPr>
        <w:rPr>
          <w:rFonts w:ascii="Calibri" w:hAnsi="Calibri" w:cs="Calibri"/>
        </w:rPr>
      </w:pPr>
    </w:p>
    <w:p w:rsidR="00333B25" w:rsidRPr="00BD31F2" w:rsidRDefault="00A17CAC" w:rsidP="00147162">
      <w:pPr>
        <w:snapToGrid w:val="0"/>
        <w:spacing w:line="360" w:lineRule="auto"/>
        <w:jc w:val="center"/>
        <w:rPr>
          <w:rFonts w:ascii="Calibri" w:hAnsi="Calibri" w:cs="Calibri"/>
        </w:rPr>
      </w:pPr>
      <w:r w:rsidRPr="00BD31F2">
        <w:rPr>
          <w:rFonts w:ascii="Calibri" w:hAnsi="Calibri" w:cs="Calibri"/>
          <w:noProof/>
        </w:rPr>
        <w:drawing>
          <wp:inline distT="0" distB="0" distL="0" distR="0" wp14:anchorId="106FD2E5" wp14:editId="2CFA520A">
            <wp:extent cx="3214800" cy="1800000"/>
            <wp:effectExtent l="0" t="0" r="508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14800" cy="1800000"/>
                    </a:xfrm>
                    <a:prstGeom prst="rect">
                      <a:avLst/>
                    </a:prstGeom>
                    <a:noFill/>
                  </pic:spPr>
                </pic:pic>
              </a:graphicData>
            </a:graphic>
          </wp:inline>
        </w:drawing>
      </w:r>
    </w:p>
    <w:p w:rsidR="006A6A6A" w:rsidRPr="00BD31F2" w:rsidRDefault="002213F5" w:rsidP="002213F5">
      <w:pPr>
        <w:pStyle w:val="ac"/>
        <w:jc w:val="center"/>
        <w:rPr>
          <w:rFonts w:ascii="Calibri" w:hAnsi="Calibri" w:cs="Calibri"/>
        </w:rPr>
      </w:pPr>
      <w:bookmarkStart w:id="182" w:name="_Ref335653886"/>
      <w:bookmarkStart w:id="183" w:name="_Toc335651720"/>
      <w:bookmarkStart w:id="184" w:name="_Toc335675222"/>
      <w:bookmarkStart w:id="185" w:name="_Toc337115250"/>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14</w:t>
      </w:r>
      <w:r w:rsidRPr="00BD31F2">
        <w:rPr>
          <w:rFonts w:ascii="Calibri" w:hAnsi="Calibri" w:cs="Calibri"/>
        </w:rPr>
        <w:fldChar w:fldCharType="end"/>
      </w:r>
      <w:bookmarkEnd w:id="182"/>
      <w:r w:rsidR="00882B45" w:rsidRPr="00BD31F2">
        <w:rPr>
          <w:rFonts w:ascii="Calibri" w:hAnsi="Calibri" w:cs="Calibri"/>
        </w:rPr>
        <w:t xml:space="preserve"> </w:t>
      </w:r>
      <w:bookmarkEnd w:id="183"/>
      <w:bookmarkEnd w:id="184"/>
      <w:r w:rsidR="001764C7" w:rsidRPr="00BD31F2">
        <w:rPr>
          <w:rFonts w:ascii="Calibri" w:hAnsi="Calibri" w:cs="Calibri"/>
        </w:rPr>
        <w:t xml:space="preserve">GA Wrapper </w:t>
      </w:r>
      <w:r w:rsidR="001764C7" w:rsidRPr="00BD31F2">
        <w:rPr>
          <w:rFonts w:ascii="Calibri" w:hAnsi="Calibri" w:cs="Calibri"/>
        </w:rPr>
        <w:t>預測危機前三年，各時期成長情形</w:t>
      </w:r>
      <w:bookmarkEnd w:id="185"/>
    </w:p>
    <w:p w:rsidR="006A6A6A" w:rsidRPr="00BD31F2" w:rsidRDefault="006A6A6A" w:rsidP="006A6A6A">
      <w:pPr>
        <w:rPr>
          <w:rFonts w:ascii="Calibri" w:hAnsi="Calibri" w:cs="Calibri"/>
        </w:rPr>
      </w:pPr>
    </w:p>
    <w:p w:rsidR="00C74289" w:rsidRPr="00BD31F2" w:rsidRDefault="002213F5" w:rsidP="00B5328A">
      <w:pPr>
        <w:pStyle w:val="ac"/>
        <w:jc w:val="center"/>
        <w:rPr>
          <w:rFonts w:ascii="Calibri" w:hAnsi="Calibri" w:cs="Calibri"/>
        </w:rPr>
      </w:pPr>
      <w:bookmarkStart w:id="186" w:name="_Ref335655341"/>
      <w:bookmarkStart w:id="187" w:name="_Toc335651291"/>
      <w:bookmarkStart w:id="188" w:name="_Toc335675253"/>
      <w:bookmarkStart w:id="189" w:name="_Toc337115282"/>
      <w:proofErr w:type="gramStart"/>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28</w:t>
      </w:r>
      <w:r w:rsidRPr="00BD31F2">
        <w:rPr>
          <w:rFonts w:ascii="Calibri" w:hAnsi="Calibri" w:cs="Calibri"/>
        </w:rPr>
        <w:fldChar w:fldCharType="end"/>
      </w:r>
      <w:bookmarkEnd w:id="186"/>
      <w:r w:rsidRPr="00BD31F2">
        <w:rPr>
          <w:rFonts w:ascii="Calibri" w:hAnsi="Calibri" w:cs="Calibri"/>
        </w:rPr>
        <w:t>.</w:t>
      </w:r>
      <w:proofErr w:type="gramEnd"/>
      <w:r w:rsidR="00882B45" w:rsidRPr="00BD31F2">
        <w:rPr>
          <w:rFonts w:ascii="Calibri" w:hAnsi="Calibri" w:cs="Calibri"/>
        </w:rPr>
        <w:t xml:space="preserve"> </w:t>
      </w:r>
      <w:r w:rsidR="002B1368" w:rsidRPr="00BD31F2">
        <w:rPr>
          <w:rFonts w:ascii="Calibri" w:hAnsi="Calibri" w:cs="Calibri"/>
        </w:rPr>
        <w:t>P-value for pairwise comparison</w:t>
      </w:r>
      <w:r w:rsidR="009B5A3C" w:rsidRPr="00BD31F2">
        <w:rPr>
          <w:rFonts w:ascii="Calibri" w:hAnsi="Calibri" w:cs="Calibri"/>
        </w:rPr>
        <w:t xml:space="preserve"> of accuracy</w:t>
      </w:r>
      <w:r w:rsidR="002B1368" w:rsidRPr="00BD31F2">
        <w:rPr>
          <w:rFonts w:ascii="Calibri" w:hAnsi="Calibri" w:cs="Calibri"/>
        </w:rPr>
        <w:t xml:space="preserve"> in 3-year </w:t>
      </w:r>
      <w:proofErr w:type="gramStart"/>
      <w:r w:rsidR="002B1368" w:rsidRPr="00BD31F2">
        <w:rPr>
          <w:rFonts w:ascii="Calibri" w:hAnsi="Calibri" w:cs="Calibri"/>
        </w:rPr>
        <w:t>ahead</w:t>
      </w:r>
      <w:proofErr w:type="gramEnd"/>
      <w:r w:rsidR="002B1368" w:rsidRPr="00BD31F2">
        <w:rPr>
          <w:rFonts w:ascii="Calibri" w:hAnsi="Calibri" w:cs="Calibri"/>
        </w:rPr>
        <w:t xml:space="preserve"> forecast</w:t>
      </w:r>
      <w:bookmarkEnd w:id="187"/>
      <w:bookmarkEnd w:id="188"/>
      <w:bookmarkEnd w:id="189"/>
    </w:p>
    <w:tbl>
      <w:tblPr>
        <w:tblW w:w="0" w:type="auto"/>
        <w:jc w:val="center"/>
        <w:tblCellMar>
          <w:left w:w="0" w:type="dxa"/>
          <w:right w:w="0" w:type="dxa"/>
        </w:tblCellMar>
        <w:tblLook w:val="0600" w:firstRow="0" w:lastRow="0" w:firstColumn="0" w:lastColumn="0" w:noHBand="1" w:noVBand="1"/>
      </w:tblPr>
      <w:tblGrid>
        <w:gridCol w:w="1294"/>
        <w:gridCol w:w="1294"/>
        <w:gridCol w:w="1194"/>
        <w:gridCol w:w="1294"/>
        <w:gridCol w:w="1250"/>
      </w:tblGrid>
      <w:tr w:rsidR="00147162" w:rsidRPr="00BD31F2" w:rsidTr="00147162">
        <w:trPr>
          <w:jc w:val="center"/>
        </w:trPr>
        <w:tc>
          <w:tcPr>
            <w:tcW w:w="0" w:type="auto"/>
            <w:tcBorders>
              <w:top w:val="single" w:sz="8" w:space="0" w:color="000000"/>
              <w:left w:val="nil"/>
              <w:bottom w:val="nil"/>
              <w:right w:val="nil"/>
            </w:tcBorders>
            <w:shd w:val="clear" w:color="auto" w:fill="auto"/>
            <w:tcMar>
              <w:top w:w="15" w:type="dxa"/>
              <w:left w:w="15" w:type="dxa"/>
              <w:bottom w:w="0" w:type="dxa"/>
              <w:right w:w="15" w:type="dxa"/>
            </w:tcMar>
            <w:hideMark/>
          </w:tcPr>
          <w:p w:rsidR="00147162" w:rsidRPr="00BD31F2" w:rsidRDefault="00147162" w:rsidP="00147162">
            <w:pPr>
              <w:widowControl w:val="0"/>
              <w:snapToGrid w:val="0"/>
              <w:jc w:val="center"/>
              <w:rPr>
                <w:rFonts w:ascii="Calibri" w:hAnsi="Calibri" w:cs="Calibri"/>
                <w:sz w:val="20"/>
                <w:szCs w:val="20"/>
              </w:rPr>
            </w:pPr>
          </w:p>
        </w:tc>
        <w:tc>
          <w:tcPr>
            <w:tcW w:w="0" w:type="auto"/>
            <w:gridSpan w:val="4"/>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B25E63" w:rsidP="00147162">
            <w:pPr>
              <w:widowControl w:val="0"/>
              <w:snapToGrid w:val="0"/>
              <w:jc w:val="center"/>
              <w:rPr>
                <w:rFonts w:ascii="Calibri" w:hAnsi="Calibri" w:cs="Calibri"/>
                <w:sz w:val="20"/>
                <w:szCs w:val="20"/>
              </w:rPr>
            </w:pPr>
            <w:r w:rsidRPr="00BD31F2">
              <w:rPr>
                <w:rFonts w:ascii="Calibri" w:hAnsi="Calibri" w:cs="Calibri"/>
                <w:bCs/>
                <w:sz w:val="20"/>
                <w:szCs w:val="20"/>
              </w:rPr>
              <w:t>Ratios</w:t>
            </w:r>
          </w:p>
        </w:tc>
      </w:tr>
      <w:tr w:rsidR="00147162" w:rsidRPr="00BD31F2" w:rsidTr="00147162">
        <w:trPr>
          <w:jc w:val="center"/>
        </w:trPr>
        <w:tc>
          <w:tcPr>
            <w:tcW w:w="0" w:type="auto"/>
            <w:tcBorders>
              <w:top w:val="nil"/>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147162" w:rsidP="00147162">
            <w:pPr>
              <w:widowControl w:val="0"/>
              <w:snapToGrid w:val="0"/>
              <w:rPr>
                <w:rFonts w:ascii="Calibri" w:hAnsi="Calibri" w:cs="Calibri"/>
                <w:sz w:val="20"/>
                <w:szCs w:val="20"/>
              </w:rPr>
            </w:pPr>
            <w:r w:rsidRPr="00BD31F2">
              <w:rPr>
                <w:rFonts w:ascii="Calibri" w:hAnsi="Calibri" w:cs="Calibri"/>
                <w:bCs/>
                <w:sz w:val="20"/>
                <w:szCs w:val="20"/>
              </w:rPr>
              <w:t>GA Wrapper vs.</w:t>
            </w:r>
          </w:p>
          <w:p w:rsidR="00147162" w:rsidRPr="00BD31F2" w:rsidRDefault="00147162" w:rsidP="00147162">
            <w:pPr>
              <w:widowControl w:val="0"/>
              <w:snapToGrid w:val="0"/>
              <w:rPr>
                <w:rFonts w:ascii="Calibri" w:hAnsi="Calibri" w:cs="Calibri"/>
                <w:sz w:val="20"/>
                <w:szCs w:val="20"/>
              </w:rPr>
            </w:pPr>
            <w:r w:rsidRPr="00BD31F2">
              <w:rPr>
                <w:rFonts w:ascii="Calibri" w:hAnsi="Calibri" w:cs="Calibri"/>
                <w:bCs/>
                <w:sz w:val="20"/>
                <w:szCs w:val="20"/>
              </w:rPr>
              <w:t xml:space="preserve">models </w:t>
            </w:r>
          </w:p>
        </w:tc>
        <w:tc>
          <w:tcPr>
            <w:tcW w:w="0" w:type="auto"/>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333B25" w:rsidP="00147162">
            <w:pPr>
              <w:widowControl w:val="0"/>
              <w:snapToGrid w:val="0"/>
              <w:jc w:val="center"/>
              <w:rPr>
                <w:rFonts w:ascii="Calibri" w:hAnsi="Calibri" w:cs="Calibri"/>
                <w:sz w:val="20"/>
                <w:szCs w:val="20"/>
              </w:rPr>
            </w:pPr>
            <w:r w:rsidRPr="00BD31F2">
              <w:rPr>
                <w:rFonts w:ascii="Calibri" w:hAnsi="Calibri" w:cs="Calibri"/>
                <w:bCs/>
                <w:sz w:val="20"/>
                <w:szCs w:val="20"/>
              </w:rPr>
              <w:t>25</w:t>
            </w:r>
          </w:p>
        </w:tc>
        <w:tc>
          <w:tcPr>
            <w:tcW w:w="0" w:type="auto"/>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333B25" w:rsidP="00147162">
            <w:pPr>
              <w:widowControl w:val="0"/>
              <w:snapToGrid w:val="0"/>
              <w:jc w:val="center"/>
              <w:rPr>
                <w:rFonts w:ascii="Calibri" w:hAnsi="Calibri" w:cs="Calibri"/>
                <w:sz w:val="20"/>
                <w:szCs w:val="20"/>
              </w:rPr>
            </w:pPr>
            <w:r w:rsidRPr="00BD31F2">
              <w:rPr>
                <w:rFonts w:ascii="Calibri" w:hAnsi="Calibri" w:cs="Calibri"/>
                <w:bCs/>
                <w:sz w:val="20"/>
                <w:szCs w:val="20"/>
              </w:rPr>
              <w:t>45</w:t>
            </w:r>
          </w:p>
        </w:tc>
        <w:tc>
          <w:tcPr>
            <w:tcW w:w="0" w:type="auto"/>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333B25" w:rsidP="00147162">
            <w:pPr>
              <w:widowControl w:val="0"/>
              <w:snapToGrid w:val="0"/>
              <w:jc w:val="center"/>
              <w:rPr>
                <w:rFonts w:ascii="Calibri" w:hAnsi="Calibri" w:cs="Calibri"/>
                <w:sz w:val="20"/>
                <w:szCs w:val="20"/>
              </w:rPr>
            </w:pPr>
            <w:r w:rsidRPr="00BD31F2">
              <w:rPr>
                <w:rFonts w:ascii="Calibri" w:hAnsi="Calibri" w:cs="Calibri"/>
                <w:bCs/>
                <w:sz w:val="20"/>
                <w:szCs w:val="20"/>
              </w:rPr>
              <w:t>95</w:t>
            </w:r>
          </w:p>
        </w:tc>
        <w:tc>
          <w:tcPr>
            <w:tcW w:w="0" w:type="auto"/>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333B25" w:rsidP="00147162">
            <w:pPr>
              <w:widowControl w:val="0"/>
              <w:snapToGrid w:val="0"/>
              <w:jc w:val="center"/>
              <w:rPr>
                <w:rFonts w:ascii="Calibri" w:hAnsi="Calibri" w:cs="Calibri"/>
                <w:sz w:val="20"/>
                <w:szCs w:val="20"/>
              </w:rPr>
            </w:pPr>
            <w:r w:rsidRPr="00BD31F2">
              <w:rPr>
                <w:rFonts w:ascii="Calibri" w:hAnsi="Calibri" w:cs="Calibri"/>
                <w:bCs/>
                <w:sz w:val="20"/>
                <w:szCs w:val="20"/>
              </w:rPr>
              <w:t>190</w:t>
            </w:r>
          </w:p>
        </w:tc>
      </w:tr>
      <w:tr w:rsidR="00147162" w:rsidRPr="00BD31F2" w:rsidTr="00147162">
        <w:trPr>
          <w:jc w:val="center"/>
        </w:trPr>
        <w:tc>
          <w:tcPr>
            <w:tcW w:w="0" w:type="auto"/>
            <w:tcBorders>
              <w:top w:val="nil"/>
              <w:left w:val="nil"/>
              <w:bottom w:val="nil"/>
              <w:right w:val="nil"/>
            </w:tcBorders>
            <w:shd w:val="clear" w:color="auto" w:fill="auto"/>
            <w:tcMar>
              <w:top w:w="15" w:type="dxa"/>
              <w:left w:w="15" w:type="dxa"/>
              <w:bottom w:w="0" w:type="dxa"/>
              <w:right w:w="15" w:type="dxa"/>
            </w:tcMar>
            <w:hideMark/>
          </w:tcPr>
          <w:p w:rsidR="00147162" w:rsidRPr="00BD31F2" w:rsidRDefault="00147162" w:rsidP="00147162">
            <w:pPr>
              <w:widowControl w:val="0"/>
              <w:snapToGrid w:val="0"/>
              <w:jc w:val="center"/>
              <w:rPr>
                <w:rFonts w:ascii="Calibri" w:hAnsi="Calibri" w:cs="Calibri"/>
                <w:sz w:val="20"/>
                <w:szCs w:val="20"/>
              </w:rPr>
            </w:pPr>
            <w:r w:rsidRPr="00BD31F2">
              <w:rPr>
                <w:rFonts w:ascii="Calibri" w:hAnsi="Calibri" w:cs="Calibri"/>
                <w:sz w:val="20"/>
                <w:szCs w:val="20"/>
              </w:rPr>
              <w:t>Altman</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177" w:lineRule="atLeast"/>
              <w:textAlignment w:val="center"/>
              <w:rPr>
                <w:rFonts w:ascii="Calibri" w:hAnsi="Calibri" w:cs="Calibri"/>
                <w:sz w:val="20"/>
                <w:szCs w:val="20"/>
              </w:rPr>
            </w:pPr>
            <w:r w:rsidRPr="00BD31F2">
              <w:rPr>
                <w:rFonts w:ascii="Calibri" w:hAnsi="Calibri" w:cs="Calibri"/>
                <w:color w:val="000000" w:themeColor="text1"/>
                <w:kern w:val="24"/>
                <w:sz w:val="20"/>
                <w:szCs w:val="20"/>
              </w:rPr>
              <w:t>0.007269894</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177" w:lineRule="atLeast"/>
              <w:textAlignment w:val="center"/>
              <w:rPr>
                <w:rFonts w:ascii="Calibri" w:hAnsi="Calibri" w:cs="Calibri"/>
                <w:sz w:val="20"/>
                <w:szCs w:val="20"/>
              </w:rPr>
            </w:pPr>
            <w:r w:rsidRPr="00BD31F2">
              <w:rPr>
                <w:rFonts w:ascii="Calibri" w:hAnsi="Calibri" w:cs="Calibri"/>
                <w:color w:val="000000" w:themeColor="text1"/>
                <w:kern w:val="24"/>
                <w:sz w:val="20"/>
                <w:szCs w:val="20"/>
              </w:rPr>
              <w:t>0.00041648</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177" w:lineRule="atLeast"/>
              <w:textAlignment w:val="center"/>
              <w:rPr>
                <w:rFonts w:ascii="Calibri" w:hAnsi="Calibri" w:cs="Calibri"/>
                <w:sz w:val="20"/>
                <w:szCs w:val="20"/>
              </w:rPr>
            </w:pPr>
            <w:r w:rsidRPr="00BD31F2">
              <w:rPr>
                <w:rFonts w:ascii="Calibri" w:hAnsi="Calibri" w:cs="Calibri"/>
                <w:color w:val="000000" w:themeColor="text1"/>
                <w:kern w:val="24"/>
                <w:sz w:val="20"/>
                <w:szCs w:val="20"/>
              </w:rPr>
              <w:t>2.54354E-07</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widowControl w:val="0"/>
              <w:snapToGrid w:val="0"/>
              <w:jc w:val="center"/>
              <w:rPr>
                <w:rFonts w:ascii="Calibri" w:hAnsi="Calibri" w:cs="Calibri"/>
                <w:sz w:val="20"/>
                <w:szCs w:val="20"/>
              </w:rPr>
            </w:pPr>
            <w:r w:rsidRPr="00BD31F2">
              <w:rPr>
                <w:rFonts w:ascii="Calibri" w:hAnsi="Calibri" w:cs="Calibri"/>
                <w:sz w:val="20"/>
                <w:szCs w:val="20"/>
              </w:rPr>
              <w:t>1.40754E-08**</w:t>
            </w:r>
          </w:p>
        </w:tc>
      </w:tr>
      <w:tr w:rsidR="00147162" w:rsidRPr="00BD31F2" w:rsidTr="00147162">
        <w:trPr>
          <w:jc w:val="center"/>
        </w:trPr>
        <w:tc>
          <w:tcPr>
            <w:tcW w:w="0" w:type="auto"/>
            <w:tcBorders>
              <w:top w:val="nil"/>
              <w:left w:val="nil"/>
              <w:bottom w:val="nil"/>
              <w:right w:val="nil"/>
            </w:tcBorders>
            <w:shd w:val="clear" w:color="auto" w:fill="auto"/>
            <w:tcMar>
              <w:top w:w="15" w:type="dxa"/>
              <w:left w:w="15" w:type="dxa"/>
              <w:bottom w:w="0" w:type="dxa"/>
              <w:right w:w="15" w:type="dxa"/>
            </w:tcMar>
            <w:hideMark/>
          </w:tcPr>
          <w:p w:rsidR="00147162" w:rsidRPr="00BD31F2" w:rsidRDefault="00147162" w:rsidP="00147162">
            <w:pPr>
              <w:widowControl w:val="0"/>
              <w:snapToGrid w:val="0"/>
              <w:jc w:val="center"/>
              <w:rPr>
                <w:rFonts w:ascii="Calibri" w:hAnsi="Calibri" w:cs="Calibri"/>
                <w:sz w:val="20"/>
                <w:szCs w:val="20"/>
              </w:rPr>
            </w:pPr>
            <w:r w:rsidRPr="00BD31F2">
              <w:rPr>
                <w:rFonts w:ascii="Calibri" w:hAnsi="Calibri" w:cs="Calibri"/>
                <w:sz w:val="20"/>
                <w:szCs w:val="20"/>
              </w:rPr>
              <w:t>Ohlson</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20"/>
              </w:rPr>
            </w:pPr>
            <w:r w:rsidRPr="00BD31F2">
              <w:rPr>
                <w:rFonts w:ascii="Calibri" w:hAnsi="Calibri" w:cs="Calibri"/>
                <w:color w:val="000000" w:themeColor="text1"/>
                <w:kern w:val="24"/>
                <w:sz w:val="20"/>
                <w:szCs w:val="20"/>
              </w:rPr>
              <w:t>0.225202458</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20"/>
              </w:rPr>
            </w:pPr>
            <w:r w:rsidRPr="00BD31F2">
              <w:rPr>
                <w:rFonts w:ascii="Calibri" w:hAnsi="Calibri" w:cs="Calibri"/>
                <w:color w:val="000000" w:themeColor="text1"/>
                <w:kern w:val="24"/>
                <w:sz w:val="20"/>
                <w:szCs w:val="20"/>
              </w:rPr>
              <w:t>0.041726515*</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20"/>
              </w:rPr>
            </w:pPr>
            <w:r w:rsidRPr="00BD31F2">
              <w:rPr>
                <w:rFonts w:ascii="Calibri" w:hAnsi="Calibri" w:cs="Calibri"/>
                <w:color w:val="000000" w:themeColor="text1"/>
                <w:kern w:val="24"/>
                <w:sz w:val="20"/>
                <w:szCs w:val="20"/>
              </w:rPr>
              <w:t>0.000139039</w:t>
            </w:r>
            <w:r w:rsidRPr="00BD31F2">
              <w:rPr>
                <w:rFonts w:ascii="Calibri" w:hAnsi="Calibri" w:cs="Calibri"/>
                <w:sz w:val="20"/>
              </w:rPr>
              <w:t>**</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widowControl w:val="0"/>
              <w:snapToGrid w:val="0"/>
              <w:jc w:val="center"/>
              <w:rPr>
                <w:rFonts w:ascii="Calibri" w:hAnsi="Calibri" w:cs="Calibri"/>
                <w:sz w:val="20"/>
                <w:szCs w:val="20"/>
              </w:rPr>
            </w:pPr>
            <w:r w:rsidRPr="00BD31F2">
              <w:rPr>
                <w:rFonts w:ascii="Calibri" w:hAnsi="Calibri" w:cs="Calibri"/>
                <w:sz w:val="20"/>
                <w:szCs w:val="20"/>
              </w:rPr>
              <w:t>6.02178E-06**</w:t>
            </w:r>
          </w:p>
        </w:tc>
      </w:tr>
      <w:tr w:rsidR="00147162" w:rsidRPr="00BD31F2" w:rsidTr="00147162">
        <w:trPr>
          <w:jc w:val="center"/>
        </w:trPr>
        <w:tc>
          <w:tcPr>
            <w:tcW w:w="0" w:type="auto"/>
            <w:tcBorders>
              <w:top w:val="nil"/>
              <w:left w:val="nil"/>
              <w:bottom w:val="nil"/>
              <w:right w:val="nil"/>
            </w:tcBorders>
            <w:shd w:val="clear" w:color="auto" w:fill="auto"/>
            <w:tcMar>
              <w:top w:w="15" w:type="dxa"/>
              <w:left w:w="15" w:type="dxa"/>
              <w:bottom w:w="0" w:type="dxa"/>
              <w:right w:w="15" w:type="dxa"/>
            </w:tcMar>
            <w:hideMark/>
          </w:tcPr>
          <w:p w:rsidR="00147162" w:rsidRPr="00BD31F2" w:rsidRDefault="00147162" w:rsidP="00147162">
            <w:pPr>
              <w:widowControl w:val="0"/>
              <w:snapToGrid w:val="0"/>
              <w:jc w:val="center"/>
              <w:rPr>
                <w:rFonts w:ascii="Calibri" w:hAnsi="Calibri" w:cs="Calibri"/>
                <w:sz w:val="20"/>
                <w:szCs w:val="20"/>
              </w:rPr>
            </w:pPr>
            <w:r w:rsidRPr="00BD31F2">
              <w:rPr>
                <w:rFonts w:ascii="Calibri" w:hAnsi="Calibri" w:cs="Calibri"/>
                <w:sz w:val="20"/>
                <w:szCs w:val="20"/>
              </w:rPr>
              <w:t>SLR</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20"/>
              </w:rPr>
            </w:pPr>
            <w:r w:rsidRPr="00BD31F2">
              <w:rPr>
                <w:rFonts w:ascii="Calibri" w:hAnsi="Calibri" w:cs="Calibri"/>
                <w:color w:val="000000" w:themeColor="text1"/>
                <w:kern w:val="24"/>
                <w:sz w:val="20"/>
                <w:szCs w:val="20"/>
              </w:rPr>
              <w:t>0.548438467</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20"/>
              </w:rPr>
            </w:pPr>
            <w:r w:rsidRPr="00BD31F2">
              <w:rPr>
                <w:rFonts w:ascii="Calibri" w:hAnsi="Calibri" w:cs="Calibri"/>
                <w:color w:val="000000" w:themeColor="text1"/>
                <w:kern w:val="24"/>
                <w:sz w:val="20"/>
                <w:szCs w:val="20"/>
              </w:rPr>
              <w:t>0.9535984</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20"/>
              </w:rPr>
            </w:pPr>
            <w:r w:rsidRPr="00BD31F2">
              <w:rPr>
                <w:rFonts w:ascii="Calibri" w:hAnsi="Calibri" w:cs="Calibri"/>
                <w:color w:val="000000" w:themeColor="text1"/>
                <w:kern w:val="24"/>
                <w:sz w:val="20"/>
                <w:szCs w:val="20"/>
              </w:rPr>
              <w:t>0.107539882</w:t>
            </w:r>
          </w:p>
        </w:tc>
        <w:tc>
          <w:tcPr>
            <w:tcW w:w="0" w:type="auto"/>
            <w:tcBorders>
              <w:top w:val="nil"/>
              <w:left w:val="nil"/>
              <w:bottom w:val="nil"/>
              <w:right w:val="nil"/>
            </w:tcBorders>
            <w:shd w:val="clear" w:color="auto" w:fill="auto"/>
            <w:tcMar>
              <w:top w:w="15" w:type="dxa"/>
              <w:left w:w="15" w:type="dxa"/>
              <w:bottom w:w="0" w:type="dxa"/>
              <w:right w:w="15" w:type="dxa"/>
            </w:tcMar>
            <w:vAlign w:val="center"/>
            <w:hideMark/>
          </w:tcPr>
          <w:p w:rsidR="00147162" w:rsidRPr="00BD31F2" w:rsidRDefault="00147162" w:rsidP="00147162">
            <w:pPr>
              <w:widowControl w:val="0"/>
              <w:snapToGrid w:val="0"/>
              <w:jc w:val="center"/>
              <w:rPr>
                <w:rFonts w:ascii="Calibri" w:hAnsi="Calibri" w:cs="Calibri"/>
                <w:sz w:val="20"/>
                <w:szCs w:val="20"/>
              </w:rPr>
            </w:pPr>
            <w:r w:rsidRPr="00BD31F2">
              <w:rPr>
                <w:rFonts w:ascii="Calibri" w:hAnsi="Calibri" w:cs="Calibri"/>
                <w:sz w:val="20"/>
                <w:szCs w:val="20"/>
              </w:rPr>
              <w:t>0.178623808</w:t>
            </w:r>
          </w:p>
        </w:tc>
      </w:tr>
      <w:tr w:rsidR="00147162" w:rsidRPr="00BD31F2" w:rsidTr="00147162">
        <w:trPr>
          <w:jc w:val="center"/>
        </w:trPr>
        <w:tc>
          <w:tcPr>
            <w:tcW w:w="0" w:type="auto"/>
            <w:tcBorders>
              <w:top w:val="nil"/>
              <w:left w:val="nil"/>
              <w:bottom w:val="single" w:sz="8" w:space="0" w:color="000000"/>
              <w:right w:val="nil"/>
            </w:tcBorders>
            <w:shd w:val="clear" w:color="auto" w:fill="auto"/>
            <w:tcMar>
              <w:top w:w="15" w:type="dxa"/>
              <w:left w:w="15" w:type="dxa"/>
              <w:bottom w:w="0" w:type="dxa"/>
              <w:right w:w="15" w:type="dxa"/>
            </w:tcMar>
            <w:hideMark/>
          </w:tcPr>
          <w:p w:rsidR="00147162" w:rsidRPr="00BD31F2" w:rsidRDefault="00147162" w:rsidP="00147162">
            <w:pPr>
              <w:widowControl w:val="0"/>
              <w:snapToGrid w:val="0"/>
              <w:jc w:val="center"/>
              <w:rPr>
                <w:rFonts w:ascii="Calibri" w:hAnsi="Calibri" w:cs="Calibri"/>
                <w:sz w:val="20"/>
                <w:szCs w:val="20"/>
              </w:rPr>
            </w:pPr>
            <w:r w:rsidRPr="00BD31F2">
              <w:rPr>
                <w:rFonts w:ascii="Calibri" w:hAnsi="Calibri" w:cs="Calibri"/>
                <w:sz w:val="20"/>
                <w:szCs w:val="20"/>
              </w:rPr>
              <w:t>SDA</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20"/>
              </w:rPr>
            </w:pPr>
            <w:r w:rsidRPr="00BD31F2">
              <w:rPr>
                <w:rFonts w:ascii="Calibri" w:hAnsi="Calibri" w:cs="Calibri"/>
                <w:color w:val="000000" w:themeColor="text1"/>
                <w:kern w:val="24"/>
                <w:sz w:val="20"/>
                <w:szCs w:val="20"/>
              </w:rPr>
              <w:t>0.985446966</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20"/>
              </w:rPr>
            </w:pPr>
            <w:r w:rsidRPr="00BD31F2">
              <w:rPr>
                <w:rFonts w:ascii="Calibri" w:hAnsi="Calibri" w:cs="Calibri"/>
                <w:color w:val="000000" w:themeColor="text1"/>
                <w:kern w:val="24"/>
                <w:sz w:val="20"/>
                <w:szCs w:val="20"/>
              </w:rPr>
              <w:t>0.318308713</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147162" w:rsidRPr="00BD31F2" w:rsidRDefault="00147162" w:rsidP="00147162">
            <w:pPr>
              <w:pStyle w:val="Web"/>
              <w:snapToGrid w:val="0"/>
              <w:spacing w:before="0" w:beforeAutospacing="0" w:after="0" w:afterAutospacing="0" w:line="56" w:lineRule="atLeast"/>
              <w:textAlignment w:val="center"/>
              <w:rPr>
                <w:rFonts w:ascii="Calibri" w:hAnsi="Calibri" w:cs="Calibri"/>
                <w:sz w:val="20"/>
                <w:szCs w:val="20"/>
              </w:rPr>
            </w:pPr>
            <w:r w:rsidRPr="00BD31F2">
              <w:rPr>
                <w:rFonts w:ascii="Calibri" w:hAnsi="Calibri" w:cs="Calibri"/>
                <w:color w:val="000000" w:themeColor="text1"/>
                <w:kern w:val="24"/>
                <w:sz w:val="20"/>
                <w:szCs w:val="20"/>
              </w:rPr>
              <w:t>0.3599433</w:t>
            </w:r>
          </w:p>
        </w:tc>
        <w:tc>
          <w:tcPr>
            <w:tcW w:w="0" w:type="auto"/>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147162" w:rsidRPr="00BD31F2" w:rsidRDefault="00147162" w:rsidP="00147162">
            <w:pPr>
              <w:widowControl w:val="0"/>
              <w:snapToGrid w:val="0"/>
              <w:jc w:val="center"/>
              <w:rPr>
                <w:rFonts w:ascii="Calibri" w:hAnsi="Calibri" w:cs="Calibri"/>
                <w:sz w:val="20"/>
                <w:szCs w:val="20"/>
              </w:rPr>
            </w:pPr>
            <w:r w:rsidRPr="00BD31F2">
              <w:rPr>
                <w:rFonts w:ascii="Calibri" w:hAnsi="Calibri" w:cs="Calibri"/>
                <w:sz w:val="20"/>
                <w:szCs w:val="20"/>
              </w:rPr>
              <w:t>0.959751664</w:t>
            </w:r>
          </w:p>
        </w:tc>
      </w:tr>
    </w:tbl>
    <w:p w:rsidR="00994CCC" w:rsidRPr="00BD31F2" w:rsidRDefault="00994CCC" w:rsidP="00994CCC">
      <w:pPr>
        <w:spacing w:line="360" w:lineRule="auto"/>
        <w:ind w:leftChars="1" w:left="2" w:firstLine="482"/>
        <w:rPr>
          <w:rFonts w:ascii="Calibri" w:hAnsi="Calibri" w:cs="Calibri"/>
        </w:rPr>
      </w:pPr>
    </w:p>
    <w:p w:rsidR="00147162" w:rsidRPr="00BD31F2" w:rsidRDefault="00994CCC" w:rsidP="00994CCC">
      <w:pPr>
        <w:spacing w:line="360" w:lineRule="auto"/>
        <w:ind w:leftChars="1" w:left="2" w:firstLine="482"/>
        <w:rPr>
          <w:rFonts w:ascii="Calibri" w:hAnsi="Calibri" w:cs="Calibri"/>
        </w:rPr>
      </w:pPr>
      <w:r w:rsidRPr="00BD31F2">
        <w:rPr>
          <w:rFonts w:ascii="Calibri" w:hAnsi="Calibri" w:cs="Calibri"/>
        </w:rPr>
        <w:fldChar w:fldCharType="begin"/>
      </w:r>
      <w:r w:rsidRPr="00BD31F2">
        <w:rPr>
          <w:rFonts w:ascii="Calibri" w:hAnsi="Calibri" w:cs="Calibri"/>
        </w:rPr>
        <w:instrText xml:space="preserve"> REF _Ref335653881 \h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13</w:t>
      </w:r>
      <w:r w:rsidRPr="00BD31F2">
        <w:rPr>
          <w:rFonts w:ascii="Calibri" w:hAnsi="Calibri" w:cs="Calibri"/>
        </w:rPr>
        <w:fldChar w:fldCharType="end"/>
      </w:r>
      <w:r w:rsidRPr="00BD31F2">
        <w:rPr>
          <w:rFonts w:ascii="Calibri" w:hAnsi="Calibri" w:cs="Calibri"/>
        </w:rPr>
        <w:t>和</w:t>
      </w:r>
      <w:r w:rsidRPr="00BD31F2">
        <w:rPr>
          <w:rFonts w:ascii="Calibri" w:hAnsi="Calibri" w:cs="Calibri"/>
        </w:rPr>
        <w:fldChar w:fldCharType="begin"/>
      </w:r>
      <w:r w:rsidRPr="00BD31F2">
        <w:rPr>
          <w:rFonts w:ascii="Calibri" w:hAnsi="Calibri" w:cs="Calibri"/>
        </w:rPr>
        <w:instrText xml:space="preserve"> REF _Ref335653886 \h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14</w:t>
      </w:r>
      <w:r w:rsidRPr="00BD31F2">
        <w:rPr>
          <w:rFonts w:ascii="Calibri" w:hAnsi="Calibri" w:cs="Calibri"/>
        </w:rPr>
        <w:fldChar w:fldCharType="end"/>
      </w:r>
      <w:r w:rsidRPr="00BD31F2">
        <w:rPr>
          <w:rFonts w:ascii="Calibri" w:hAnsi="Calibri" w:cs="Calibri"/>
        </w:rPr>
        <w:t>呈現</w:t>
      </w:r>
      <w:r w:rsidRPr="00BD31F2">
        <w:rPr>
          <w:rFonts w:ascii="Calibri" w:hAnsi="Calibri" w:cs="Calibri"/>
        </w:rPr>
        <w:t>GA Wrapper</w:t>
      </w:r>
      <w:r w:rsidRPr="00BD31F2">
        <w:rPr>
          <w:rFonts w:ascii="Calibri" w:hAnsi="Calibri" w:cs="Calibri"/>
        </w:rPr>
        <w:t>在預測公司未來二到三年是否會爆發危機的表現情形，</w:t>
      </w:r>
      <w:r w:rsidRPr="00BD31F2">
        <w:rPr>
          <w:rFonts w:ascii="Calibri" w:hAnsi="Calibri" w:cs="Calibri"/>
        </w:rPr>
        <w:fldChar w:fldCharType="begin"/>
      </w:r>
      <w:r w:rsidRPr="00BD31F2">
        <w:rPr>
          <w:rFonts w:ascii="Calibri" w:hAnsi="Calibri" w:cs="Calibri"/>
        </w:rPr>
        <w:instrText xml:space="preserve"> REF _Ref335653881 \h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13</w:t>
      </w:r>
      <w:r w:rsidRPr="00BD31F2">
        <w:rPr>
          <w:rFonts w:ascii="Calibri" w:hAnsi="Calibri" w:cs="Calibri"/>
        </w:rPr>
        <w:fldChar w:fldCharType="end"/>
      </w:r>
      <w:r w:rsidRPr="00BD31F2">
        <w:rPr>
          <w:rFonts w:ascii="Calibri" w:hAnsi="Calibri" w:cs="Calibri"/>
        </w:rPr>
        <w:t>，</w:t>
      </w:r>
      <w:r w:rsidRPr="00BD31F2">
        <w:rPr>
          <w:rFonts w:ascii="Calibri" w:hAnsi="Calibri" w:cs="Calibri"/>
        </w:rPr>
        <w:t>GA Wrapper</w:t>
      </w:r>
      <w:r w:rsidRPr="00BD31F2">
        <w:rPr>
          <w:rFonts w:ascii="Calibri" w:hAnsi="Calibri" w:cs="Calibri"/>
        </w:rPr>
        <w:t>在不考慮公司治理情況下與也會滿足假設二，不過在加入公司治理後，效果也有下降的趨勢，</w:t>
      </w:r>
      <w:r w:rsidRPr="00BD31F2">
        <w:rPr>
          <w:rFonts w:ascii="Calibri" w:hAnsi="Calibri" w:cs="Calibri"/>
        </w:rPr>
        <w:fldChar w:fldCharType="begin"/>
      </w:r>
      <w:r w:rsidRPr="00BD31F2">
        <w:rPr>
          <w:rFonts w:ascii="Calibri" w:hAnsi="Calibri" w:cs="Calibri"/>
        </w:rPr>
        <w:instrText xml:space="preserve"> REF _Ref335653886 \h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14</w:t>
      </w:r>
      <w:r w:rsidRPr="00BD31F2">
        <w:rPr>
          <w:rFonts w:ascii="Calibri" w:hAnsi="Calibri" w:cs="Calibri"/>
        </w:rPr>
        <w:fldChar w:fldCharType="end"/>
      </w:r>
      <w:r w:rsidRPr="00BD31F2">
        <w:rPr>
          <w:rFonts w:ascii="Calibri" w:hAnsi="Calibri" w:cs="Calibri"/>
        </w:rPr>
        <w:t>，</w:t>
      </w:r>
      <w:r w:rsidRPr="00BD31F2">
        <w:rPr>
          <w:rFonts w:ascii="Calibri" w:hAnsi="Calibri" w:cs="Calibri"/>
        </w:rPr>
        <w:t>GA Wrapper</w:t>
      </w:r>
      <w:r w:rsidRPr="00BD31F2">
        <w:rPr>
          <w:rFonts w:ascii="Calibri" w:hAnsi="Calibri" w:cs="Calibri"/>
        </w:rPr>
        <w:t>預測三年後公司是否爆發危機的效果雖然無法優於其他特徵挑選方法，不過與其他方法擁有差不多的準確率。</w:t>
      </w:r>
      <w:r w:rsidR="00147162" w:rsidRPr="00BD31F2">
        <w:rPr>
          <w:rFonts w:ascii="Calibri" w:hAnsi="Calibri" w:cs="Calibri"/>
        </w:rPr>
        <w:br w:type="page"/>
      </w:r>
    </w:p>
    <w:p w:rsidR="00333B25" w:rsidRPr="00BD31F2" w:rsidRDefault="00027008" w:rsidP="00333B25">
      <w:pPr>
        <w:snapToGrid w:val="0"/>
        <w:spacing w:line="360" w:lineRule="auto"/>
        <w:jc w:val="center"/>
        <w:rPr>
          <w:rFonts w:ascii="Calibri" w:hAnsi="Calibri" w:cs="Calibri"/>
        </w:rPr>
      </w:pPr>
      <w:r w:rsidRPr="00BD31F2">
        <w:rPr>
          <w:rFonts w:ascii="Calibri" w:hAnsi="Calibri" w:cs="Calibri"/>
          <w:noProof/>
        </w:rPr>
        <w:lastRenderedPageBreak/>
        <w:drawing>
          <wp:inline distT="0" distB="0" distL="0" distR="0" wp14:anchorId="00869781" wp14:editId="466EEF07">
            <wp:extent cx="2514599" cy="1790700"/>
            <wp:effectExtent l="0" t="0" r="635" b="0"/>
            <wp:docPr id="82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14599" cy="1790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333B25" w:rsidRPr="00BD31F2">
        <w:rPr>
          <w:rFonts w:ascii="Calibri" w:hAnsi="Calibri" w:cs="Calibri"/>
        </w:rPr>
        <w:t xml:space="preserve">   </w:t>
      </w:r>
      <w:r w:rsidRPr="00BD31F2">
        <w:rPr>
          <w:rFonts w:ascii="Calibri" w:hAnsi="Calibri" w:cs="Calibri"/>
          <w:noProof/>
        </w:rPr>
        <w:t xml:space="preserve"> </w:t>
      </w:r>
      <w:r w:rsidRPr="00BD31F2">
        <w:rPr>
          <w:rFonts w:ascii="Calibri" w:hAnsi="Calibri" w:cs="Calibri"/>
          <w:noProof/>
        </w:rPr>
        <w:drawing>
          <wp:inline distT="0" distB="0" distL="0" distR="0" wp14:anchorId="28D4BE1B" wp14:editId="048DD998">
            <wp:extent cx="2514599" cy="1794985"/>
            <wp:effectExtent l="0" t="0" r="635" b="0"/>
            <wp:docPr id="82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4599" cy="17949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47162" w:rsidRPr="00BD31F2" w:rsidRDefault="002213F5" w:rsidP="002213F5">
      <w:pPr>
        <w:pStyle w:val="ac"/>
        <w:jc w:val="center"/>
        <w:rPr>
          <w:rFonts w:ascii="Calibri" w:hAnsi="Calibri" w:cs="Calibri"/>
        </w:rPr>
      </w:pPr>
      <w:bookmarkStart w:id="190" w:name="_Ref335653913"/>
      <w:bookmarkStart w:id="191" w:name="_Toc335651721"/>
      <w:bookmarkStart w:id="192" w:name="_Toc335675223"/>
      <w:bookmarkStart w:id="193" w:name="_Toc337115251"/>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15</w:t>
      </w:r>
      <w:r w:rsidRPr="00BD31F2">
        <w:rPr>
          <w:rFonts w:ascii="Calibri" w:hAnsi="Calibri" w:cs="Calibri"/>
        </w:rPr>
        <w:fldChar w:fldCharType="end"/>
      </w:r>
      <w:bookmarkEnd w:id="190"/>
      <w:bookmarkEnd w:id="191"/>
      <w:bookmarkEnd w:id="192"/>
      <w:r w:rsidR="005537DD" w:rsidRPr="00BD31F2">
        <w:rPr>
          <w:rFonts w:ascii="Calibri" w:hAnsi="Calibri" w:cs="Calibri"/>
        </w:rPr>
        <w:t xml:space="preserve"> </w:t>
      </w:r>
      <w:r w:rsidR="005537DD" w:rsidRPr="00BD31F2">
        <w:rPr>
          <w:rFonts w:ascii="Calibri" w:hAnsi="Calibri" w:cs="Calibri"/>
        </w:rPr>
        <w:t>各特徵挑選方法</w:t>
      </w:r>
      <w:r w:rsidR="005537DD" w:rsidRPr="00BD31F2">
        <w:rPr>
          <w:rFonts w:ascii="Calibri" w:hAnsi="Calibri" w:cs="Calibri"/>
        </w:rPr>
        <w:t xml:space="preserve">Type I </w:t>
      </w:r>
      <w:r w:rsidR="005537DD" w:rsidRPr="00BD31F2">
        <w:rPr>
          <w:rFonts w:ascii="Calibri" w:hAnsi="Calibri" w:cs="Calibri"/>
        </w:rPr>
        <w:t>與</w:t>
      </w:r>
      <w:r w:rsidR="005537DD" w:rsidRPr="00BD31F2">
        <w:rPr>
          <w:rFonts w:ascii="Calibri" w:hAnsi="Calibri" w:cs="Calibri"/>
        </w:rPr>
        <w:t xml:space="preserve"> Type II</w:t>
      </w:r>
      <w:r w:rsidR="005537DD" w:rsidRPr="00BD31F2">
        <w:rPr>
          <w:rFonts w:ascii="Calibri" w:hAnsi="Calibri" w:cs="Calibri"/>
        </w:rPr>
        <w:t>在預測危機前一年成長情形</w:t>
      </w:r>
      <w:bookmarkEnd w:id="193"/>
    </w:p>
    <w:p w:rsidR="002213F5" w:rsidRPr="00BD31F2" w:rsidRDefault="002213F5" w:rsidP="002213F5">
      <w:pPr>
        <w:rPr>
          <w:rFonts w:ascii="Calibri" w:hAnsi="Calibri" w:cs="Calibri"/>
        </w:rPr>
      </w:pPr>
    </w:p>
    <w:p w:rsidR="00147162" w:rsidRPr="00BD31F2" w:rsidRDefault="00027008" w:rsidP="00FE2126">
      <w:pPr>
        <w:jc w:val="center"/>
        <w:rPr>
          <w:rFonts w:ascii="Calibri" w:hAnsi="Calibri" w:cs="Calibri"/>
        </w:rPr>
      </w:pPr>
      <w:r w:rsidRPr="00BD31F2">
        <w:rPr>
          <w:rFonts w:ascii="Calibri" w:hAnsi="Calibri" w:cs="Calibri"/>
          <w:noProof/>
        </w:rPr>
        <w:drawing>
          <wp:inline distT="0" distB="0" distL="0" distR="0" wp14:anchorId="50E15025" wp14:editId="6ECC708F">
            <wp:extent cx="2514599" cy="1790700"/>
            <wp:effectExtent l="0" t="0" r="635" b="0"/>
            <wp:docPr id="82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4599" cy="1790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5851F4" w:rsidRPr="00BD31F2">
        <w:rPr>
          <w:rFonts w:ascii="Calibri" w:hAnsi="Calibri" w:cs="Calibri"/>
        </w:rPr>
        <w:t xml:space="preserve">   </w:t>
      </w:r>
      <w:r w:rsidRPr="00BD31F2">
        <w:rPr>
          <w:rFonts w:ascii="Calibri" w:hAnsi="Calibri" w:cs="Calibri"/>
          <w:noProof/>
        </w:rPr>
        <w:drawing>
          <wp:inline distT="0" distB="0" distL="0" distR="0" wp14:anchorId="340704FA" wp14:editId="0C56BB5F">
            <wp:extent cx="2515394" cy="1790699"/>
            <wp:effectExtent l="0" t="0" r="0" b="635"/>
            <wp:docPr id="82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15394" cy="17906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47162" w:rsidRPr="00BD31F2" w:rsidRDefault="002213F5" w:rsidP="00AD08CF">
      <w:pPr>
        <w:pStyle w:val="ac"/>
        <w:jc w:val="center"/>
        <w:rPr>
          <w:rFonts w:ascii="Calibri" w:hAnsi="Calibri" w:cs="Calibri"/>
        </w:rPr>
      </w:pPr>
      <w:bookmarkStart w:id="194" w:name="_Toc335651722"/>
      <w:bookmarkStart w:id="195" w:name="_Toc335675224"/>
      <w:bookmarkStart w:id="196" w:name="_Toc337115252"/>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16</w:t>
      </w:r>
      <w:r w:rsidRPr="00BD31F2">
        <w:rPr>
          <w:rFonts w:ascii="Calibri" w:hAnsi="Calibri" w:cs="Calibri"/>
        </w:rPr>
        <w:fldChar w:fldCharType="end"/>
      </w:r>
      <w:r w:rsidR="00AD08CF" w:rsidRPr="00BD31F2">
        <w:rPr>
          <w:rFonts w:ascii="Calibri" w:hAnsi="Calibri" w:cs="Calibri"/>
        </w:rPr>
        <w:t>各特徵挑選方法</w:t>
      </w:r>
      <w:r w:rsidR="00AD08CF" w:rsidRPr="00BD31F2">
        <w:rPr>
          <w:rFonts w:ascii="Calibri" w:hAnsi="Calibri" w:cs="Calibri"/>
        </w:rPr>
        <w:t xml:space="preserve">Type I </w:t>
      </w:r>
      <w:r w:rsidR="00AD08CF" w:rsidRPr="00BD31F2">
        <w:rPr>
          <w:rFonts w:ascii="Calibri" w:hAnsi="Calibri" w:cs="Calibri"/>
        </w:rPr>
        <w:t>與</w:t>
      </w:r>
      <w:r w:rsidR="00AD08CF" w:rsidRPr="00BD31F2">
        <w:rPr>
          <w:rFonts w:ascii="Calibri" w:hAnsi="Calibri" w:cs="Calibri"/>
        </w:rPr>
        <w:t xml:space="preserve"> Type II</w:t>
      </w:r>
      <w:r w:rsidR="00AD08CF" w:rsidRPr="00BD31F2">
        <w:rPr>
          <w:rFonts w:ascii="Calibri" w:hAnsi="Calibri" w:cs="Calibri"/>
        </w:rPr>
        <w:t>在預測危機前二年成長情形</w:t>
      </w:r>
      <w:bookmarkEnd w:id="194"/>
      <w:bookmarkEnd w:id="195"/>
      <w:bookmarkEnd w:id="196"/>
    </w:p>
    <w:p w:rsidR="002213F5" w:rsidRPr="00BD31F2" w:rsidRDefault="002213F5" w:rsidP="002213F5">
      <w:pPr>
        <w:rPr>
          <w:rFonts w:ascii="Calibri" w:hAnsi="Calibri" w:cs="Calibri"/>
        </w:rPr>
      </w:pPr>
    </w:p>
    <w:p w:rsidR="00147162" w:rsidRPr="00BD31F2" w:rsidRDefault="00027008" w:rsidP="00147162">
      <w:pPr>
        <w:jc w:val="center"/>
        <w:rPr>
          <w:rFonts w:ascii="Calibri" w:hAnsi="Calibri" w:cs="Calibri"/>
        </w:rPr>
      </w:pPr>
      <w:r w:rsidRPr="00BD31F2">
        <w:rPr>
          <w:rFonts w:ascii="Calibri" w:hAnsi="Calibri" w:cs="Calibri"/>
          <w:noProof/>
        </w:rPr>
        <w:drawing>
          <wp:inline distT="0" distB="0" distL="0" distR="0" wp14:anchorId="765EE91A" wp14:editId="32217020">
            <wp:extent cx="2514599" cy="1790700"/>
            <wp:effectExtent l="0" t="0" r="635" b="0"/>
            <wp:docPr id="82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4599" cy="1790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FE2126" w:rsidRPr="00BD31F2">
        <w:rPr>
          <w:rFonts w:ascii="Calibri" w:hAnsi="Calibri" w:cs="Calibri"/>
        </w:rPr>
        <w:t xml:space="preserve">   </w:t>
      </w:r>
      <w:r w:rsidRPr="00BD31F2">
        <w:rPr>
          <w:rFonts w:ascii="Calibri" w:hAnsi="Calibri" w:cs="Calibri"/>
          <w:noProof/>
        </w:rPr>
        <w:drawing>
          <wp:inline distT="0" distB="0" distL="0" distR="0" wp14:anchorId="47D741D5" wp14:editId="280569CA">
            <wp:extent cx="2514599" cy="1798799"/>
            <wp:effectExtent l="0" t="0" r="635" b="0"/>
            <wp:docPr id="82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14599" cy="17987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E2126" w:rsidRPr="00BD31F2" w:rsidRDefault="002213F5" w:rsidP="00AD08CF">
      <w:pPr>
        <w:pStyle w:val="ac"/>
        <w:jc w:val="center"/>
        <w:rPr>
          <w:rFonts w:ascii="Calibri" w:hAnsi="Calibri" w:cs="Calibri"/>
        </w:rPr>
      </w:pPr>
      <w:bookmarkStart w:id="197" w:name="_Ref335653918"/>
      <w:bookmarkStart w:id="198" w:name="_Toc335651723"/>
      <w:bookmarkStart w:id="199" w:name="_Toc335675225"/>
      <w:bookmarkStart w:id="200" w:name="_Toc337115253"/>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17</w:t>
      </w:r>
      <w:r w:rsidRPr="00BD31F2">
        <w:rPr>
          <w:rFonts w:ascii="Calibri" w:hAnsi="Calibri" w:cs="Calibri"/>
        </w:rPr>
        <w:fldChar w:fldCharType="end"/>
      </w:r>
      <w:bookmarkEnd w:id="197"/>
      <w:r w:rsidR="00AD08CF" w:rsidRPr="00BD31F2">
        <w:rPr>
          <w:rFonts w:ascii="Calibri" w:hAnsi="Calibri" w:cs="Calibri"/>
        </w:rPr>
        <w:t>各特徵挑選方法</w:t>
      </w:r>
      <w:r w:rsidR="00AD08CF" w:rsidRPr="00BD31F2">
        <w:rPr>
          <w:rFonts w:ascii="Calibri" w:hAnsi="Calibri" w:cs="Calibri"/>
        </w:rPr>
        <w:t xml:space="preserve">Type I </w:t>
      </w:r>
      <w:r w:rsidR="00AD08CF" w:rsidRPr="00BD31F2">
        <w:rPr>
          <w:rFonts w:ascii="Calibri" w:hAnsi="Calibri" w:cs="Calibri"/>
        </w:rPr>
        <w:t>與</w:t>
      </w:r>
      <w:r w:rsidR="00AD08CF" w:rsidRPr="00BD31F2">
        <w:rPr>
          <w:rFonts w:ascii="Calibri" w:hAnsi="Calibri" w:cs="Calibri"/>
        </w:rPr>
        <w:t xml:space="preserve"> Type II</w:t>
      </w:r>
      <w:r w:rsidR="00AD08CF" w:rsidRPr="00BD31F2">
        <w:rPr>
          <w:rFonts w:ascii="Calibri" w:hAnsi="Calibri" w:cs="Calibri"/>
        </w:rPr>
        <w:t>在預測危機前三年成長情形</w:t>
      </w:r>
      <w:bookmarkEnd w:id="198"/>
      <w:bookmarkEnd w:id="199"/>
      <w:bookmarkEnd w:id="200"/>
    </w:p>
    <w:p w:rsidR="00367A6A" w:rsidRPr="00BD31F2" w:rsidRDefault="00367A6A" w:rsidP="00367A6A">
      <w:pPr>
        <w:rPr>
          <w:rFonts w:ascii="Calibri" w:hAnsi="Calibri" w:cs="Calibri"/>
        </w:rPr>
      </w:pPr>
    </w:p>
    <w:p w:rsidR="00642179" w:rsidRPr="00BD31F2" w:rsidRDefault="00642179" w:rsidP="00642179">
      <w:pPr>
        <w:spacing w:line="360" w:lineRule="auto"/>
        <w:ind w:leftChars="1" w:left="2" w:firstLine="482"/>
        <w:rPr>
          <w:rFonts w:ascii="Calibri" w:hAnsi="Calibri" w:cs="Calibri"/>
        </w:rPr>
      </w:pPr>
      <w:r w:rsidRPr="00BD31F2">
        <w:rPr>
          <w:rFonts w:ascii="Calibri" w:hAnsi="Calibri" w:cs="Calibri"/>
        </w:rPr>
        <w:t>另一方面，</w:t>
      </w:r>
      <w:r w:rsidRPr="00BD31F2">
        <w:rPr>
          <w:rFonts w:ascii="Calibri" w:hAnsi="Calibri" w:cs="Calibri"/>
        </w:rPr>
        <w:fldChar w:fldCharType="begin"/>
      </w:r>
      <w:r w:rsidRPr="00BD31F2">
        <w:rPr>
          <w:rFonts w:ascii="Calibri" w:hAnsi="Calibri" w:cs="Calibri"/>
        </w:rPr>
        <w:instrText xml:space="preserve"> REF _Ref335653913 \h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15</w:t>
      </w:r>
      <w:r w:rsidRPr="00BD31F2">
        <w:rPr>
          <w:rFonts w:ascii="Calibri" w:hAnsi="Calibri" w:cs="Calibri"/>
        </w:rPr>
        <w:fldChar w:fldCharType="end"/>
      </w:r>
      <w:r w:rsidRPr="00BD31F2">
        <w:rPr>
          <w:rFonts w:ascii="Calibri" w:hAnsi="Calibri" w:cs="Calibri"/>
        </w:rPr>
        <w:t>到</w:t>
      </w:r>
      <w:r w:rsidRPr="00BD31F2">
        <w:rPr>
          <w:rFonts w:ascii="Calibri" w:hAnsi="Calibri" w:cs="Calibri"/>
        </w:rPr>
        <w:fldChar w:fldCharType="begin"/>
      </w:r>
      <w:r w:rsidRPr="00BD31F2">
        <w:rPr>
          <w:rFonts w:ascii="Calibri" w:hAnsi="Calibri" w:cs="Calibri"/>
        </w:rPr>
        <w:instrText xml:space="preserve"> REF _Ref335653918 \h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17</w:t>
      </w:r>
      <w:r w:rsidRPr="00BD31F2">
        <w:rPr>
          <w:rFonts w:ascii="Calibri" w:hAnsi="Calibri" w:cs="Calibri"/>
        </w:rPr>
        <w:fldChar w:fldCharType="end"/>
      </w:r>
      <w:r w:rsidRPr="00BD31F2">
        <w:rPr>
          <w:rFonts w:ascii="Calibri" w:hAnsi="Calibri" w:cs="Calibri"/>
        </w:rPr>
        <w:t>，我們可以觀察到危機發生前一年，</w:t>
      </w:r>
      <w:r w:rsidRPr="00BD31F2">
        <w:rPr>
          <w:rFonts w:ascii="Calibri" w:hAnsi="Calibri" w:cs="Calibri"/>
        </w:rPr>
        <w:t xml:space="preserve">GA Wrapper </w:t>
      </w:r>
      <w:r w:rsidRPr="00BD31F2">
        <w:rPr>
          <w:rFonts w:ascii="Calibri" w:hAnsi="Calibri" w:cs="Calibri"/>
        </w:rPr>
        <w:t>四個時期平均</w:t>
      </w:r>
      <w:r w:rsidRPr="00BD31F2">
        <w:rPr>
          <w:rFonts w:ascii="Calibri" w:hAnsi="Calibri" w:cs="Calibri"/>
        </w:rPr>
        <w:t xml:space="preserve">type I error rate </w:t>
      </w:r>
      <w:r w:rsidRPr="00BD31F2">
        <w:rPr>
          <w:rFonts w:ascii="Calibri" w:hAnsi="Calibri" w:cs="Calibri"/>
        </w:rPr>
        <w:t>並沒有越來越低，但是都能夠優於其他方法，不過在危機發生前兩三年，</w:t>
      </w:r>
      <w:r w:rsidRPr="00BD31F2">
        <w:rPr>
          <w:rFonts w:ascii="Calibri" w:hAnsi="Calibri" w:cs="Calibri"/>
        </w:rPr>
        <w:t xml:space="preserve">GA Wrapper </w:t>
      </w:r>
      <w:r w:rsidRPr="00BD31F2">
        <w:rPr>
          <w:rFonts w:ascii="Calibri" w:hAnsi="Calibri" w:cs="Calibri"/>
        </w:rPr>
        <w:t>在平均</w:t>
      </w:r>
      <w:r w:rsidRPr="00BD31F2">
        <w:rPr>
          <w:rFonts w:ascii="Calibri" w:hAnsi="Calibri" w:cs="Calibri"/>
        </w:rPr>
        <w:t xml:space="preserve">type II error rate </w:t>
      </w:r>
      <w:r w:rsidRPr="00BD31F2">
        <w:rPr>
          <w:rFonts w:ascii="Calibri" w:hAnsi="Calibri" w:cs="Calibri"/>
        </w:rPr>
        <w:t>表現反而都優於其他方法，這有可能是因為在前兩年以及前三年危機並不明顯，導致</w:t>
      </w:r>
      <w:r w:rsidRPr="00BD31F2">
        <w:rPr>
          <w:rFonts w:ascii="Calibri" w:hAnsi="Calibri" w:cs="Calibri"/>
        </w:rPr>
        <w:t xml:space="preserve">GA Wrapper </w:t>
      </w:r>
      <w:r w:rsidRPr="00BD31F2">
        <w:rPr>
          <w:rFonts w:ascii="Calibri" w:hAnsi="Calibri" w:cs="Calibri"/>
        </w:rPr>
        <w:t>在判斷正常公司誤判率低於危機公司。</w:t>
      </w:r>
    </w:p>
    <w:p w:rsidR="00642179" w:rsidRPr="00BD31F2" w:rsidRDefault="00642179" w:rsidP="00642179">
      <w:pPr>
        <w:pStyle w:val="ac"/>
        <w:jc w:val="center"/>
        <w:rPr>
          <w:rFonts w:ascii="Calibri" w:hAnsi="Calibri" w:cs="Calibri"/>
        </w:rPr>
      </w:pPr>
      <w:bookmarkStart w:id="201" w:name="_Ref335653821"/>
      <w:bookmarkStart w:id="202" w:name="_Toc335651292"/>
      <w:bookmarkStart w:id="203" w:name="_Toc335675254"/>
      <w:bookmarkStart w:id="204" w:name="_Toc337115283"/>
      <w:r w:rsidRPr="00BD31F2">
        <w:rPr>
          <w:rFonts w:ascii="Calibri" w:hAnsi="Calibri" w:cs="Calibri"/>
        </w:rPr>
        <w:t xml:space="preserve">Table </w:t>
      </w:r>
      <w:r w:rsidRPr="00BD31F2">
        <w:rPr>
          <w:rFonts w:ascii="Calibri" w:hAnsi="Calibri" w:cs="Calibri"/>
        </w:rPr>
        <w:fldChar w:fldCharType="begin"/>
      </w:r>
      <w:r w:rsidRPr="00BD31F2">
        <w:rPr>
          <w:rFonts w:ascii="Calibri" w:hAnsi="Calibri" w:cs="Calibri"/>
        </w:rPr>
        <w:instrText xml:space="preserve"> SEQ Table \* ARABIC </w:instrText>
      </w:r>
      <w:r w:rsidRPr="00BD31F2">
        <w:rPr>
          <w:rFonts w:ascii="Calibri" w:hAnsi="Calibri" w:cs="Calibri"/>
        </w:rPr>
        <w:fldChar w:fldCharType="separate"/>
      </w:r>
      <w:r w:rsidR="00AE53CD">
        <w:rPr>
          <w:rFonts w:ascii="Calibri" w:hAnsi="Calibri" w:cs="Calibri"/>
          <w:noProof/>
        </w:rPr>
        <w:t>29</w:t>
      </w:r>
      <w:r w:rsidRPr="00BD31F2">
        <w:rPr>
          <w:rFonts w:ascii="Calibri" w:hAnsi="Calibri" w:cs="Calibri"/>
        </w:rPr>
        <w:fldChar w:fldCharType="end"/>
      </w:r>
      <w:bookmarkEnd w:id="201"/>
      <w:r w:rsidRPr="00BD31F2">
        <w:rPr>
          <w:rFonts w:ascii="Calibri" w:hAnsi="Calibri" w:cs="Calibri"/>
        </w:rPr>
        <w:t xml:space="preserve">. </w:t>
      </w:r>
      <w:bookmarkEnd w:id="202"/>
      <w:bookmarkEnd w:id="203"/>
      <w:r w:rsidRPr="00BD31F2">
        <w:rPr>
          <w:rFonts w:ascii="Calibri" w:hAnsi="Calibri" w:cs="Calibri"/>
        </w:rPr>
        <w:t>預測危機前一到三年所使用的公司</w:t>
      </w:r>
      <w:bookmarkEnd w:id="204"/>
    </w:p>
    <w:tbl>
      <w:tblPr>
        <w:tblStyle w:val="22"/>
        <w:tblW w:w="0" w:type="auto"/>
        <w:jc w:val="center"/>
        <w:tblLook w:val="04A0" w:firstRow="1" w:lastRow="0" w:firstColumn="1" w:lastColumn="0" w:noHBand="0" w:noVBand="1"/>
      </w:tblPr>
      <w:tblGrid>
        <w:gridCol w:w="1477"/>
        <w:gridCol w:w="2626"/>
        <w:gridCol w:w="3009"/>
      </w:tblGrid>
      <w:tr w:rsidR="00642179" w:rsidRPr="00BD31F2" w:rsidTr="003413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7" w:type="dxa"/>
            <w:tcBorders>
              <w:tl2br w:val="single" w:sz="4" w:space="0" w:color="auto"/>
            </w:tcBorders>
            <w:shd w:val="clear" w:color="auto" w:fill="auto"/>
          </w:tcPr>
          <w:p w:rsidR="00642179" w:rsidRPr="00BD31F2" w:rsidRDefault="00642179" w:rsidP="003413EC">
            <w:pPr>
              <w:pStyle w:val="TextIndent"/>
              <w:spacing w:line="0" w:lineRule="atLeast"/>
              <w:ind w:left="0" w:firstLine="0"/>
              <w:rPr>
                <w:rFonts w:ascii="Calibri" w:hAnsi="Calibri" w:cs="Calibri"/>
                <w:b w:val="0"/>
                <w:szCs w:val="24"/>
                <w:lang w:eastAsia="zh-TW"/>
              </w:rPr>
            </w:pPr>
          </w:p>
        </w:tc>
        <w:tc>
          <w:tcPr>
            <w:tcW w:w="2626" w:type="dxa"/>
            <w:shd w:val="clear" w:color="auto" w:fill="auto"/>
          </w:tcPr>
          <w:p w:rsidR="00642179" w:rsidRPr="00BD31F2" w:rsidRDefault="00642179" w:rsidP="003413EC">
            <w:pPr>
              <w:pStyle w:val="TextIndent"/>
              <w:spacing w:line="0" w:lineRule="atLeast"/>
              <w:ind w:left="0" w:firstLine="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lang w:eastAsia="zh-TW"/>
              </w:rPr>
            </w:pPr>
            <w:r w:rsidRPr="00BD31F2">
              <w:rPr>
                <w:rFonts w:ascii="Calibri" w:hAnsi="Calibri" w:cs="Calibri"/>
                <w:b w:val="0"/>
                <w:szCs w:val="24"/>
                <w:lang w:eastAsia="zh-TW"/>
              </w:rPr>
              <w:t>Number of Distressed firms</w:t>
            </w:r>
          </w:p>
        </w:tc>
        <w:tc>
          <w:tcPr>
            <w:tcW w:w="3009" w:type="dxa"/>
            <w:shd w:val="clear" w:color="auto" w:fill="auto"/>
          </w:tcPr>
          <w:p w:rsidR="00642179" w:rsidRPr="00BD31F2" w:rsidRDefault="00642179" w:rsidP="003413EC">
            <w:pPr>
              <w:pStyle w:val="TextIndent"/>
              <w:spacing w:line="0" w:lineRule="atLeast"/>
              <w:ind w:left="0" w:firstLine="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lang w:eastAsia="zh-TW"/>
              </w:rPr>
            </w:pPr>
            <w:r w:rsidRPr="00BD31F2">
              <w:rPr>
                <w:rFonts w:ascii="Calibri" w:hAnsi="Calibri" w:cs="Calibri"/>
                <w:b w:val="0"/>
                <w:szCs w:val="24"/>
                <w:lang w:eastAsia="zh-TW"/>
              </w:rPr>
              <w:t>Number of Non-distressed firms</w:t>
            </w:r>
          </w:p>
        </w:tc>
      </w:tr>
      <w:tr w:rsidR="00642179" w:rsidRPr="00BD31F2" w:rsidTr="003413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7" w:type="dxa"/>
            <w:shd w:val="clear" w:color="auto" w:fill="auto"/>
          </w:tcPr>
          <w:p w:rsidR="00642179" w:rsidRPr="00BD31F2" w:rsidRDefault="00642179" w:rsidP="003413EC">
            <w:pPr>
              <w:pStyle w:val="TextIndent"/>
              <w:spacing w:line="0" w:lineRule="atLeast"/>
              <w:ind w:left="0" w:firstLine="0"/>
              <w:rPr>
                <w:rFonts w:ascii="Calibri" w:hAnsi="Calibri" w:cs="Calibri"/>
                <w:b w:val="0"/>
                <w:szCs w:val="24"/>
                <w:lang w:eastAsia="zh-TW"/>
              </w:rPr>
            </w:pPr>
            <w:r w:rsidRPr="00BD31F2">
              <w:rPr>
                <w:rFonts w:ascii="Calibri" w:hAnsi="Calibri" w:cs="Calibri"/>
                <w:b w:val="0"/>
                <w:szCs w:val="24"/>
                <w:lang w:eastAsia="zh-TW"/>
              </w:rPr>
              <w:t>1-year-ahead</w:t>
            </w:r>
          </w:p>
        </w:tc>
        <w:tc>
          <w:tcPr>
            <w:tcW w:w="2626" w:type="dxa"/>
            <w:shd w:val="clear" w:color="auto" w:fill="auto"/>
          </w:tcPr>
          <w:p w:rsidR="00642179" w:rsidRPr="00BD31F2" w:rsidRDefault="00642179" w:rsidP="003413EC">
            <w:pPr>
              <w:pStyle w:val="TextIndent"/>
              <w:spacing w:line="0" w:lineRule="atLeast"/>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szCs w:val="24"/>
                <w:lang w:eastAsia="zh-TW"/>
              </w:rPr>
            </w:pPr>
            <w:r w:rsidRPr="00BD31F2">
              <w:rPr>
                <w:rFonts w:ascii="Calibri" w:hAnsi="Calibri" w:cs="Calibri"/>
                <w:szCs w:val="24"/>
                <w:lang w:eastAsia="zh-TW"/>
              </w:rPr>
              <w:t>239</w:t>
            </w:r>
          </w:p>
        </w:tc>
        <w:tc>
          <w:tcPr>
            <w:tcW w:w="3009" w:type="dxa"/>
            <w:shd w:val="clear" w:color="auto" w:fill="auto"/>
          </w:tcPr>
          <w:p w:rsidR="00642179" w:rsidRPr="00BD31F2" w:rsidRDefault="00642179" w:rsidP="003413EC">
            <w:pPr>
              <w:pStyle w:val="TextIndent"/>
              <w:spacing w:line="0" w:lineRule="atLeast"/>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szCs w:val="24"/>
                <w:lang w:eastAsia="zh-TW"/>
              </w:rPr>
            </w:pPr>
            <w:r w:rsidRPr="00BD31F2">
              <w:rPr>
                <w:rFonts w:ascii="Calibri" w:hAnsi="Calibri" w:cs="Calibri"/>
                <w:szCs w:val="24"/>
                <w:lang w:eastAsia="zh-TW"/>
              </w:rPr>
              <w:t>239</w:t>
            </w:r>
          </w:p>
        </w:tc>
      </w:tr>
      <w:tr w:rsidR="00642179" w:rsidRPr="00BD31F2" w:rsidTr="003413EC">
        <w:trPr>
          <w:jc w:val="center"/>
        </w:trPr>
        <w:tc>
          <w:tcPr>
            <w:cnfStyle w:val="001000000000" w:firstRow="0" w:lastRow="0" w:firstColumn="1" w:lastColumn="0" w:oddVBand="0" w:evenVBand="0" w:oddHBand="0" w:evenHBand="0" w:firstRowFirstColumn="0" w:firstRowLastColumn="0" w:lastRowFirstColumn="0" w:lastRowLastColumn="0"/>
            <w:tcW w:w="1477" w:type="dxa"/>
            <w:shd w:val="clear" w:color="auto" w:fill="auto"/>
          </w:tcPr>
          <w:p w:rsidR="00642179" w:rsidRPr="00BD31F2" w:rsidRDefault="00642179" w:rsidP="003413EC">
            <w:pPr>
              <w:pStyle w:val="TextIndent"/>
              <w:spacing w:line="0" w:lineRule="atLeast"/>
              <w:ind w:left="0" w:firstLine="0"/>
              <w:rPr>
                <w:rFonts w:ascii="Calibri" w:hAnsi="Calibri" w:cs="Calibri"/>
                <w:b w:val="0"/>
                <w:szCs w:val="24"/>
                <w:lang w:eastAsia="zh-TW"/>
              </w:rPr>
            </w:pPr>
            <w:r w:rsidRPr="00BD31F2">
              <w:rPr>
                <w:rFonts w:ascii="Calibri" w:hAnsi="Calibri" w:cs="Calibri"/>
                <w:b w:val="0"/>
                <w:szCs w:val="24"/>
                <w:lang w:eastAsia="zh-TW"/>
              </w:rPr>
              <w:t>2-year-ahead</w:t>
            </w:r>
          </w:p>
        </w:tc>
        <w:tc>
          <w:tcPr>
            <w:tcW w:w="2626" w:type="dxa"/>
            <w:shd w:val="clear" w:color="auto" w:fill="auto"/>
          </w:tcPr>
          <w:p w:rsidR="00642179" w:rsidRPr="00BD31F2" w:rsidRDefault="00642179" w:rsidP="003413EC">
            <w:pPr>
              <w:pStyle w:val="TextIndent"/>
              <w:spacing w:line="0" w:lineRule="atLeast"/>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szCs w:val="24"/>
                <w:lang w:eastAsia="zh-TW"/>
              </w:rPr>
            </w:pPr>
            <w:r w:rsidRPr="00BD31F2">
              <w:rPr>
                <w:rFonts w:ascii="Calibri" w:hAnsi="Calibri" w:cs="Calibri"/>
                <w:szCs w:val="24"/>
                <w:lang w:eastAsia="zh-TW"/>
              </w:rPr>
              <w:t>236</w:t>
            </w:r>
          </w:p>
        </w:tc>
        <w:tc>
          <w:tcPr>
            <w:tcW w:w="3009" w:type="dxa"/>
            <w:shd w:val="clear" w:color="auto" w:fill="auto"/>
          </w:tcPr>
          <w:p w:rsidR="00642179" w:rsidRPr="00BD31F2" w:rsidRDefault="00642179" w:rsidP="003413EC">
            <w:pPr>
              <w:pStyle w:val="TextIndent"/>
              <w:spacing w:line="0" w:lineRule="atLeast"/>
              <w:ind w:left="0" w:firstLine="0"/>
              <w:cnfStyle w:val="000000000000" w:firstRow="0" w:lastRow="0" w:firstColumn="0" w:lastColumn="0" w:oddVBand="0" w:evenVBand="0" w:oddHBand="0" w:evenHBand="0" w:firstRowFirstColumn="0" w:firstRowLastColumn="0" w:lastRowFirstColumn="0" w:lastRowLastColumn="0"/>
              <w:rPr>
                <w:rFonts w:ascii="Calibri" w:hAnsi="Calibri" w:cs="Calibri"/>
                <w:szCs w:val="24"/>
                <w:lang w:eastAsia="zh-TW"/>
              </w:rPr>
            </w:pPr>
            <w:r w:rsidRPr="00BD31F2">
              <w:rPr>
                <w:rFonts w:ascii="Calibri" w:hAnsi="Calibri" w:cs="Calibri"/>
                <w:szCs w:val="24"/>
                <w:lang w:eastAsia="zh-TW"/>
              </w:rPr>
              <w:t>236</w:t>
            </w:r>
          </w:p>
        </w:tc>
      </w:tr>
      <w:tr w:rsidR="00642179" w:rsidRPr="00BD31F2" w:rsidTr="003413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7" w:type="dxa"/>
            <w:shd w:val="clear" w:color="auto" w:fill="auto"/>
          </w:tcPr>
          <w:p w:rsidR="00642179" w:rsidRPr="00BD31F2" w:rsidRDefault="00642179" w:rsidP="003413EC">
            <w:pPr>
              <w:pStyle w:val="TextIndent"/>
              <w:spacing w:line="0" w:lineRule="atLeast"/>
              <w:ind w:left="0" w:firstLine="0"/>
              <w:rPr>
                <w:rFonts w:ascii="Calibri" w:hAnsi="Calibri" w:cs="Calibri"/>
                <w:b w:val="0"/>
                <w:szCs w:val="24"/>
                <w:lang w:eastAsia="zh-TW"/>
              </w:rPr>
            </w:pPr>
            <w:r w:rsidRPr="00BD31F2">
              <w:rPr>
                <w:rFonts w:ascii="Calibri" w:hAnsi="Calibri" w:cs="Calibri"/>
                <w:b w:val="0"/>
                <w:szCs w:val="24"/>
                <w:lang w:eastAsia="zh-TW"/>
              </w:rPr>
              <w:t>3-year-ahead</w:t>
            </w:r>
          </w:p>
        </w:tc>
        <w:tc>
          <w:tcPr>
            <w:tcW w:w="2626" w:type="dxa"/>
            <w:shd w:val="clear" w:color="auto" w:fill="auto"/>
          </w:tcPr>
          <w:p w:rsidR="00642179" w:rsidRPr="00BD31F2" w:rsidRDefault="00642179" w:rsidP="003413EC">
            <w:pPr>
              <w:pStyle w:val="TextIndent"/>
              <w:spacing w:line="0" w:lineRule="atLeast"/>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szCs w:val="24"/>
                <w:lang w:eastAsia="zh-TW"/>
              </w:rPr>
            </w:pPr>
            <w:r w:rsidRPr="00BD31F2">
              <w:rPr>
                <w:rFonts w:ascii="Calibri" w:hAnsi="Calibri" w:cs="Calibri"/>
                <w:szCs w:val="24"/>
                <w:lang w:eastAsia="zh-TW"/>
              </w:rPr>
              <w:t>233</w:t>
            </w:r>
          </w:p>
        </w:tc>
        <w:tc>
          <w:tcPr>
            <w:tcW w:w="3009" w:type="dxa"/>
            <w:shd w:val="clear" w:color="auto" w:fill="auto"/>
          </w:tcPr>
          <w:p w:rsidR="00642179" w:rsidRPr="00BD31F2" w:rsidRDefault="00642179" w:rsidP="003413EC">
            <w:pPr>
              <w:pStyle w:val="TextIndent"/>
              <w:spacing w:line="0" w:lineRule="atLeast"/>
              <w:ind w:left="0" w:firstLine="0"/>
              <w:cnfStyle w:val="000000100000" w:firstRow="0" w:lastRow="0" w:firstColumn="0" w:lastColumn="0" w:oddVBand="0" w:evenVBand="0" w:oddHBand="1" w:evenHBand="0" w:firstRowFirstColumn="0" w:firstRowLastColumn="0" w:lastRowFirstColumn="0" w:lastRowLastColumn="0"/>
              <w:rPr>
                <w:rFonts w:ascii="Calibri" w:hAnsi="Calibri" w:cs="Calibri"/>
                <w:szCs w:val="24"/>
                <w:lang w:eastAsia="zh-TW"/>
              </w:rPr>
            </w:pPr>
            <w:r w:rsidRPr="00BD31F2">
              <w:rPr>
                <w:rFonts w:ascii="Calibri" w:hAnsi="Calibri" w:cs="Calibri"/>
                <w:szCs w:val="24"/>
                <w:lang w:eastAsia="zh-TW"/>
              </w:rPr>
              <w:t>233</w:t>
            </w:r>
          </w:p>
        </w:tc>
      </w:tr>
    </w:tbl>
    <w:p w:rsidR="00B86AED" w:rsidRPr="00B86AED" w:rsidRDefault="00B86AED" w:rsidP="00B86AED">
      <w:pPr>
        <w:ind w:firstLine="480"/>
        <w:rPr>
          <w:rFonts w:ascii="Calibri" w:hAnsi="Calibri" w:cs="Calibri"/>
        </w:rPr>
      </w:pPr>
      <w:r>
        <w:rPr>
          <w:rFonts w:ascii="Calibri" w:hAnsi="Calibri" w:cs="Calibri"/>
        </w:rPr>
        <w:lastRenderedPageBreak/>
        <w:t>GA Wrapper</w:t>
      </w:r>
      <w:r>
        <w:rPr>
          <w:rFonts w:ascii="Calibri" w:hAnsi="Calibri" w:cs="Calibri" w:hint="eastAsia"/>
        </w:rPr>
        <w:t>雖然預測效果是優於其他常用的特徵挑選方法</w:t>
      </w:r>
      <w:r>
        <w:rPr>
          <w:rFonts w:ascii="標楷體" w:hAnsi="標楷體" w:cs="Calibri" w:hint="eastAsia"/>
        </w:rPr>
        <w:t>，</w:t>
      </w:r>
      <w:r>
        <w:rPr>
          <w:rFonts w:ascii="Calibri" w:hAnsi="Calibri" w:cs="Calibri" w:hint="eastAsia"/>
        </w:rPr>
        <w:t>但是我們從</w:t>
      </w:r>
      <w:r>
        <w:rPr>
          <w:rFonts w:ascii="Calibri" w:hAnsi="Calibri" w:cs="Calibri"/>
        </w:rPr>
        <w:fldChar w:fldCharType="begin"/>
      </w:r>
      <w:r>
        <w:rPr>
          <w:rFonts w:ascii="Calibri" w:hAnsi="Calibri" w:cs="Calibri"/>
        </w:rPr>
        <w:instrText xml:space="preserve"> </w:instrText>
      </w:r>
      <w:r>
        <w:rPr>
          <w:rFonts w:ascii="Calibri" w:hAnsi="Calibri" w:cs="Calibri" w:hint="eastAsia"/>
        </w:rPr>
        <w:instrText>REF _Ref337112653 \h</w:instrText>
      </w:r>
      <w:r>
        <w:rPr>
          <w:rFonts w:ascii="Calibri" w:hAnsi="Calibri" w:cs="Calibri"/>
        </w:rPr>
        <w:instrText xml:space="preserve"> </w:instrText>
      </w:r>
      <w:r>
        <w:rPr>
          <w:rFonts w:ascii="Calibri" w:hAnsi="Calibri" w:cs="Calibri"/>
        </w:rPr>
      </w:r>
      <w:r>
        <w:rPr>
          <w:rFonts w:ascii="Calibri" w:hAnsi="Calibri" w:cs="Calibri"/>
        </w:rPr>
        <w:fldChar w:fldCharType="separate"/>
      </w:r>
      <w:r w:rsidR="00AE53CD" w:rsidRPr="007B1086">
        <w:rPr>
          <w:rFonts w:ascii="Calibri" w:hAnsi="Calibri" w:cs="Calibri"/>
        </w:rPr>
        <w:t xml:space="preserve">Table </w:t>
      </w:r>
      <w:r w:rsidR="00AE53CD">
        <w:rPr>
          <w:rFonts w:ascii="Calibri" w:hAnsi="Calibri" w:cs="Calibri"/>
          <w:noProof/>
        </w:rPr>
        <w:t>30</w:t>
      </w:r>
      <w:r>
        <w:rPr>
          <w:rFonts w:ascii="Calibri" w:hAnsi="Calibri" w:cs="Calibri"/>
        </w:rPr>
        <w:fldChar w:fldCharType="end"/>
      </w:r>
      <w:r w:rsidRPr="00BD31F2">
        <w:rPr>
          <w:rFonts w:ascii="Calibri" w:hAnsi="Calibri" w:cs="Calibri"/>
        </w:rPr>
        <w:t>可以看到</w:t>
      </w:r>
      <w:r>
        <w:rPr>
          <w:rFonts w:ascii="標楷體" w:hAnsi="標楷體" w:cs="Calibri" w:hint="eastAsia"/>
        </w:rPr>
        <w:t>，</w:t>
      </w:r>
      <w:r w:rsidRPr="00BD31F2">
        <w:rPr>
          <w:rFonts w:ascii="Calibri" w:hAnsi="Calibri" w:cs="Calibri"/>
        </w:rPr>
        <w:t>整體</w:t>
      </w:r>
      <w:r>
        <w:rPr>
          <w:rFonts w:ascii="Calibri" w:hAnsi="Calibri" w:cs="Calibri" w:hint="eastAsia"/>
        </w:rPr>
        <w:t>花費</w:t>
      </w:r>
      <w:r w:rsidRPr="00BD31F2">
        <w:rPr>
          <w:rFonts w:ascii="Calibri" w:hAnsi="Calibri" w:cs="Calibri"/>
        </w:rPr>
        <w:t>時間是比</w:t>
      </w:r>
      <w:r w:rsidRPr="00BD31F2">
        <w:rPr>
          <w:rFonts w:ascii="Calibri" w:hAnsi="Calibri" w:cs="Calibri"/>
        </w:rPr>
        <w:t>Stepwise Logistic Regression</w:t>
      </w:r>
      <w:r w:rsidRPr="00BD31F2">
        <w:rPr>
          <w:rFonts w:ascii="Calibri" w:hAnsi="Calibri" w:cs="Calibri"/>
        </w:rPr>
        <w:t>、</w:t>
      </w:r>
      <w:r w:rsidRPr="00BD31F2">
        <w:rPr>
          <w:rFonts w:ascii="Calibri" w:hAnsi="Calibri" w:cs="Calibri"/>
        </w:rPr>
        <w:t xml:space="preserve">Stepwise Discriminant </w:t>
      </w:r>
      <w:r>
        <w:rPr>
          <w:rFonts w:ascii="Calibri" w:hAnsi="Calibri" w:cs="Calibri" w:hint="eastAsia"/>
        </w:rPr>
        <w:t>A</w:t>
      </w:r>
      <w:r w:rsidRPr="00BD31F2">
        <w:rPr>
          <w:rFonts w:ascii="Calibri" w:hAnsi="Calibri" w:cs="Calibri"/>
        </w:rPr>
        <w:t>nalysis</w:t>
      </w:r>
      <w:r w:rsidR="00B5190C">
        <w:rPr>
          <w:rFonts w:ascii="Calibri" w:hAnsi="Calibri" w:cs="Calibri" w:hint="eastAsia"/>
        </w:rPr>
        <w:t>長許多</w:t>
      </w:r>
      <w:r w:rsidR="00B5190C">
        <w:rPr>
          <w:rFonts w:ascii="標楷體" w:hAnsi="標楷體" w:cs="Calibri" w:hint="eastAsia"/>
        </w:rPr>
        <w:t>，</w:t>
      </w:r>
      <w:r w:rsidR="00B5190C">
        <w:rPr>
          <w:rFonts w:ascii="Calibri" w:hAnsi="Calibri" w:cs="Calibri" w:hint="eastAsia"/>
        </w:rPr>
        <w:t>而</w:t>
      </w:r>
      <w:r w:rsidR="00B5190C">
        <w:rPr>
          <w:rFonts w:ascii="Calibri" w:hAnsi="Calibri" w:cs="Calibri" w:hint="eastAsia"/>
        </w:rPr>
        <w:t>GA Wrapper</w:t>
      </w:r>
      <w:r w:rsidR="00B5190C">
        <w:rPr>
          <w:rFonts w:ascii="Calibri" w:hAnsi="Calibri" w:cs="Calibri" w:hint="eastAsia"/>
        </w:rPr>
        <w:t>所花費的時間主要在於搜尋</w:t>
      </w:r>
      <w:r w:rsidR="00B5190C">
        <w:rPr>
          <w:rFonts w:ascii="標楷體" w:hAnsi="標楷體" w:cs="Calibri" w:hint="eastAsia"/>
        </w:rPr>
        <w:t>，</w:t>
      </w:r>
      <w:r w:rsidR="004C72CA">
        <w:rPr>
          <w:rFonts w:ascii="標楷體" w:hAnsi="標楷體" w:cs="Calibri" w:hint="eastAsia"/>
        </w:rPr>
        <w:t>所以</w:t>
      </w:r>
      <w:r w:rsidR="00B5190C">
        <w:rPr>
          <w:rFonts w:ascii="Calibri" w:hAnsi="Calibri" w:cs="Calibri" w:hint="eastAsia"/>
        </w:rPr>
        <w:t>如何</w:t>
      </w:r>
      <w:r w:rsidR="00C73157">
        <w:rPr>
          <w:rFonts w:ascii="Calibri" w:hAnsi="Calibri" w:cs="Calibri" w:hint="eastAsia"/>
        </w:rPr>
        <w:t>縮短搜尋的時間</w:t>
      </w:r>
      <w:r w:rsidR="00B5190C">
        <w:rPr>
          <w:rFonts w:ascii="標楷體" w:hAnsi="標楷體" w:cs="Calibri" w:hint="eastAsia"/>
        </w:rPr>
        <w:t>，</w:t>
      </w:r>
      <w:r w:rsidR="00B5190C">
        <w:rPr>
          <w:rFonts w:ascii="Calibri" w:hAnsi="Calibri" w:cs="Calibri" w:hint="eastAsia"/>
        </w:rPr>
        <w:t>也是</w:t>
      </w:r>
      <w:r w:rsidR="00B5190C">
        <w:rPr>
          <w:rFonts w:ascii="Calibri" w:hAnsi="Calibri" w:cs="Calibri" w:hint="eastAsia"/>
        </w:rPr>
        <w:t xml:space="preserve">GA Wrapper </w:t>
      </w:r>
      <w:r w:rsidR="00B5190C">
        <w:rPr>
          <w:rFonts w:ascii="Calibri" w:hAnsi="Calibri" w:cs="Calibri" w:hint="eastAsia"/>
        </w:rPr>
        <w:t>可以探討的議題</w:t>
      </w:r>
      <w:r>
        <w:rPr>
          <w:rFonts w:ascii="標楷體" w:hAnsi="標楷體" w:cs="Calibri" w:hint="eastAsia"/>
        </w:rPr>
        <w:t>。</w:t>
      </w:r>
    </w:p>
    <w:p w:rsidR="00B86AED" w:rsidRDefault="00B86AED" w:rsidP="00B86AED">
      <w:pPr>
        <w:ind w:firstLine="480"/>
        <w:rPr>
          <w:rFonts w:ascii="Calibri" w:hAnsi="Calibri" w:cs="Calibri"/>
        </w:rPr>
      </w:pPr>
    </w:p>
    <w:p w:rsidR="00B86AED" w:rsidRPr="007B1086" w:rsidRDefault="00B86AED" w:rsidP="00B86AED">
      <w:pPr>
        <w:pStyle w:val="ac"/>
        <w:jc w:val="center"/>
        <w:rPr>
          <w:rFonts w:ascii="Calibri" w:hAnsi="Calibri" w:cs="Calibri"/>
          <w:color w:val="FF0000"/>
        </w:rPr>
      </w:pPr>
      <w:bookmarkStart w:id="205" w:name="_Ref337112653"/>
      <w:bookmarkStart w:id="206" w:name="_Toc337115284"/>
      <w:r w:rsidRPr="007B1086">
        <w:rPr>
          <w:rFonts w:ascii="Calibri" w:hAnsi="Calibri" w:cs="Calibri"/>
        </w:rPr>
        <w:t xml:space="preserve">Table </w:t>
      </w:r>
      <w:r w:rsidRPr="007B1086">
        <w:rPr>
          <w:rFonts w:ascii="Calibri" w:hAnsi="Calibri" w:cs="Calibri"/>
        </w:rPr>
        <w:fldChar w:fldCharType="begin"/>
      </w:r>
      <w:r w:rsidRPr="007B1086">
        <w:rPr>
          <w:rFonts w:ascii="Calibri" w:hAnsi="Calibri" w:cs="Calibri"/>
        </w:rPr>
        <w:instrText xml:space="preserve"> SEQ Table \* ARABIC </w:instrText>
      </w:r>
      <w:r w:rsidRPr="007B1086">
        <w:rPr>
          <w:rFonts w:ascii="Calibri" w:hAnsi="Calibri" w:cs="Calibri"/>
        </w:rPr>
        <w:fldChar w:fldCharType="separate"/>
      </w:r>
      <w:r w:rsidR="00AE53CD">
        <w:rPr>
          <w:rFonts w:ascii="Calibri" w:hAnsi="Calibri" w:cs="Calibri"/>
          <w:noProof/>
        </w:rPr>
        <w:t>30</w:t>
      </w:r>
      <w:r w:rsidRPr="007B1086">
        <w:rPr>
          <w:rFonts w:ascii="Calibri" w:hAnsi="Calibri" w:cs="Calibri"/>
          <w:noProof/>
        </w:rPr>
        <w:fldChar w:fldCharType="end"/>
      </w:r>
      <w:bookmarkEnd w:id="205"/>
      <w:r w:rsidRPr="007B1086">
        <w:rPr>
          <w:rFonts w:ascii="Calibri" w:hAnsi="Calibri" w:cs="Calibri"/>
        </w:rPr>
        <w:t xml:space="preserve">. GA Wrapper </w:t>
      </w:r>
      <w:r w:rsidRPr="007B1086">
        <w:rPr>
          <w:rFonts w:ascii="Calibri" w:hAnsi="Calibri" w:cs="Calibri"/>
        </w:rPr>
        <w:t>與</w:t>
      </w:r>
      <w:r w:rsidRPr="007B1086">
        <w:rPr>
          <w:rFonts w:ascii="Calibri" w:hAnsi="Calibri" w:cs="Calibri"/>
        </w:rPr>
        <w:t xml:space="preserve"> Stepwise LR</w:t>
      </w:r>
      <w:r w:rsidRPr="007B1086">
        <w:rPr>
          <w:rFonts w:ascii="Calibri" w:hAnsi="Calibri" w:cs="Calibri"/>
        </w:rPr>
        <w:t>、</w:t>
      </w:r>
      <w:r w:rsidRPr="007B1086">
        <w:rPr>
          <w:rFonts w:ascii="Calibri" w:hAnsi="Calibri" w:cs="Calibri"/>
        </w:rPr>
        <w:t>Stepwise DA</w:t>
      </w:r>
      <w:r w:rsidRPr="007B1086">
        <w:rPr>
          <w:rFonts w:ascii="Calibri" w:hAnsi="Calibri" w:cs="Calibri"/>
        </w:rPr>
        <w:t>執行時間比較</w:t>
      </w:r>
      <w:bookmarkEnd w:id="206"/>
    </w:p>
    <w:tbl>
      <w:tblPr>
        <w:tblStyle w:val="ae"/>
        <w:tblW w:w="0" w:type="auto"/>
        <w:jc w:val="center"/>
        <w:tblLook w:val="06A0" w:firstRow="1" w:lastRow="0" w:firstColumn="1" w:lastColumn="0" w:noHBand="1" w:noVBand="1"/>
      </w:tblPr>
      <w:tblGrid>
        <w:gridCol w:w="2892"/>
        <w:gridCol w:w="769"/>
      </w:tblGrid>
      <w:tr w:rsidR="00B86AED" w:rsidRPr="001F4909" w:rsidTr="00D943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2" w:type="dxa"/>
          </w:tcPr>
          <w:p w:rsidR="00B86AED" w:rsidRPr="001F4909" w:rsidRDefault="00B86AED" w:rsidP="00D943C6">
            <w:pPr>
              <w:rPr>
                <w:rFonts w:ascii="Calibri" w:hAnsi="Calibri" w:cs="Calibri"/>
                <w:b w:val="0"/>
                <w:color w:val="000000" w:themeColor="text1"/>
                <w:sz w:val="20"/>
                <w:szCs w:val="20"/>
              </w:rPr>
            </w:pPr>
          </w:p>
        </w:tc>
        <w:tc>
          <w:tcPr>
            <w:tcW w:w="769" w:type="dxa"/>
          </w:tcPr>
          <w:p w:rsidR="00B86AED" w:rsidRPr="001F4909" w:rsidRDefault="00B86AED" w:rsidP="00D943C6">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20"/>
                <w:szCs w:val="20"/>
              </w:rPr>
            </w:pPr>
            <w:r w:rsidRPr="001F4909">
              <w:rPr>
                <w:rFonts w:ascii="Calibri" w:hAnsi="Calibri" w:cs="Calibri" w:hint="eastAsia"/>
                <w:b w:val="0"/>
                <w:color w:val="000000" w:themeColor="text1"/>
                <w:sz w:val="20"/>
                <w:szCs w:val="20"/>
              </w:rPr>
              <w:t>time</w:t>
            </w:r>
          </w:p>
        </w:tc>
      </w:tr>
      <w:tr w:rsidR="00B86AED" w:rsidRPr="001F4909" w:rsidTr="00D943C6">
        <w:trPr>
          <w:jc w:val="center"/>
        </w:trPr>
        <w:tc>
          <w:tcPr>
            <w:cnfStyle w:val="001000000000" w:firstRow="0" w:lastRow="0" w:firstColumn="1" w:lastColumn="0" w:oddVBand="0" w:evenVBand="0" w:oddHBand="0" w:evenHBand="0" w:firstRowFirstColumn="0" w:firstRowLastColumn="0" w:lastRowFirstColumn="0" w:lastRowLastColumn="0"/>
            <w:tcW w:w="2892" w:type="dxa"/>
          </w:tcPr>
          <w:p w:rsidR="00B86AED" w:rsidRPr="001F4909" w:rsidRDefault="00B86AED" w:rsidP="00D943C6">
            <w:pPr>
              <w:rPr>
                <w:rFonts w:ascii="Calibri" w:hAnsi="Calibri" w:cs="Calibri"/>
                <w:b w:val="0"/>
                <w:color w:val="000000" w:themeColor="text1"/>
                <w:sz w:val="20"/>
                <w:szCs w:val="20"/>
              </w:rPr>
            </w:pPr>
            <w:r w:rsidRPr="001F4909">
              <w:rPr>
                <w:rFonts w:ascii="Calibri" w:hAnsi="Calibri" w:cs="Calibri" w:hint="eastAsia"/>
                <w:b w:val="0"/>
                <w:color w:val="000000" w:themeColor="text1"/>
                <w:sz w:val="20"/>
                <w:szCs w:val="20"/>
              </w:rPr>
              <w:t>GA Wrapper</w:t>
            </w:r>
          </w:p>
        </w:tc>
        <w:tc>
          <w:tcPr>
            <w:tcW w:w="769" w:type="dxa"/>
          </w:tcPr>
          <w:p w:rsidR="00B86AED" w:rsidRPr="001F4909" w:rsidRDefault="00B86AED" w:rsidP="00D943C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4909">
              <w:rPr>
                <w:rFonts w:ascii="Calibri" w:hAnsi="Calibri" w:cs="Calibri" w:hint="eastAsia"/>
                <w:color w:val="000000" w:themeColor="text1"/>
                <w:sz w:val="20"/>
                <w:szCs w:val="20"/>
              </w:rPr>
              <w:t>24hr</w:t>
            </w:r>
          </w:p>
        </w:tc>
      </w:tr>
      <w:tr w:rsidR="00B86AED" w:rsidRPr="001F4909" w:rsidTr="00D943C6">
        <w:trPr>
          <w:jc w:val="center"/>
        </w:trPr>
        <w:tc>
          <w:tcPr>
            <w:cnfStyle w:val="001000000000" w:firstRow="0" w:lastRow="0" w:firstColumn="1" w:lastColumn="0" w:oddVBand="0" w:evenVBand="0" w:oddHBand="0" w:evenHBand="0" w:firstRowFirstColumn="0" w:firstRowLastColumn="0" w:lastRowFirstColumn="0" w:lastRowLastColumn="0"/>
            <w:tcW w:w="2892" w:type="dxa"/>
          </w:tcPr>
          <w:p w:rsidR="00B86AED" w:rsidRPr="001F4909" w:rsidRDefault="00B86AED" w:rsidP="00D943C6">
            <w:pPr>
              <w:rPr>
                <w:rFonts w:ascii="Calibri" w:hAnsi="Calibri" w:cs="Calibri"/>
                <w:b w:val="0"/>
                <w:color w:val="000000" w:themeColor="text1"/>
                <w:sz w:val="20"/>
                <w:szCs w:val="20"/>
              </w:rPr>
            </w:pPr>
            <w:r w:rsidRPr="001F4909">
              <w:rPr>
                <w:rFonts w:ascii="Calibri" w:hAnsi="Calibri" w:cs="Calibri"/>
                <w:b w:val="0"/>
                <w:sz w:val="20"/>
                <w:szCs w:val="20"/>
              </w:rPr>
              <w:t>Stepwise Logistic Regression</w:t>
            </w:r>
          </w:p>
        </w:tc>
        <w:tc>
          <w:tcPr>
            <w:tcW w:w="769" w:type="dxa"/>
          </w:tcPr>
          <w:p w:rsidR="00B86AED" w:rsidRPr="001F4909" w:rsidRDefault="00B86AED" w:rsidP="00D943C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4909">
              <w:rPr>
                <w:rFonts w:ascii="Calibri" w:hAnsi="Calibri" w:cs="Calibri" w:hint="eastAsia"/>
                <w:color w:val="000000" w:themeColor="text1"/>
                <w:sz w:val="20"/>
                <w:szCs w:val="20"/>
              </w:rPr>
              <w:t>0.73hr</w:t>
            </w:r>
          </w:p>
        </w:tc>
      </w:tr>
      <w:tr w:rsidR="00B86AED" w:rsidRPr="001F4909" w:rsidTr="00D943C6">
        <w:trPr>
          <w:jc w:val="center"/>
        </w:trPr>
        <w:tc>
          <w:tcPr>
            <w:cnfStyle w:val="001000000000" w:firstRow="0" w:lastRow="0" w:firstColumn="1" w:lastColumn="0" w:oddVBand="0" w:evenVBand="0" w:oddHBand="0" w:evenHBand="0" w:firstRowFirstColumn="0" w:firstRowLastColumn="0" w:lastRowFirstColumn="0" w:lastRowLastColumn="0"/>
            <w:tcW w:w="2892" w:type="dxa"/>
          </w:tcPr>
          <w:p w:rsidR="00B86AED" w:rsidRPr="001F4909" w:rsidRDefault="00B86AED" w:rsidP="00D943C6">
            <w:pPr>
              <w:rPr>
                <w:rFonts w:ascii="Calibri" w:hAnsi="Calibri" w:cs="Calibri"/>
                <w:b w:val="0"/>
                <w:color w:val="000000" w:themeColor="text1"/>
                <w:sz w:val="20"/>
                <w:szCs w:val="20"/>
              </w:rPr>
            </w:pPr>
            <w:r w:rsidRPr="001F4909">
              <w:rPr>
                <w:rFonts w:ascii="Calibri" w:hAnsi="Calibri" w:cs="Calibri"/>
                <w:b w:val="0"/>
                <w:sz w:val="20"/>
                <w:szCs w:val="20"/>
              </w:rPr>
              <w:t xml:space="preserve">Stepwise Discriminant </w:t>
            </w:r>
            <w:r w:rsidRPr="001F4909">
              <w:rPr>
                <w:rFonts w:ascii="Calibri" w:hAnsi="Calibri" w:cs="Calibri" w:hint="eastAsia"/>
                <w:b w:val="0"/>
                <w:sz w:val="20"/>
                <w:szCs w:val="20"/>
              </w:rPr>
              <w:t>A</w:t>
            </w:r>
            <w:r w:rsidRPr="001F4909">
              <w:rPr>
                <w:rFonts w:ascii="Calibri" w:hAnsi="Calibri" w:cs="Calibri"/>
                <w:b w:val="0"/>
                <w:sz w:val="20"/>
                <w:szCs w:val="20"/>
              </w:rPr>
              <w:t>nalysis</w:t>
            </w:r>
          </w:p>
        </w:tc>
        <w:tc>
          <w:tcPr>
            <w:tcW w:w="769" w:type="dxa"/>
          </w:tcPr>
          <w:p w:rsidR="00B86AED" w:rsidRPr="001F4909" w:rsidRDefault="00B86AED" w:rsidP="00D943C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4909">
              <w:rPr>
                <w:rFonts w:ascii="Calibri" w:hAnsi="Calibri" w:cs="Calibri" w:hint="eastAsia"/>
                <w:color w:val="000000" w:themeColor="text1"/>
                <w:sz w:val="20"/>
                <w:szCs w:val="20"/>
              </w:rPr>
              <w:t>0.85hr</w:t>
            </w:r>
          </w:p>
        </w:tc>
      </w:tr>
    </w:tbl>
    <w:p w:rsidR="00B86AED" w:rsidRPr="00937EC6" w:rsidRDefault="00B86AED" w:rsidP="00B86AED">
      <w:pPr>
        <w:ind w:leftChars="1000" w:left="2400" w:firstLine="480"/>
        <w:rPr>
          <w:rFonts w:ascii="Calibri" w:hAnsi="Calibri" w:cs="Calibri"/>
          <w:color w:val="000000" w:themeColor="text1"/>
          <w:sz w:val="20"/>
        </w:rPr>
      </w:pPr>
      <w:proofErr w:type="gramStart"/>
      <w:r>
        <w:rPr>
          <w:rFonts w:ascii="Calibri" w:hAnsi="Calibri" w:cs="Calibri" w:hint="eastAsia"/>
          <w:color w:val="000000" w:themeColor="text1"/>
          <w:sz w:val="20"/>
        </w:rPr>
        <w:t>h</w:t>
      </w:r>
      <w:r w:rsidRPr="00937EC6">
        <w:rPr>
          <w:rFonts w:ascii="Calibri" w:hAnsi="Calibri" w:cs="Calibri" w:hint="eastAsia"/>
          <w:color w:val="000000" w:themeColor="text1"/>
          <w:sz w:val="20"/>
        </w:rPr>
        <w:t>r</w:t>
      </w:r>
      <w:proofErr w:type="gramEnd"/>
      <w:r>
        <w:rPr>
          <w:rFonts w:ascii="Calibri" w:hAnsi="Calibri" w:cs="Calibri" w:hint="eastAsia"/>
          <w:color w:val="000000" w:themeColor="text1"/>
          <w:sz w:val="20"/>
        </w:rPr>
        <w:t>: hours</w:t>
      </w:r>
    </w:p>
    <w:p w:rsidR="00B86AED" w:rsidRPr="00B86AED" w:rsidRDefault="00B86AED" w:rsidP="00B86AED">
      <w:pPr>
        <w:rPr>
          <w:rFonts w:ascii="Calibri" w:hAnsi="Calibri" w:cs="Calibri"/>
          <w:color w:val="000000" w:themeColor="text1"/>
          <w:szCs w:val="24"/>
        </w:rPr>
      </w:pPr>
    </w:p>
    <w:p w:rsidR="00B86AED" w:rsidRDefault="00B86AED">
      <w:pPr>
        <w:rPr>
          <w:rFonts w:ascii="Calibri" w:hAnsi="Calibri" w:cs="Calibri"/>
          <w:bCs/>
          <w:kern w:val="52"/>
          <w:sz w:val="44"/>
          <w:szCs w:val="44"/>
        </w:rPr>
      </w:pPr>
      <w:r>
        <w:rPr>
          <w:rFonts w:ascii="Calibri" w:hAnsi="Calibri" w:cs="Calibri"/>
          <w:b/>
          <w:sz w:val="44"/>
          <w:szCs w:val="44"/>
        </w:rPr>
        <w:br w:type="page"/>
      </w:r>
    </w:p>
    <w:p w:rsidR="009709C3" w:rsidRPr="00BD31F2" w:rsidRDefault="00866DAB" w:rsidP="009B532C">
      <w:pPr>
        <w:pStyle w:val="1"/>
        <w:numPr>
          <w:ilvl w:val="0"/>
          <w:numId w:val="3"/>
        </w:numPr>
        <w:snapToGrid w:val="0"/>
        <w:spacing w:line="360" w:lineRule="auto"/>
        <w:jc w:val="center"/>
        <w:rPr>
          <w:rFonts w:ascii="Calibri" w:eastAsia="標楷體" w:hAnsi="Calibri" w:cs="Calibri"/>
          <w:b w:val="0"/>
          <w:sz w:val="44"/>
          <w:szCs w:val="44"/>
        </w:rPr>
      </w:pPr>
      <w:bookmarkStart w:id="207" w:name="_Toc337154576"/>
      <w:r w:rsidRPr="00BD31F2">
        <w:rPr>
          <w:rFonts w:ascii="Calibri" w:eastAsia="標楷體" w:hAnsi="Calibri" w:cs="Calibri"/>
          <w:b w:val="0"/>
          <w:sz w:val="44"/>
          <w:szCs w:val="44"/>
        </w:rPr>
        <w:lastRenderedPageBreak/>
        <w:t>結</w:t>
      </w:r>
      <w:r w:rsidR="00F7156E" w:rsidRPr="00BD31F2">
        <w:rPr>
          <w:rFonts w:ascii="Calibri" w:eastAsia="標楷體" w:hAnsi="Calibri" w:cs="Calibri"/>
          <w:b w:val="0"/>
          <w:sz w:val="44"/>
          <w:szCs w:val="44"/>
        </w:rPr>
        <w:t>論及</w:t>
      </w:r>
      <w:r w:rsidR="009709C3" w:rsidRPr="00BD31F2">
        <w:rPr>
          <w:rFonts w:ascii="Calibri" w:eastAsia="標楷體" w:hAnsi="Calibri" w:cs="Calibri"/>
          <w:b w:val="0"/>
          <w:sz w:val="44"/>
          <w:szCs w:val="44"/>
        </w:rPr>
        <w:t>未來展望</w:t>
      </w:r>
      <w:bookmarkEnd w:id="207"/>
    </w:p>
    <w:p w:rsidR="00777FA0" w:rsidRPr="00BD31F2" w:rsidRDefault="004D6B03" w:rsidP="009B532C">
      <w:pPr>
        <w:pStyle w:val="2"/>
        <w:numPr>
          <w:ilvl w:val="1"/>
          <w:numId w:val="6"/>
        </w:numPr>
        <w:snapToGrid w:val="0"/>
        <w:spacing w:line="360" w:lineRule="auto"/>
        <w:rPr>
          <w:rFonts w:ascii="Calibri" w:hAnsi="Calibri" w:cs="Calibri"/>
          <w:b w:val="0"/>
          <w:szCs w:val="24"/>
        </w:rPr>
      </w:pPr>
      <w:bookmarkStart w:id="208" w:name="_Toc337154577"/>
      <w:r w:rsidRPr="00BD31F2">
        <w:rPr>
          <w:rFonts w:ascii="Calibri" w:hAnsi="Calibri" w:cs="Calibri"/>
          <w:b w:val="0"/>
          <w:szCs w:val="24"/>
        </w:rPr>
        <w:t>結論與</w:t>
      </w:r>
      <w:r w:rsidR="003739F9" w:rsidRPr="00BD31F2">
        <w:rPr>
          <w:rFonts w:ascii="Calibri" w:hAnsi="Calibri" w:cs="Calibri"/>
          <w:b w:val="0"/>
          <w:szCs w:val="24"/>
        </w:rPr>
        <w:t>未來展望</w:t>
      </w:r>
      <w:bookmarkEnd w:id="208"/>
    </w:p>
    <w:p w:rsidR="004D6B03" w:rsidRPr="00BD31F2" w:rsidRDefault="004D6B03" w:rsidP="004D6B03">
      <w:pPr>
        <w:spacing w:line="360" w:lineRule="auto"/>
        <w:ind w:firstLine="480"/>
        <w:rPr>
          <w:rFonts w:ascii="Calibri" w:hAnsi="Calibri" w:cs="Calibri"/>
        </w:rPr>
      </w:pPr>
      <w:r w:rsidRPr="00BD31F2">
        <w:rPr>
          <w:rFonts w:ascii="Calibri" w:hAnsi="Calibri" w:cs="Calibri"/>
        </w:rPr>
        <w:t>財務危機預測長久以來都是一個重要且常被廣泛討論的主題，銀行可以透過財務危機預警系統提供的資訊來輔助決策。經由上述的觀察，在不考慮公司治理情況下，我們發現</w:t>
      </w:r>
      <w:r w:rsidRPr="00BD31F2">
        <w:rPr>
          <w:rFonts w:ascii="Calibri" w:hAnsi="Calibri" w:cs="Calibri"/>
        </w:rPr>
        <w:t>GA Wrapper</w:t>
      </w:r>
      <w:r w:rsidRPr="00BD31F2">
        <w:rPr>
          <w:rFonts w:ascii="Calibri" w:hAnsi="Calibri" w:cs="Calibri"/>
        </w:rPr>
        <w:t>在特徵集合越來越大的情況下，能夠穩定優於</w:t>
      </w:r>
      <w:r w:rsidRPr="00BD31F2">
        <w:rPr>
          <w:rFonts w:ascii="Calibri" w:hAnsi="Calibri" w:cs="Calibri"/>
        </w:rPr>
        <w:t>Stepwise Discriminant Analysis, Stepwise Logistic Regression</w:t>
      </w:r>
      <w:r w:rsidRPr="00BD31F2">
        <w:rPr>
          <w:rFonts w:ascii="Calibri" w:hAnsi="Calibri" w:cs="Calibri"/>
        </w:rPr>
        <w:t>以及各</w:t>
      </w:r>
      <w:r w:rsidR="00C712A2" w:rsidRPr="00BD31F2">
        <w:rPr>
          <w:rFonts w:ascii="Calibri" w:hAnsi="Calibri" w:cs="Calibri"/>
        </w:rPr>
        <w:t>個</w:t>
      </w:r>
      <w:r w:rsidRPr="00BD31F2">
        <w:rPr>
          <w:rFonts w:ascii="Calibri" w:hAnsi="Calibri" w:cs="Calibri"/>
        </w:rPr>
        <w:t>專家。</w:t>
      </w:r>
    </w:p>
    <w:p w:rsidR="004D6B03" w:rsidRPr="00BD31F2" w:rsidRDefault="004D6B03" w:rsidP="004D6B03">
      <w:pPr>
        <w:spacing w:line="360" w:lineRule="auto"/>
        <w:ind w:firstLine="480"/>
        <w:rPr>
          <w:rFonts w:ascii="Calibri" w:hAnsi="Calibri" w:cs="Calibri"/>
        </w:rPr>
      </w:pPr>
      <w:r w:rsidRPr="00BD31F2">
        <w:rPr>
          <w:rFonts w:ascii="Calibri" w:hAnsi="Calibri" w:cs="Calibri"/>
        </w:rPr>
        <w:t>本論文另外</w:t>
      </w:r>
      <w:r w:rsidR="00E53257" w:rsidRPr="00BD31F2">
        <w:rPr>
          <w:rFonts w:ascii="Calibri" w:hAnsi="Calibri" w:cs="Calibri"/>
        </w:rPr>
        <w:t>發現</w:t>
      </w:r>
      <w:r w:rsidRPr="00BD31F2">
        <w:rPr>
          <w:rFonts w:ascii="Calibri" w:hAnsi="Calibri" w:cs="Calibri"/>
        </w:rPr>
        <w:t>一點，我們從</w:t>
      </w:r>
      <w:r w:rsidR="00B5328A" w:rsidRPr="00BD31F2">
        <w:rPr>
          <w:rFonts w:ascii="Calibri" w:hAnsi="Calibri" w:cs="Calibri"/>
        </w:rPr>
        <w:fldChar w:fldCharType="begin"/>
      </w:r>
      <w:r w:rsidR="00B5328A" w:rsidRPr="00BD31F2">
        <w:rPr>
          <w:rFonts w:ascii="Calibri" w:hAnsi="Calibri" w:cs="Calibri"/>
        </w:rPr>
        <w:instrText xml:space="preserve"> REF _Ref335653843 \h </w:instrText>
      </w:r>
      <w:r w:rsidR="00E93CDF" w:rsidRPr="00BD31F2">
        <w:rPr>
          <w:rFonts w:ascii="Calibri" w:hAnsi="Calibri" w:cs="Calibri"/>
        </w:rPr>
        <w:instrText xml:space="preserve"> \* MERGEFORMAT </w:instrText>
      </w:r>
      <w:r w:rsidR="00B5328A" w:rsidRPr="00BD31F2">
        <w:rPr>
          <w:rFonts w:ascii="Calibri" w:hAnsi="Calibri" w:cs="Calibri"/>
        </w:rPr>
      </w:r>
      <w:r w:rsidR="00B5328A"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12</w:t>
      </w:r>
      <w:r w:rsidR="00B5328A" w:rsidRPr="00BD31F2">
        <w:rPr>
          <w:rFonts w:ascii="Calibri" w:hAnsi="Calibri" w:cs="Calibri"/>
        </w:rPr>
        <w:fldChar w:fldCharType="end"/>
      </w:r>
      <w:r w:rsidR="00B5328A" w:rsidRPr="00BD31F2">
        <w:rPr>
          <w:rFonts w:ascii="Calibri" w:hAnsi="Calibri" w:cs="Calibri"/>
        </w:rPr>
        <w:t>到</w:t>
      </w:r>
      <w:r w:rsidR="00B5328A" w:rsidRPr="00BD31F2">
        <w:rPr>
          <w:rFonts w:ascii="Calibri" w:hAnsi="Calibri" w:cs="Calibri"/>
        </w:rPr>
        <w:fldChar w:fldCharType="begin"/>
      </w:r>
      <w:r w:rsidR="00B5328A" w:rsidRPr="00BD31F2">
        <w:rPr>
          <w:rFonts w:ascii="Calibri" w:hAnsi="Calibri" w:cs="Calibri"/>
        </w:rPr>
        <w:instrText xml:space="preserve"> REF _Ref335653886 \h </w:instrText>
      </w:r>
      <w:r w:rsidR="00E93CDF" w:rsidRPr="00BD31F2">
        <w:rPr>
          <w:rFonts w:ascii="Calibri" w:hAnsi="Calibri" w:cs="Calibri"/>
        </w:rPr>
        <w:instrText xml:space="preserve"> \* MERGEFORMAT </w:instrText>
      </w:r>
      <w:r w:rsidR="00B5328A" w:rsidRPr="00BD31F2">
        <w:rPr>
          <w:rFonts w:ascii="Calibri" w:hAnsi="Calibri" w:cs="Calibri"/>
        </w:rPr>
      </w:r>
      <w:r w:rsidR="00B5328A"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14</w:t>
      </w:r>
      <w:r w:rsidR="00B5328A" w:rsidRPr="00BD31F2">
        <w:rPr>
          <w:rFonts w:ascii="Calibri" w:hAnsi="Calibri" w:cs="Calibri"/>
        </w:rPr>
        <w:fldChar w:fldCharType="end"/>
      </w:r>
      <w:r w:rsidRPr="00BD31F2">
        <w:rPr>
          <w:rFonts w:ascii="Calibri" w:hAnsi="Calibri" w:cs="Calibri"/>
        </w:rPr>
        <w:t>，可以看到</w:t>
      </w:r>
      <w:r w:rsidRPr="00BD31F2">
        <w:rPr>
          <w:rFonts w:ascii="Calibri" w:hAnsi="Calibri" w:cs="Calibri"/>
        </w:rPr>
        <w:t xml:space="preserve">GA Wrapper </w:t>
      </w:r>
      <w:r w:rsidRPr="00BD31F2">
        <w:rPr>
          <w:rFonts w:ascii="Calibri" w:hAnsi="Calibri" w:cs="Calibri"/>
        </w:rPr>
        <w:t>跳動範圍是小於</w:t>
      </w:r>
      <w:r w:rsidRPr="00BD31F2">
        <w:rPr>
          <w:rFonts w:ascii="Calibri" w:hAnsi="Calibri" w:cs="Calibri"/>
        </w:rPr>
        <w:t>Filter</w:t>
      </w:r>
      <w:r w:rsidRPr="00BD31F2">
        <w:rPr>
          <w:rFonts w:ascii="Calibri" w:hAnsi="Calibri" w:cs="Calibri"/>
        </w:rPr>
        <w:t>，這意味</w:t>
      </w:r>
      <w:r w:rsidRPr="00BD31F2">
        <w:rPr>
          <w:rFonts w:ascii="Calibri" w:hAnsi="Calibri" w:cs="Calibri"/>
        </w:rPr>
        <w:t xml:space="preserve">Filter approach </w:t>
      </w:r>
      <w:r w:rsidRPr="00BD31F2">
        <w:rPr>
          <w:rFonts w:ascii="Calibri" w:hAnsi="Calibri" w:cs="Calibri"/>
        </w:rPr>
        <w:t>表現其實是不穩定的，以平均準確率以及</w:t>
      </w:r>
      <w:r w:rsidRPr="00BD31F2">
        <w:rPr>
          <w:rFonts w:ascii="Calibri" w:hAnsi="Calibri" w:cs="Calibri"/>
        </w:rPr>
        <w:t>type I error rate</w:t>
      </w:r>
      <w:r w:rsidR="00D55466" w:rsidRPr="00BD31F2">
        <w:rPr>
          <w:rFonts w:ascii="Calibri" w:hAnsi="Calibri" w:cs="Calibri"/>
        </w:rPr>
        <w:t>、</w:t>
      </w:r>
      <w:r w:rsidRPr="00BD31F2">
        <w:rPr>
          <w:rFonts w:ascii="Calibri" w:hAnsi="Calibri" w:cs="Calibri"/>
        </w:rPr>
        <w:t>穩定度各方面的分析，我們認為</w:t>
      </w:r>
      <w:r w:rsidRPr="00BD31F2">
        <w:rPr>
          <w:rFonts w:ascii="Calibri" w:hAnsi="Calibri" w:cs="Calibri"/>
        </w:rPr>
        <w:t xml:space="preserve">GA Wrapper </w:t>
      </w:r>
      <w:r w:rsidRPr="00BD31F2">
        <w:rPr>
          <w:rFonts w:ascii="Calibri" w:hAnsi="Calibri" w:cs="Calibri"/>
        </w:rPr>
        <w:t>特徵挑選方法整體而言是優於</w:t>
      </w:r>
      <w:r w:rsidRPr="00BD31F2">
        <w:rPr>
          <w:rFonts w:ascii="Calibri" w:hAnsi="Calibri" w:cs="Calibri"/>
        </w:rPr>
        <w:t>Filter approach</w:t>
      </w:r>
      <w:r w:rsidRPr="00BD31F2">
        <w:rPr>
          <w:rFonts w:ascii="Calibri" w:hAnsi="Calibri" w:cs="Calibri"/>
        </w:rPr>
        <w:t>。</w:t>
      </w:r>
    </w:p>
    <w:p w:rsidR="00E06439" w:rsidRPr="00BD31F2" w:rsidRDefault="001F2715" w:rsidP="004D6B03">
      <w:pPr>
        <w:jc w:val="center"/>
        <w:rPr>
          <w:rFonts w:ascii="Calibri" w:hAnsi="Calibri" w:cs="Calibri"/>
        </w:rPr>
      </w:pPr>
      <w:r w:rsidRPr="00BD31F2">
        <w:rPr>
          <w:rFonts w:ascii="Calibri" w:hAnsi="Calibri" w:cs="Calibri"/>
          <w:noProof/>
        </w:rPr>
        <w:drawing>
          <wp:inline distT="0" distB="0" distL="0" distR="0" wp14:anchorId="72B822F3" wp14:editId="1D21C9CD">
            <wp:extent cx="3856382" cy="3164620"/>
            <wp:effectExtent l="19050" t="19050" r="10795" b="171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424" t="-5798" r="-4437" b="-4143"/>
                    <a:stretch/>
                  </pic:blipFill>
                  <pic:spPr bwMode="auto">
                    <a:xfrm>
                      <a:off x="0" y="0"/>
                      <a:ext cx="3858496" cy="3166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D6B03" w:rsidRPr="00BD31F2" w:rsidRDefault="00D326AD" w:rsidP="00D326AD">
      <w:pPr>
        <w:pStyle w:val="ac"/>
        <w:jc w:val="center"/>
        <w:rPr>
          <w:rFonts w:ascii="Calibri" w:hAnsi="Calibri" w:cs="Calibri"/>
        </w:rPr>
      </w:pPr>
      <w:bookmarkStart w:id="209" w:name="_Ref335654096"/>
      <w:bookmarkStart w:id="210" w:name="_Toc335651724"/>
      <w:bookmarkStart w:id="211" w:name="_Toc335675226"/>
      <w:bookmarkStart w:id="212" w:name="_Toc337115254"/>
      <w:proofErr w:type="gramStart"/>
      <w:r w:rsidRPr="00BD31F2">
        <w:rPr>
          <w:rFonts w:ascii="Calibri" w:hAnsi="Calibri" w:cs="Calibri"/>
        </w:rPr>
        <w:t>Fig.</w:t>
      </w:r>
      <w:proofErr w:type="gramEnd"/>
      <w:r w:rsidRPr="00BD31F2">
        <w:rPr>
          <w:rFonts w:ascii="Calibri" w:hAnsi="Calibri" w:cs="Calibri"/>
        </w:rPr>
        <w:t xml:space="preserve"> </w:t>
      </w:r>
      <w:r w:rsidRPr="00BD31F2">
        <w:rPr>
          <w:rFonts w:ascii="Calibri" w:hAnsi="Calibri" w:cs="Calibri"/>
        </w:rPr>
        <w:fldChar w:fldCharType="begin"/>
      </w:r>
      <w:r w:rsidRPr="00BD31F2">
        <w:rPr>
          <w:rFonts w:ascii="Calibri" w:hAnsi="Calibri" w:cs="Calibri"/>
        </w:rPr>
        <w:instrText xml:space="preserve"> SEQ Fig. \* ARABIC </w:instrText>
      </w:r>
      <w:r w:rsidRPr="00BD31F2">
        <w:rPr>
          <w:rFonts w:ascii="Calibri" w:hAnsi="Calibri" w:cs="Calibri"/>
        </w:rPr>
        <w:fldChar w:fldCharType="separate"/>
      </w:r>
      <w:r w:rsidR="00AE53CD">
        <w:rPr>
          <w:rFonts w:ascii="Calibri" w:hAnsi="Calibri" w:cs="Calibri"/>
          <w:noProof/>
        </w:rPr>
        <w:t>18</w:t>
      </w:r>
      <w:r w:rsidRPr="00BD31F2">
        <w:rPr>
          <w:rFonts w:ascii="Calibri" w:hAnsi="Calibri" w:cs="Calibri"/>
        </w:rPr>
        <w:fldChar w:fldCharType="end"/>
      </w:r>
      <w:bookmarkEnd w:id="209"/>
      <w:r w:rsidR="004D6B03" w:rsidRPr="00BD31F2">
        <w:rPr>
          <w:rFonts w:ascii="Calibri" w:hAnsi="Calibri" w:cs="Calibri"/>
        </w:rPr>
        <w:t xml:space="preserve"> </w:t>
      </w:r>
      <w:bookmarkEnd w:id="210"/>
      <w:bookmarkEnd w:id="211"/>
      <w:r w:rsidR="0049003E" w:rsidRPr="00BD31F2">
        <w:rPr>
          <w:rFonts w:ascii="Calibri" w:hAnsi="Calibri" w:cs="Calibri"/>
        </w:rPr>
        <w:t xml:space="preserve">GA Wrapper </w:t>
      </w:r>
      <w:r w:rsidR="0049003E" w:rsidRPr="00BD31F2">
        <w:rPr>
          <w:rFonts w:ascii="Calibri" w:hAnsi="Calibri" w:cs="Calibri"/>
        </w:rPr>
        <w:t>未來可以發展的方向</w:t>
      </w:r>
      <w:bookmarkEnd w:id="212"/>
    </w:p>
    <w:p w:rsidR="004D6B03" w:rsidRPr="00BD31F2" w:rsidRDefault="004D6B03" w:rsidP="00E06439">
      <w:pPr>
        <w:rPr>
          <w:rFonts w:ascii="Calibri" w:hAnsi="Calibri" w:cs="Calibri"/>
        </w:rPr>
      </w:pPr>
    </w:p>
    <w:p w:rsidR="009C1390" w:rsidRPr="00BD31F2" w:rsidRDefault="006353D8" w:rsidP="008A3256">
      <w:pPr>
        <w:spacing w:line="360" w:lineRule="auto"/>
        <w:rPr>
          <w:rFonts w:ascii="Calibri" w:hAnsi="Calibri" w:cs="Calibri"/>
        </w:rPr>
      </w:pPr>
      <w:r w:rsidRPr="00BD31F2">
        <w:rPr>
          <w:rFonts w:ascii="Calibri" w:hAnsi="Calibri" w:cs="Calibri"/>
        </w:rPr>
        <w:t>在本論文研</w:t>
      </w:r>
      <w:r w:rsidR="00CD6273" w:rsidRPr="00BD31F2">
        <w:rPr>
          <w:rFonts w:ascii="Calibri" w:hAnsi="Calibri" w:cs="Calibri"/>
        </w:rPr>
        <w:t>究過程中，還有許多可以進一步發展的方向，</w:t>
      </w:r>
      <w:r w:rsidR="00D326AD" w:rsidRPr="00BD31F2">
        <w:rPr>
          <w:rFonts w:ascii="Calibri" w:hAnsi="Calibri" w:cs="Calibri"/>
        </w:rPr>
        <w:fldChar w:fldCharType="begin"/>
      </w:r>
      <w:r w:rsidR="00D326AD" w:rsidRPr="00BD31F2">
        <w:rPr>
          <w:rFonts w:ascii="Calibri" w:hAnsi="Calibri" w:cs="Calibri"/>
        </w:rPr>
        <w:instrText xml:space="preserve"> REF _Ref335654096 \h </w:instrText>
      </w:r>
      <w:r w:rsidR="00E93CDF" w:rsidRPr="00BD31F2">
        <w:rPr>
          <w:rFonts w:ascii="Calibri" w:hAnsi="Calibri" w:cs="Calibri"/>
        </w:rPr>
        <w:instrText xml:space="preserve"> \* MERGEFORMAT </w:instrText>
      </w:r>
      <w:r w:rsidR="00D326AD" w:rsidRPr="00BD31F2">
        <w:rPr>
          <w:rFonts w:ascii="Calibri" w:hAnsi="Calibri" w:cs="Calibri"/>
        </w:rPr>
      </w:r>
      <w:r w:rsidR="00D326AD"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18</w:t>
      </w:r>
      <w:r w:rsidR="00D326AD" w:rsidRPr="00BD31F2">
        <w:rPr>
          <w:rFonts w:ascii="Calibri" w:hAnsi="Calibri" w:cs="Calibri"/>
        </w:rPr>
        <w:fldChar w:fldCharType="end"/>
      </w:r>
      <w:r w:rsidR="00CD6273" w:rsidRPr="00BD31F2">
        <w:rPr>
          <w:rFonts w:ascii="Calibri" w:hAnsi="Calibri" w:cs="Calibri"/>
        </w:rPr>
        <w:t>。</w:t>
      </w:r>
    </w:p>
    <w:p w:rsidR="006D07FF" w:rsidRPr="00BD31F2" w:rsidRDefault="00D72F17" w:rsidP="008A3256">
      <w:pPr>
        <w:pStyle w:val="aa"/>
        <w:numPr>
          <w:ilvl w:val="0"/>
          <w:numId w:val="20"/>
        </w:numPr>
        <w:spacing w:line="360" w:lineRule="auto"/>
        <w:rPr>
          <w:rFonts w:ascii="Calibri" w:hAnsi="Calibri" w:cs="Calibri"/>
        </w:rPr>
      </w:pPr>
      <w:r w:rsidRPr="00BD31F2">
        <w:rPr>
          <w:rFonts w:ascii="Calibri" w:hAnsi="Calibri" w:cs="Calibri"/>
        </w:rPr>
        <w:t>目前</w:t>
      </w:r>
      <w:r w:rsidR="000C629F" w:rsidRPr="00BD31F2">
        <w:rPr>
          <w:rFonts w:ascii="Calibri" w:hAnsi="Calibri" w:cs="Calibri"/>
        </w:rPr>
        <w:t>探討</w:t>
      </w:r>
      <w:r w:rsidR="008044FB" w:rsidRPr="00BD31F2">
        <w:rPr>
          <w:rFonts w:ascii="Calibri" w:hAnsi="Calibri" w:cs="Calibri"/>
        </w:rPr>
        <w:t>GA Wrapper</w:t>
      </w:r>
      <w:r w:rsidR="008044FB" w:rsidRPr="00BD31F2">
        <w:rPr>
          <w:rFonts w:ascii="Calibri" w:hAnsi="Calibri" w:cs="Calibri"/>
        </w:rPr>
        <w:t>特徵挑選方法，尚未有人做跨國資料集，或許未來可以加入中華人民共合國</w:t>
      </w:r>
      <w:r w:rsidR="008044FB" w:rsidRPr="00BD31F2">
        <w:rPr>
          <w:rFonts w:ascii="Calibri" w:hAnsi="Calibri" w:cs="Calibri"/>
        </w:rPr>
        <w:t xml:space="preserve">(The </w:t>
      </w:r>
      <w:r w:rsidR="00F76635" w:rsidRPr="00BD31F2">
        <w:rPr>
          <w:rFonts w:ascii="Calibri" w:hAnsi="Calibri" w:cs="Calibri"/>
        </w:rPr>
        <w:t>People</w:t>
      </w:r>
      <w:proofErr w:type="gramStart"/>
      <w:r w:rsidR="00F76635" w:rsidRPr="00BD31F2">
        <w:rPr>
          <w:rFonts w:ascii="Calibri" w:hAnsi="Calibri" w:cs="Calibri"/>
        </w:rPr>
        <w:t>’</w:t>
      </w:r>
      <w:proofErr w:type="gramEnd"/>
      <w:r w:rsidR="00F76635" w:rsidRPr="00BD31F2">
        <w:rPr>
          <w:rFonts w:ascii="Calibri" w:hAnsi="Calibri" w:cs="Calibri"/>
        </w:rPr>
        <w:t>s</w:t>
      </w:r>
      <w:r w:rsidR="008044FB" w:rsidRPr="00BD31F2">
        <w:rPr>
          <w:rFonts w:ascii="Calibri" w:hAnsi="Calibri" w:cs="Calibri"/>
        </w:rPr>
        <w:t xml:space="preserve"> Republic of China P.R.C)</w:t>
      </w:r>
      <w:r w:rsidR="008044FB" w:rsidRPr="00BD31F2">
        <w:rPr>
          <w:rFonts w:ascii="Calibri" w:hAnsi="Calibri" w:cs="Calibri"/>
        </w:rPr>
        <w:t>的公司資料集</w:t>
      </w:r>
      <w:r w:rsidR="008044FB" w:rsidRPr="00BD31F2">
        <w:rPr>
          <w:rFonts w:ascii="Calibri" w:hAnsi="Calibri" w:cs="Calibri"/>
        </w:rPr>
        <w:t>;</w:t>
      </w:r>
      <w:r w:rsidR="005674AF" w:rsidRPr="00BD31F2">
        <w:rPr>
          <w:rFonts w:ascii="Calibri" w:hAnsi="Calibri" w:cs="Calibri"/>
        </w:rPr>
        <w:t>觀察</w:t>
      </w:r>
      <w:r w:rsidR="005674AF" w:rsidRPr="00BD31F2">
        <w:rPr>
          <w:rFonts w:ascii="Calibri" w:hAnsi="Calibri" w:cs="Calibri"/>
        </w:rPr>
        <w:t xml:space="preserve">GA Wrapper </w:t>
      </w:r>
      <w:r w:rsidR="005674AF" w:rsidRPr="00BD31F2">
        <w:rPr>
          <w:rFonts w:ascii="Calibri" w:hAnsi="Calibri" w:cs="Calibri"/>
        </w:rPr>
        <w:t>在不同會計體制下是否都能夠有不錯的表現。</w:t>
      </w:r>
    </w:p>
    <w:p w:rsidR="009C1390" w:rsidRPr="00BD31F2" w:rsidRDefault="00B5328A" w:rsidP="008A3256">
      <w:pPr>
        <w:pStyle w:val="aa"/>
        <w:numPr>
          <w:ilvl w:val="0"/>
          <w:numId w:val="20"/>
        </w:numPr>
        <w:spacing w:line="360" w:lineRule="auto"/>
        <w:rPr>
          <w:rFonts w:ascii="Calibri" w:hAnsi="Calibri" w:cs="Calibri"/>
        </w:rPr>
      </w:pPr>
      <w:r w:rsidRPr="00BD31F2">
        <w:rPr>
          <w:rFonts w:ascii="Calibri" w:hAnsi="Calibri" w:cs="Calibri"/>
        </w:rPr>
        <w:lastRenderedPageBreak/>
        <w:fldChar w:fldCharType="begin"/>
      </w:r>
      <w:r w:rsidRPr="00BD31F2">
        <w:rPr>
          <w:rFonts w:ascii="Calibri" w:hAnsi="Calibri" w:cs="Calibri"/>
        </w:rPr>
        <w:instrText xml:space="preserve"> REF _Ref335653843 \h </w:instrText>
      </w:r>
      <w:r w:rsidR="00E93CDF" w:rsidRPr="00BD31F2">
        <w:rPr>
          <w:rFonts w:ascii="Calibri" w:hAnsi="Calibri" w:cs="Calibri"/>
        </w:rPr>
        <w:instrText xml:space="preserve">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12</w:t>
      </w:r>
      <w:r w:rsidRPr="00BD31F2">
        <w:rPr>
          <w:rFonts w:ascii="Calibri" w:hAnsi="Calibri" w:cs="Calibri"/>
        </w:rPr>
        <w:fldChar w:fldCharType="end"/>
      </w:r>
      <w:r w:rsidRPr="00BD31F2">
        <w:rPr>
          <w:rFonts w:ascii="Calibri" w:hAnsi="Calibri" w:cs="Calibri"/>
        </w:rPr>
        <w:t>到</w:t>
      </w:r>
      <w:r w:rsidRPr="00BD31F2">
        <w:rPr>
          <w:rFonts w:ascii="Calibri" w:hAnsi="Calibri" w:cs="Calibri"/>
        </w:rPr>
        <w:fldChar w:fldCharType="begin"/>
      </w:r>
      <w:r w:rsidRPr="00BD31F2">
        <w:rPr>
          <w:rFonts w:ascii="Calibri" w:hAnsi="Calibri" w:cs="Calibri"/>
        </w:rPr>
        <w:instrText xml:space="preserve"> REF _Ref335653886 \h </w:instrText>
      </w:r>
      <w:r w:rsidR="00E93CDF" w:rsidRPr="00BD31F2">
        <w:rPr>
          <w:rFonts w:ascii="Calibri" w:hAnsi="Calibri" w:cs="Calibri"/>
        </w:rPr>
        <w:instrText xml:space="preserve"> \* MERGEFORMAT </w:instrText>
      </w:r>
      <w:r w:rsidRPr="00BD31F2">
        <w:rPr>
          <w:rFonts w:ascii="Calibri" w:hAnsi="Calibri" w:cs="Calibri"/>
        </w:rPr>
      </w:r>
      <w:r w:rsidRPr="00BD31F2">
        <w:rPr>
          <w:rFonts w:ascii="Calibri" w:hAnsi="Calibri" w:cs="Calibri"/>
        </w:rPr>
        <w:fldChar w:fldCharType="separate"/>
      </w:r>
      <w:r w:rsidR="00AE53CD" w:rsidRPr="00BD31F2">
        <w:rPr>
          <w:rFonts w:ascii="Calibri" w:hAnsi="Calibri" w:cs="Calibri"/>
        </w:rPr>
        <w:t xml:space="preserve">Fig. </w:t>
      </w:r>
      <w:r w:rsidR="00AE53CD">
        <w:rPr>
          <w:rFonts w:ascii="Calibri" w:hAnsi="Calibri" w:cs="Calibri"/>
          <w:noProof/>
        </w:rPr>
        <w:t>14</w:t>
      </w:r>
      <w:r w:rsidRPr="00BD31F2">
        <w:rPr>
          <w:rFonts w:ascii="Calibri" w:hAnsi="Calibri" w:cs="Calibri"/>
        </w:rPr>
        <w:fldChar w:fldCharType="end"/>
      </w:r>
      <w:r w:rsidR="00CE2571" w:rsidRPr="00BD31F2">
        <w:rPr>
          <w:rFonts w:ascii="Calibri" w:hAnsi="Calibri" w:cs="Calibri"/>
        </w:rPr>
        <w:t>，</w:t>
      </w:r>
      <w:r w:rsidR="006A3A3F" w:rsidRPr="00BD31F2">
        <w:rPr>
          <w:rFonts w:ascii="Calibri" w:hAnsi="Calibri" w:cs="Calibri"/>
        </w:rPr>
        <w:t>我們可以看到</w:t>
      </w:r>
      <w:r w:rsidR="009C1390" w:rsidRPr="00BD31F2">
        <w:rPr>
          <w:rFonts w:ascii="Calibri" w:hAnsi="Calibri" w:cs="Calibri"/>
        </w:rPr>
        <w:t xml:space="preserve">Stepwise Discriminant Analysis </w:t>
      </w:r>
      <w:r w:rsidR="009C1390" w:rsidRPr="00BD31F2">
        <w:rPr>
          <w:rFonts w:ascii="Calibri" w:hAnsi="Calibri" w:cs="Calibri"/>
        </w:rPr>
        <w:t>在加入公司治理，都有往上提升的表現</w:t>
      </w:r>
      <w:r w:rsidR="004B62A8" w:rsidRPr="00BD31F2">
        <w:rPr>
          <w:rFonts w:ascii="Calibri" w:hAnsi="Calibri" w:cs="Calibri"/>
        </w:rPr>
        <w:t>，或許可以將</w:t>
      </w:r>
      <w:r w:rsidR="004B62A8" w:rsidRPr="00BD31F2">
        <w:rPr>
          <w:rFonts w:ascii="Calibri" w:hAnsi="Calibri" w:cs="Calibri"/>
        </w:rPr>
        <w:t>Stepwise Discriminant Analysis</w:t>
      </w:r>
      <w:r w:rsidR="004B62A8" w:rsidRPr="00BD31F2">
        <w:rPr>
          <w:rFonts w:ascii="Calibri" w:hAnsi="Calibri" w:cs="Calibri"/>
        </w:rPr>
        <w:t>加入</w:t>
      </w:r>
      <w:r w:rsidR="004B62A8" w:rsidRPr="00BD31F2">
        <w:rPr>
          <w:rFonts w:ascii="Calibri" w:hAnsi="Calibri" w:cs="Calibri"/>
        </w:rPr>
        <w:t xml:space="preserve">GA Wrapper </w:t>
      </w:r>
      <w:r w:rsidR="004B62A8" w:rsidRPr="00BD31F2">
        <w:rPr>
          <w:rFonts w:ascii="Calibri" w:hAnsi="Calibri" w:cs="Calibri"/>
        </w:rPr>
        <w:t>演算</w:t>
      </w:r>
      <w:r w:rsidR="00003670" w:rsidRPr="00BD31F2">
        <w:rPr>
          <w:rFonts w:ascii="Calibri" w:hAnsi="Calibri" w:cs="Calibri"/>
        </w:rPr>
        <w:t>法</w:t>
      </w:r>
      <w:r w:rsidR="004B62A8" w:rsidRPr="00BD31F2">
        <w:rPr>
          <w:rFonts w:ascii="Calibri" w:hAnsi="Calibri" w:cs="Calibri"/>
        </w:rPr>
        <w:t>裡，改善</w:t>
      </w:r>
      <w:r w:rsidR="004B62A8" w:rsidRPr="00BD31F2">
        <w:rPr>
          <w:rFonts w:ascii="Calibri" w:hAnsi="Calibri" w:cs="Calibri"/>
        </w:rPr>
        <w:t>GA Wrapper</w:t>
      </w:r>
      <w:r w:rsidR="004B62A8" w:rsidRPr="00BD31F2">
        <w:rPr>
          <w:rFonts w:ascii="Calibri" w:hAnsi="Calibri" w:cs="Calibri"/>
        </w:rPr>
        <w:t>加入公司治理表現不佳的情形。</w:t>
      </w:r>
    </w:p>
    <w:p w:rsidR="006D07FF" w:rsidRPr="00BD31F2" w:rsidRDefault="009A0BBC" w:rsidP="008A3256">
      <w:pPr>
        <w:pStyle w:val="aa"/>
        <w:numPr>
          <w:ilvl w:val="0"/>
          <w:numId w:val="20"/>
        </w:numPr>
        <w:spacing w:line="360" w:lineRule="auto"/>
        <w:rPr>
          <w:rFonts w:ascii="Calibri" w:hAnsi="Calibri" w:cs="Calibri"/>
        </w:rPr>
      </w:pPr>
      <w:r w:rsidRPr="00BD31F2">
        <w:rPr>
          <w:rFonts w:ascii="Calibri" w:hAnsi="Calibri" w:cs="Calibri"/>
        </w:rPr>
        <w:t>驗證</w:t>
      </w:r>
      <w:r w:rsidRPr="00BD31F2">
        <w:rPr>
          <w:rFonts w:ascii="Calibri" w:hAnsi="Calibri" w:cs="Calibri"/>
        </w:rPr>
        <w:t xml:space="preserve">GA Wrapper </w:t>
      </w:r>
      <w:r w:rsidRPr="00BD31F2">
        <w:rPr>
          <w:rFonts w:ascii="Calibri" w:hAnsi="Calibri" w:cs="Calibri"/>
        </w:rPr>
        <w:t>搭配各種不同的分類器演算法</w:t>
      </w:r>
      <w:r w:rsidR="00DE4F7C" w:rsidRPr="00BD31F2">
        <w:rPr>
          <w:rFonts w:ascii="Calibri" w:hAnsi="Calibri" w:cs="Calibri"/>
        </w:rPr>
        <w:t>(</w:t>
      </w:r>
      <w:r w:rsidR="00BC4A59" w:rsidRPr="00BD31F2">
        <w:rPr>
          <w:rFonts w:ascii="Calibri" w:hAnsi="Calibri" w:cs="Calibri"/>
        </w:rPr>
        <w:t>i.e.</w:t>
      </w:r>
      <w:r w:rsidR="00DE4F7C" w:rsidRPr="00BD31F2">
        <w:rPr>
          <w:rFonts w:ascii="Calibri" w:hAnsi="Calibri" w:cs="Calibri"/>
        </w:rPr>
        <w:t xml:space="preserve"> SVM, KNN, </w:t>
      </w:r>
      <w:r w:rsidR="00FF78AB" w:rsidRPr="00BD31F2">
        <w:rPr>
          <w:rFonts w:ascii="Calibri" w:hAnsi="Calibri" w:cs="Calibri"/>
        </w:rPr>
        <w:t>Neural network</w:t>
      </w:r>
      <w:r w:rsidR="00D77ECD" w:rsidRPr="00BD31F2">
        <w:rPr>
          <w:rFonts w:ascii="Calibri" w:hAnsi="Calibri" w:cs="Calibri"/>
        </w:rPr>
        <w:t xml:space="preserve">) </w:t>
      </w:r>
      <w:r w:rsidR="00D77ECD" w:rsidRPr="00BD31F2">
        <w:rPr>
          <w:rFonts w:ascii="Calibri" w:hAnsi="Calibri" w:cs="Calibri"/>
        </w:rPr>
        <w:t>，</w:t>
      </w:r>
      <w:r w:rsidRPr="00BD31F2">
        <w:rPr>
          <w:rFonts w:ascii="Calibri" w:hAnsi="Calibri" w:cs="Calibri"/>
        </w:rPr>
        <w:t>是否都有穩定的表現，如果</w:t>
      </w:r>
      <w:r w:rsidR="00C62A55" w:rsidRPr="00BD31F2">
        <w:rPr>
          <w:rFonts w:ascii="Calibri" w:hAnsi="Calibri" w:cs="Calibri"/>
        </w:rPr>
        <w:t>各分類器表現都差不多</w:t>
      </w:r>
      <w:r w:rsidRPr="00BD31F2">
        <w:rPr>
          <w:rFonts w:ascii="Calibri" w:hAnsi="Calibri" w:cs="Calibri"/>
        </w:rPr>
        <w:t>的話，代表</w:t>
      </w:r>
      <w:r w:rsidR="00B90F7A" w:rsidRPr="00BD31F2">
        <w:rPr>
          <w:rFonts w:ascii="Calibri" w:hAnsi="Calibri" w:cs="Calibri"/>
        </w:rPr>
        <w:t>發展出好的</w:t>
      </w:r>
      <w:r w:rsidR="00E06439" w:rsidRPr="00BD31F2">
        <w:rPr>
          <w:rFonts w:ascii="Calibri" w:hAnsi="Calibri" w:cs="Calibri"/>
        </w:rPr>
        <w:t>特徵挑選演算法</w:t>
      </w:r>
      <w:r w:rsidR="005D6CE7" w:rsidRPr="00BD31F2">
        <w:rPr>
          <w:rFonts w:ascii="Calibri" w:hAnsi="Calibri" w:cs="Calibri"/>
        </w:rPr>
        <w:t>對改善財務危機預測影響較大</w:t>
      </w:r>
      <w:r w:rsidR="00E06439" w:rsidRPr="00BD31F2">
        <w:rPr>
          <w:rFonts w:ascii="Calibri" w:hAnsi="Calibri" w:cs="Calibri"/>
        </w:rPr>
        <w:t>，</w:t>
      </w:r>
      <w:r w:rsidR="00DC470E" w:rsidRPr="00BD31F2">
        <w:rPr>
          <w:rFonts w:ascii="Calibri" w:hAnsi="Calibri" w:cs="Calibri"/>
        </w:rPr>
        <w:t>而</w:t>
      </w:r>
      <w:r w:rsidR="00E06439" w:rsidRPr="00BD31F2">
        <w:rPr>
          <w:rFonts w:ascii="Calibri" w:hAnsi="Calibri" w:cs="Calibri"/>
        </w:rPr>
        <w:t>搭配的分類器其實影響不大</w:t>
      </w:r>
      <w:r w:rsidR="006F1A20" w:rsidRPr="00BD31F2">
        <w:rPr>
          <w:rFonts w:ascii="Calibri" w:hAnsi="Calibri" w:cs="Calibri"/>
        </w:rPr>
        <w:t>。</w:t>
      </w:r>
    </w:p>
    <w:p w:rsidR="006F1A20" w:rsidRPr="00BD31F2" w:rsidRDefault="002109A5" w:rsidP="008A3256">
      <w:pPr>
        <w:pStyle w:val="aa"/>
        <w:numPr>
          <w:ilvl w:val="0"/>
          <w:numId w:val="20"/>
        </w:numPr>
        <w:spacing w:line="360" w:lineRule="auto"/>
        <w:rPr>
          <w:rFonts w:ascii="Calibri" w:hAnsi="Calibri" w:cs="Calibri"/>
        </w:rPr>
      </w:pPr>
      <w:r w:rsidRPr="00BD31F2">
        <w:rPr>
          <w:rFonts w:ascii="Calibri" w:hAnsi="Calibri" w:cs="Calibri"/>
        </w:rPr>
        <w:t>本論文目前只有比較傳統</w:t>
      </w:r>
      <w:r w:rsidRPr="00BD31F2">
        <w:rPr>
          <w:rFonts w:ascii="Calibri" w:hAnsi="Calibri" w:cs="Calibri"/>
        </w:rPr>
        <w:t>filter approach</w:t>
      </w:r>
      <w:r w:rsidRPr="00BD31F2">
        <w:rPr>
          <w:rFonts w:ascii="Calibri" w:hAnsi="Calibri" w:cs="Calibri"/>
        </w:rPr>
        <w:t>與早期的著名專家，而近年來有許多新的</w:t>
      </w:r>
      <w:r w:rsidRPr="00BD31F2">
        <w:rPr>
          <w:rFonts w:ascii="Calibri" w:hAnsi="Calibri" w:cs="Calibri"/>
        </w:rPr>
        <w:t xml:space="preserve">wrapper approach </w:t>
      </w:r>
      <w:r w:rsidRPr="00BD31F2">
        <w:rPr>
          <w:rFonts w:ascii="Calibri" w:hAnsi="Calibri" w:cs="Calibri"/>
        </w:rPr>
        <w:t>特徵挑選方法被提出來，像是</w:t>
      </w:r>
      <w:r w:rsidRPr="00BD31F2">
        <w:rPr>
          <w:rFonts w:ascii="Calibri" w:hAnsi="Calibri" w:cs="Calibri"/>
        </w:rPr>
        <w:t>PSO</w:t>
      </w:r>
      <w:r w:rsidR="001977AA" w:rsidRPr="00BD31F2">
        <w:rPr>
          <w:rFonts w:ascii="Calibri" w:hAnsi="Calibri" w:cs="Calibri"/>
        </w:rPr>
        <w:t>，或許可以拿來與</w:t>
      </w:r>
      <w:r w:rsidR="00E36270" w:rsidRPr="00BD31F2">
        <w:rPr>
          <w:rFonts w:ascii="Calibri" w:hAnsi="Calibri" w:cs="Calibri"/>
        </w:rPr>
        <w:t>GA Wrapper</w:t>
      </w:r>
      <w:r w:rsidR="001977AA" w:rsidRPr="00BD31F2">
        <w:rPr>
          <w:rFonts w:ascii="Calibri" w:hAnsi="Calibri" w:cs="Calibri"/>
        </w:rPr>
        <w:t>比較看</w:t>
      </w:r>
      <w:r w:rsidR="00795412" w:rsidRPr="00BD31F2">
        <w:rPr>
          <w:rFonts w:ascii="Calibri" w:hAnsi="Calibri" w:cs="Calibri"/>
        </w:rPr>
        <w:t>看</w:t>
      </w:r>
      <w:r w:rsidR="008B051E" w:rsidRPr="00BD31F2">
        <w:rPr>
          <w:rFonts w:ascii="Calibri" w:hAnsi="Calibri" w:cs="Calibri"/>
        </w:rPr>
        <w:t>哪一種演算法會有比較好的</w:t>
      </w:r>
      <w:r w:rsidR="001977AA" w:rsidRPr="00BD31F2">
        <w:rPr>
          <w:rFonts w:ascii="Calibri" w:hAnsi="Calibri" w:cs="Calibri"/>
        </w:rPr>
        <w:t>表現</w:t>
      </w:r>
      <w:r w:rsidRPr="00BD31F2">
        <w:rPr>
          <w:rFonts w:ascii="Calibri" w:hAnsi="Calibri" w:cs="Calibri"/>
        </w:rPr>
        <w:t>。</w:t>
      </w:r>
    </w:p>
    <w:p w:rsidR="009577F1" w:rsidRPr="00BD31F2" w:rsidRDefault="009577F1" w:rsidP="008A3256">
      <w:pPr>
        <w:pStyle w:val="aa"/>
        <w:numPr>
          <w:ilvl w:val="0"/>
          <w:numId w:val="20"/>
        </w:numPr>
        <w:spacing w:line="360" w:lineRule="auto"/>
        <w:rPr>
          <w:rFonts w:ascii="Calibri" w:hAnsi="Calibri" w:cs="Calibri"/>
        </w:rPr>
      </w:pPr>
      <w:r w:rsidRPr="00BD31F2">
        <w:rPr>
          <w:rFonts w:ascii="Calibri" w:hAnsi="Calibri" w:cs="Calibri"/>
        </w:rPr>
        <w:t>由於</w:t>
      </w:r>
      <w:r w:rsidRPr="00BD31F2">
        <w:rPr>
          <w:rFonts w:ascii="Calibri" w:hAnsi="Calibri" w:cs="Calibri"/>
        </w:rPr>
        <w:t xml:space="preserve">GA Wrapper </w:t>
      </w:r>
      <w:r w:rsidRPr="00BD31F2">
        <w:rPr>
          <w:rFonts w:ascii="Calibri" w:hAnsi="Calibri" w:cs="Calibri"/>
        </w:rPr>
        <w:t>演算法</w:t>
      </w:r>
      <w:r w:rsidR="00B84783" w:rsidRPr="00BD31F2">
        <w:rPr>
          <w:rFonts w:ascii="Calibri" w:hAnsi="Calibri" w:cs="Calibri"/>
        </w:rPr>
        <w:t>是搜尋</w:t>
      </w:r>
      <w:r w:rsidRPr="00BD31F2">
        <w:rPr>
          <w:rFonts w:ascii="Calibri" w:hAnsi="Calibri" w:cs="Calibri"/>
        </w:rPr>
        <w:t>出重要的特徵，但是混在這些重要特徵裡的一些沒幫助的特徵</w:t>
      </w:r>
      <w:r w:rsidRPr="00BD31F2">
        <w:rPr>
          <w:rFonts w:ascii="Calibri" w:hAnsi="Calibri" w:cs="Calibri"/>
        </w:rPr>
        <w:t xml:space="preserve">GA Wrapper </w:t>
      </w:r>
      <w:r w:rsidRPr="00BD31F2">
        <w:rPr>
          <w:rFonts w:ascii="Calibri" w:hAnsi="Calibri" w:cs="Calibri"/>
        </w:rPr>
        <w:t>並無法過濾，未來可以針對</w:t>
      </w:r>
      <w:r w:rsidRPr="00BD31F2">
        <w:rPr>
          <w:rFonts w:ascii="Calibri" w:hAnsi="Calibri" w:cs="Calibri"/>
        </w:rPr>
        <w:t>GA Wrapper</w:t>
      </w:r>
      <w:r w:rsidRPr="00BD31F2">
        <w:rPr>
          <w:rFonts w:ascii="Calibri" w:hAnsi="Calibri" w:cs="Calibri"/>
        </w:rPr>
        <w:t>推薦的特徵</w:t>
      </w:r>
      <w:r w:rsidR="00B84783" w:rsidRPr="00BD31F2">
        <w:rPr>
          <w:rFonts w:ascii="Calibri" w:hAnsi="Calibri" w:cs="Calibri"/>
        </w:rPr>
        <w:t>，設計演算法將不重要的特徵過濾掉。</w:t>
      </w:r>
    </w:p>
    <w:p w:rsidR="003739F9" w:rsidRPr="00BD31F2" w:rsidRDefault="00777FA0" w:rsidP="009931E6">
      <w:pPr>
        <w:snapToGrid w:val="0"/>
        <w:spacing w:line="360" w:lineRule="auto"/>
        <w:rPr>
          <w:rFonts w:ascii="Calibri" w:hAnsi="Calibri" w:cs="Calibri"/>
          <w:bCs/>
          <w:szCs w:val="24"/>
        </w:rPr>
      </w:pPr>
      <w:r w:rsidRPr="00BD31F2">
        <w:rPr>
          <w:rFonts w:ascii="Calibri" w:hAnsi="Calibri" w:cs="Calibri"/>
          <w:szCs w:val="24"/>
        </w:rPr>
        <w:br w:type="page"/>
      </w:r>
    </w:p>
    <w:p w:rsidR="004044FD" w:rsidRPr="00BD31F2" w:rsidRDefault="004044FD" w:rsidP="004044FD">
      <w:pPr>
        <w:pStyle w:val="1"/>
        <w:snapToGrid w:val="0"/>
        <w:spacing w:line="360" w:lineRule="auto"/>
        <w:ind w:left="425"/>
        <w:jc w:val="center"/>
        <w:rPr>
          <w:rFonts w:ascii="Calibri" w:eastAsia="標楷體" w:hAnsi="Calibri" w:cs="Calibri"/>
          <w:b w:val="0"/>
          <w:sz w:val="44"/>
          <w:szCs w:val="44"/>
        </w:rPr>
      </w:pPr>
      <w:bookmarkStart w:id="213" w:name="_Toc337154578"/>
      <w:r w:rsidRPr="00BD31F2">
        <w:rPr>
          <w:rFonts w:ascii="Calibri" w:eastAsia="標楷體" w:hAnsi="Calibri" w:cs="Calibri"/>
          <w:b w:val="0"/>
          <w:sz w:val="44"/>
          <w:szCs w:val="44"/>
        </w:rPr>
        <w:lastRenderedPageBreak/>
        <w:t>參考文獻</w:t>
      </w:r>
      <w:bookmarkEnd w:id="213"/>
    </w:p>
    <w:p w:rsidR="00944D53" w:rsidRPr="00F8386B" w:rsidRDefault="004044FD" w:rsidP="00944D53">
      <w:pPr>
        <w:ind w:left="720" w:hanging="720"/>
        <w:rPr>
          <w:rFonts w:ascii="Cambria" w:hAnsi="Cambria" w:cs="Calibri"/>
          <w:noProof/>
          <w:szCs w:val="24"/>
        </w:rPr>
      </w:pPr>
      <w:r w:rsidRPr="00F8386B">
        <w:rPr>
          <w:rFonts w:ascii="Calibri" w:hAnsi="Calibri" w:cs="Calibri"/>
          <w:szCs w:val="24"/>
        </w:rPr>
        <w:fldChar w:fldCharType="begin"/>
      </w:r>
      <w:r w:rsidRPr="00F8386B">
        <w:rPr>
          <w:rFonts w:ascii="Calibri" w:hAnsi="Calibri" w:cs="Calibri"/>
          <w:szCs w:val="24"/>
        </w:rPr>
        <w:instrText xml:space="preserve"> ADDIN EN.REFLIST </w:instrText>
      </w:r>
      <w:r w:rsidRPr="00F8386B">
        <w:rPr>
          <w:rFonts w:ascii="Calibri" w:hAnsi="Calibri" w:cs="Calibri"/>
          <w:szCs w:val="24"/>
        </w:rPr>
        <w:fldChar w:fldCharType="separate"/>
      </w:r>
      <w:bookmarkStart w:id="214" w:name="_ENREF_1"/>
      <w:r w:rsidR="00944D53" w:rsidRPr="00F8386B">
        <w:rPr>
          <w:rFonts w:ascii="Cambria" w:hAnsi="Cambria" w:cs="Calibri"/>
          <w:noProof/>
          <w:szCs w:val="24"/>
        </w:rPr>
        <w:t>[1]</w:t>
      </w:r>
      <w:r w:rsidR="00944D53" w:rsidRPr="00F8386B">
        <w:rPr>
          <w:rFonts w:ascii="Cambria" w:hAnsi="Cambria" w:cs="Calibri"/>
          <w:noProof/>
          <w:szCs w:val="24"/>
        </w:rPr>
        <w:tab/>
        <w:t xml:space="preserve">W. H. Beaver, "Financial ratios as predictors of failure," </w:t>
      </w:r>
      <w:r w:rsidR="00944D53" w:rsidRPr="00F8386B">
        <w:rPr>
          <w:rFonts w:ascii="Cambria" w:hAnsi="Cambria" w:cs="Calibri"/>
          <w:i/>
          <w:noProof/>
          <w:szCs w:val="24"/>
        </w:rPr>
        <w:t xml:space="preserve">Journal of accounting research, </w:t>
      </w:r>
      <w:r w:rsidR="00944D53" w:rsidRPr="00F8386B">
        <w:rPr>
          <w:rFonts w:ascii="Cambria" w:hAnsi="Cambria" w:cs="Calibri"/>
          <w:noProof/>
          <w:szCs w:val="24"/>
        </w:rPr>
        <w:t>vol. 4, pp. 71-111, 1966.</w:t>
      </w:r>
      <w:bookmarkEnd w:id="214"/>
    </w:p>
    <w:p w:rsidR="00944D53" w:rsidRPr="00F8386B" w:rsidRDefault="00944D53" w:rsidP="00944D53">
      <w:pPr>
        <w:ind w:left="720" w:hanging="720"/>
        <w:rPr>
          <w:rFonts w:ascii="Cambria" w:hAnsi="Cambria" w:cs="Calibri"/>
          <w:noProof/>
          <w:szCs w:val="24"/>
        </w:rPr>
      </w:pPr>
      <w:bookmarkStart w:id="215" w:name="_ENREF_2"/>
      <w:r w:rsidRPr="00F8386B">
        <w:rPr>
          <w:rFonts w:ascii="Cambria" w:hAnsi="Cambria" w:cs="Calibri"/>
          <w:noProof/>
          <w:szCs w:val="24"/>
        </w:rPr>
        <w:t>[2]</w:t>
      </w:r>
      <w:r w:rsidRPr="00F8386B">
        <w:rPr>
          <w:rFonts w:ascii="Cambria" w:hAnsi="Cambria" w:cs="Calibri"/>
          <w:noProof/>
          <w:szCs w:val="24"/>
        </w:rPr>
        <w:tab/>
        <w:t xml:space="preserve">E. I. Altman, "Financial ratios, discriminant analysis and the prediction of corporate bankruptcy," </w:t>
      </w:r>
      <w:r w:rsidRPr="00F8386B">
        <w:rPr>
          <w:rFonts w:ascii="Cambria" w:hAnsi="Cambria" w:cs="Calibri"/>
          <w:i/>
          <w:noProof/>
          <w:szCs w:val="24"/>
        </w:rPr>
        <w:t xml:space="preserve">The journal of finance, </w:t>
      </w:r>
      <w:r w:rsidRPr="00F8386B">
        <w:rPr>
          <w:rFonts w:ascii="Cambria" w:hAnsi="Cambria" w:cs="Calibri"/>
          <w:noProof/>
          <w:szCs w:val="24"/>
        </w:rPr>
        <w:t>vol. 23, pp. 589-609, 1968.</w:t>
      </w:r>
      <w:bookmarkEnd w:id="215"/>
    </w:p>
    <w:p w:rsidR="00944D53" w:rsidRPr="00F8386B" w:rsidRDefault="00944D53" w:rsidP="00944D53">
      <w:pPr>
        <w:ind w:left="720" w:hanging="720"/>
        <w:rPr>
          <w:rFonts w:ascii="Cambria" w:hAnsi="Cambria" w:cs="Calibri"/>
          <w:noProof/>
          <w:szCs w:val="24"/>
        </w:rPr>
      </w:pPr>
      <w:bookmarkStart w:id="216" w:name="_ENREF_3"/>
      <w:r w:rsidRPr="00F8386B">
        <w:rPr>
          <w:rFonts w:ascii="Cambria" w:hAnsi="Cambria" w:cs="Calibri"/>
          <w:noProof/>
          <w:szCs w:val="24"/>
        </w:rPr>
        <w:t>[3]</w:t>
      </w:r>
      <w:r w:rsidRPr="00F8386B">
        <w:rPr>
          <w:rFonts w:ascii="Cambria" w:hAnsi="Cambria" w:cs="Calibri"/>
          <w:noProof/>
          <w:szCs w:val="24"/>
        </w:rPr>
        <w:tab/>
        <w:t xml:space="preserve">J. A. Ohlson, "Financial ratios and the probabilistic prediction of bankruptcy," </w:t>
      </w:r>
      <w:r w:rsidRPr="00F8386B">
        <w:rPr>
          <w:rFonts w:ascii="Cambria" w:hAnsi="Cambria" w:cs="Calibri"/>
          <w:i/>
          <w:noProof/>
          <w:szCs w:val="24"/>
        </w:rPr>
        <w:t xml:space="preserve">Journal of accounting research, </w:t>
      </w:r>
      <w:r w:rsidRPr="00F8386B">
        <w:rPr>
          <w:rFonts w:ascii="Cambria" w:hAnsi="Cambria" w:cs="Calibri"/>
          <w:noProof/>
          <w:szCs w:val="24"/>
        </w:rPr>
        <w:t>vol. 18, pp. 109-131, 1980.</w:t>
      </w:r>
      <w:bookmarkEnd w:id="216"/>
    </w:p>
    <w:p w:rsidR="00944D53" w:rsidRPr="00F8386B" w:rsidRDefault="00944D53" w:rsidP="00944D53">
      <w:pPr>
        <w:ind w:left="720" w:hanging="720"/>
        <w:rPr>
          <w:rFonts w:ascii="Cambria" w:hAnsi="Cambria" w:cs="Calibri"/>
          <w:noProof/>
          <w:szCs w:val="24"/>
        </w:rPr>
      </w:pPr>
      <w:bookmarkStart w:id="217" w:name="_ENREF_4"/>
      <w:r w:rsidRPr="00F8386B">
        <w:rPr>
          <w:rFonts w:ascii="Cambria" w:hAnsi="Cambria" w:cs="Calibri"/>
          <w:noProof/>
          <w:szCs w:val="24"/>
        </w:rPr>
        <w:t>[4]</w:t>
      </w:r>
      <w:r w:rsidRPr="00F8386B">
        <w:rPr>
          <w:rFonts w:ascii="Cambria" w:hAnsi="Cambria" w:cs="Calibri"/>
          <w:noProof/>
          <w:szCs w:val="24"/>
        </w:rPr>
        <w:tab/>
        <w:t xml:space="preserve">K. Y. Tam and M. Y. Kiang, "Managerial applications of neural networks: the case of bank failure predictions," </w:t>
      </w:r>
      <w:r w:rsidRPr="00F8386B">
        <w:rPr>
          <w:rFonts w:ascii="Cambria" w:hAnsi="Cambria" w:cs="Calibri"/>
          <w:i/>
          <w:noProof/>
          <w:szCs w:val="24"/>
        </w:rPr>
        <w:t xml:space="preserve">Management science, </w:t>
      </w:r>
      <w:r w:rsidRPr="00F8386B">
        <w:rPr>
          <w:rFonts w:ascii="Cambria" w:hAnsi="Cambria" w:cs="Calibri"/>
          <w:noProof/>
          <w:szCs w:val="24"/>
        </w:rPr>
        <w:t>vol. 38, pp. 926-947, 1992.</w:t>
      </w:r>
      <w:bookmarkEnd w:id="217"/>
    </w:p>
    <w:p w:rsidR="00944D53" w:rsidRPr="00F8386B" w:rsidRDefault="00944D53" w:rsidP="00944D53">
      <w:pPr>
        <w:ind w:left="720" w:hanging="720"/>
        <w:rPr>
          <w:rFonts w:ascii="Cambria" w:hAnsi="Cambria" w:cs="Calibri"/>
          <w:noProof/>
          <w:szCs w:val="24"/>
        </w:rPr>
      </w:pPr>
      <w:bookmarkStart w:id="218" w:name="_ENREF_5"/>
      <w:r w:rsidRPr="00F8386B">
        <w:rPr>
          <w:rFonts w:ascii="Cambria" w:hAnsi="Cambria" w:cs="Calibri"/>
          <w:noProof/>
          <w:szCs w:val="24"/>
        </w:rPr>
        <w:t>[5]</w:t>
      </w:r>
      <w:r w:rsidRPr="00F8386B">
        <w:rPr>
          <w:rFonts w:ascii="Cambria" w:hAnsi="Cambria" w:cs="Calibri"/>
          <w:noProof/>
          <w:szCs w:val="24"/>
        </w:rPr>
        <w:tab/>
        <w:t xml:space="preserve">M. O. E. Nur Ozkan-Gunay, "Prediction of bank failures in emerging ﬁnancial markets: an ANN approach," </w:t>
      </w:r>
      <w:r w:rsidRPr="00F8386B">
        <w:rPr>
          <w:rFonts w:ascii="Cambria" w:hAnsi="Cambria" w:cs="Calibri"/>
          <w:i/>
          <w:noProof/>
          <w:szCs w:val="24"/>
        </w:rPr>
        <w:t xml:space="preserve">Journal of Risk Finance, </w:t>
      </w:r>
      <w:r w:rsidRPr="00F8386B">
        <w:rPr>
          <w:rFonts w:ascii="Cambria" w:hAnsi="Cambria" w:cs="Calibri"/>
          <w:noProof/>
          <w:szCs w:val="24"/>
        </w:rPr>
        <w:t>vol. 8, pp. 465 - 480, 2007.</w:t>
      </w:r>
      <w:bookmarkEnd w:id="218"/>
    </w:p>
    <w:p w:rsidR="00944D53" w:rsidRPr="00F8386B" w:rsidRDefault="00944D53" w:rsidP="00944D53">
      <w:pPr>
        <w:ind w:left="720" w:hanging="720"/>
        <w:rPr>
          <w:rFonts w:ascii="Cambria" w:hAnsi="Cambria" w:cs="Calibri"/>
          <w:noProof/>
          <w:szCs w:val="24"/>
        </w:rPr>
      </w:pPr>
      <w:bookmarkStart w:id="219" w:name="_ENREF_6"/>
      <w:r w:rsidRPr="00F8386B">
        <w:rPr>
          <w:rFonts w:ascii="Cambria" w:hAnsi="Cambria" w:cs="Calibri"/>
          <w:noProof/>
          <w:szCs w:val="24"/>
        </w:rPr>
        <w:t>[6]</w:t>
      </w:r>
      <w:r w:rsidRPr="00F8386B">
        <w:rPr>
          <w:rFonts w:ascii="Cambria" w:hAnsi="Cambria" w:cs="Calibri"/>
          <w:noProof/>
          <w:szCs w:val="24"/>
        </w:rPr>
        <w:tab/>
        <w:t xml:space="preserve">D. K. Chandra, V. Ravi, and I. Bose, "Failure prediction of dotcom companies using hybrid intelligent techniques," </w:t>
      </w:r>
      <w:r w:rsidRPr="00F8386B">
        <w:rPr>
          <w:rFonts w:ascii="Cambria" w:hAnsi="Cambria" w:cs="Calibri"/>
          <w:i/>
          <w:noProof/>
          <w:szCs w:val="24"/>
        </w:rPr>
        <w:t xml:space="preserve">Expert Systems with Applications, </w:t>
      </w:r>
      <w:r w:rsidRPr="00F8386B">
        <w:rPr>
          <w:rFonts w:ascii="Cambria" w:hAnsi="Cambria" w:cs="Calibri"/>
          <w:noProof/>
          <w:szCs w:val="24"/>
        </w:rPr>
        <w:t>vol. 36, pp. 4830-4837, 2009.</w:t>
      </w:r>
      <w:bookmarkEnd w:id="219"/>
    </w:p>
    <w:p w:rsidR="00944D53" w:rsidRPr="00F8386B" w:rsidRDefault="00944D53" w:rsidP="00944D53">
      <w:pPr>
        <w:ind w:left="720" w:hanging="720"/>
        <w:rPr>
          <w:rFonts w:ascii="Cambria" w:hAnsi="Cambria" w:cs="Calibri"/>
          <w:noProof/>
          <w:szCs w:val="24"/>
        </w:rPr>
      </w:pPr>
      <w:bookmarkStart w:id="220" w:name="_ENREF_7"/>
      <w:r w:rsidRPr="00F8386B">
        <w:rPr>
          <w:rFonts w:ascii="Cambria" w:hAnsi="Cambria" w:cs="Calibri"/>
          <w:noProof/>
          <w:szCs w:val="24"/>
        </w:rPr>
        <w:t>[7]</w:t>
      </w:r>
      <w:r w:rsidRPr="00F8386B">
        <w:rPr>
          <w:rFonts w:ascii="Cambria" w:hAnsi="Cambria" w:cs="Calibri"/>
          <w:noProof/>
          <w:szCs w:val="24"/>
        </w:rPr>
        <w:tab/>
        <w:t xml:space="preserve">L. H. Chen and H. D. Hsiao, "Feature selection to diagnose a business crisis by using a real GA-based support vector machine: An empirical study," </w:t>
      </w:r>
      <w:r w:rsidRPr="00F8386B">
        <w:rPr>
          <w:rFonts w:ascii="Cambria" w:hAnsi="Cambria" w:cs="Calibri"/>
          <w:i/>
          <w:noProof/>
          <w:szCs w:val="24"/>
        </w:rPr>
        <w:t xml:space="preserve">Expert Systems with Applications, </w:t>
      </w:r>
      <w:r w:rsidRPr="00F8386B">
        <w:rPr>
          <w:rFonts w:ascii="Cambria" w:hAnsi="Cambria" w:cs="Calibri"/>
          <w:noProof/>
          <w:szCs w:val="24"/>
        </w:rPr>
        <w:t>vol. 35, pp. 1145-1155, 2008.</w:t>
      </w:r>
      <w:bookmarkEnd w:id="220"/>
    </w:p>
    <w:p w:rsidR="00944D53" w:rsidRPr="00F8386B" w:rsidRDefault="00944D53" w:rsidP="00944D53">
      <w:pPr>
        <w:ind w:left="720" w:hanging="720"/>
        <w:rPr>
          <w:rFonts w:ascii="Cambria" w:hAnsi="Cambria" w:cs="Calibri"/>
          <w:noProof/>
          <w:szCs w:val="24"/>
        </w:rPr>
      </w:pPr>
      <w:bookmarkStart w:id="221" w:name="_ENREF_8"/>
      <w:r w:rsidRPr="00F8386B">
        <w:rPr>
          <w:rFonts w:ascii="Cambria" w:hAnsi="Cambria" w:cs="Calibri"/>
          <w:noProof/>
          <w:szCs w:val="24"/>
        </w:rPr>
        <w:t>[8]</w:t>
      </w:r>
      <w:r w:rsidRPr="00F8386B">
        <w:rPr>
          <w:rFonts w:ascii="Cambria" w:hAnsi="Cambria" w:cs="Calibri"/>
          <w:noProof/>
          <w:szCs w:val="24"/>
        </w:rPr>
        <w:tab/>
        <w:t xml:space="preserve">Y. Ding, X. Song, and Y. Zen, "Forecasting financial condition of Chinese listed companies based on support vector machine," </w:t>
      </w:r>
      <w:r w:rsidRPr="00F8386B">
        <w:rPr>
          <w:rFonts w:ascii="Cambria" w:hAnsi="Cambria" w:cs="Calibri"/>
          <w:i/>
          <w:noProof/>
          <w:szCs w:val="24"/>
        </w:rPr>
        <w:t xml:space="preserve">Expert Systems with Applications, </w:t>
      </w:r>
      <w:r w:rsidRPr="00F8386B">
        <w:rPr>
          <w:rFonts w:ascii="Cambria" w:hAnsi="Cambria" w:cs="Calibri"/>
          <w:noProof/>
          <w:szCs w:val="24"/>
        </w:rPr>
        <w:t>vol. 34, pp. 3081-3089, 2008.</w:t>
      </w:r>
      <w:bookmarkEnd w:id="221"/>
    </w:p>
    <w:p w:rsidR="00944D53" w:rsidRPr="00F8386B" w:rsidRDefault="00944D53" w:rsidP="00944D53">
      <w:pPr>
        <w:ind w:left="720" w:hanging="720"/>
        <w:rPr>
          <w:rFonts w:ascii="Cambria" w:hAnsi="Cambria" w:cs="Calibri"/>
          <w:noProof/>
          <w:szCs w:val="24"/>
        </w:rPr>
      </w:pPr>
      <w:bookmarkStart w:id="222" w:name="_ENREF_9"/>
      <w:r w:rsidRPr="00F8386B">
        <w:rPr>
          <w:rFonts w:ascii="Cambria" w:hAnsi="Cambria" w:cs="Calibri"/>
          <w:noProof/>
          <w:szCs w:val="24"/>
        </w:rPr>
        <w:t>[9]</w:t>
      </w:r>
      <w:r w:rsidRPr="00F8386B">
        <w:rPr>
          <w:rFonts w:ascii="Cambria" w:hAnsi="Cambria" w:cs="Calibri"/>
          <w:noProof/>
          <w:szCs w:val="24"/>
        </w:rPr>
        <w:tab/>
        <w:t xml:space="preserve">Z. Hua, Y. Wang, X. Xu, B. Zhang, and L. Liang, "Predicting corporate financial distress based on integration of support vector machine and logistic regression," </w:t>
      </w:r>
      <w:r w:rsidRPr="00F8386B">
        <w:rPr>
          <w:rFonts w:ascii="Cambria" w:hAnsi="Cambria" w:cs="Calibri"/>
          <w:i/>
          <w:noProof/>
          <w:szCs w:val="24"/>
        </w:rPr>
        <w:t xml:space="preserve">Expert Systems with Applications, </w:t>
      </w:r>
      <w:r w:rsidRPr="00F8386B">
        <w:rPr>
          <w:rFonts w:ascii="Cambria" w:hAnsi="Cambria" w:cs="Calibri"/>
          <w:noProof/>
          <w:szCs w:val="24"/>
        </w:rPr>
        <w:t>vol. 33, pp. 434-440, 2007.</w:t>
      </w:r>
      <w:bookmarkEnd w:id="222"/>
    </w:p>
    <w:p w:rsidR="00944D53" w:rsidRPr="00F8386B" w:rsidRDefault="00944D53" w:rsidP="00944D53">
      <w:pPr>
        <w:ind w:left="720" w:hanging="720"/>
        <w:rPr>
          <w:rFonts w:ascii="Cambria" w:hAnsi="Cambria" w:cs="Calibri"/>
          <w:noProof/>
          <w:szCs w:val="24"/>
        </w:rPr>
      </w:pPr>
      <w:bookmarkStart w:id="223" w:name="_ENREF_10"/>
      <w:r w:rsidRPr="00F8386B">
        <w:rPr>
          <w:rFonts w:ascii="Cambria" w:hAnsi="Cambria" w:cs="Calibri"/>
          <w:noProof/>
          <w:szCs w:val="24"/>
        </w:rPr>
        <w:t>[10]</w:t>
      </w:r>
      <w:r w:rsidRPr="00F8386B">
        <w:rPr>
          <w:rFonts w:ascii="Cambria" w:hAnsi="Cambria" w:cs="Calibri"/>
          <w:noProof/>
          <w:szCs w:val="24"/>
        </w:rPr>
        <w:tab/>
        <w:t xml:space="preserve">K.-S. Shin, T. S. Lee, and H.-j. Kim, "An application of support vector machines in bankruptcy prediction model," </w:t>
      </w:r>
      <w:r w:rsidRPr="00F8386B">
        <w:rPr>
          <w:rFonts w:ascii="Cambria" w:hAnsi="Cambria" w:cs="Calibri"/>
          <w:i/>
          <w:noProof/>
          <w:szCs w:val="24"/>
        </w:rPr>
        <w:t xml:space="preserve">Expert Systems with Applications, </w:t>
      </w:r>
      <w:r w:rsidRPr="00F8386B">
        <w:rPr>
          <w:rFonts w:ascii="Cambria" w:hAnsi="Cambria" w:cs="Calibri"/>
          <w:noProof/>
          <w:szCs w:val="24"/>
        </w:rPr>
        <w:t>vol. 28, pp. 127-135, 2005.</w:t>
      </w:r>
      <w:bookmarkEnd w:id="223"/>
    </w:p>
    <w:p w:rsidR="00944D53" w:rsidRPr="00F8386B" w:rsidRDefault="00944D53" w:rsidP="00944D53">
      <w:pPr>
        <w:ind w:left="720" w:hanging="720"/>
        <w:rPr>
          <w:rFonts w:ascii="Cambria" w:hAnsi="Cambria" w:cs="Calibri"/>
          <w:noProof/>
          <w:szCs w:val="24"/>
        </w:rPr>
      </w:pPr>
      <w:bookmarkStart w:id="224" w:name="_ENREF_11"/>
      <w:r w:rsidRPr="00F8386B">
        <w:rPr>
          <w:rFonts w:ascii="Cambria" w:hAnsi="Cambria" w:cs="Calibri"/>
          <w:noProof/>
          <w:szCs w:val="24"/>
        </w:rPr>
        <w:t>[11]</w:t>
      </w:r>
      <w:r w:rsidRPr="00F8386B">
        <w:rPr>
          <w:rFonts w:ascii="Cambria" w:hAnsi="Cambria" w:cs="Calibri"/>
          <w:noProof/>
          <w:szCs w:val="24"/>
        </w:rPr>
        <w:tab/>
        <w:t xml:space="preserve">C.-H. Wu, G.-H. Tzeng, Y.-J. Goo, and W.-C. Fang, "A real-valued genetic algorithm to optimize the parameters of support vector machine for predicting bankruptcy," </w:t>
      </w:r>
      <w:r w:rsidRPr="00F8386B">
        <w:rPr>
          <w:rFonts w:ascii="Cambria" w:hAnsi="Cambria" w:cs="Calibri"/>
          <w:i/>
          <w:noProof/>
          <w:szCs w:val="24"/>
        </w:rPr>
        <w:t xml:space="preserve">Expert Systems with Applications, </w:t>
      </w:r>
      <w:r w:rsidRPr="00F8386B">
        <w:rPr>
          <w:rFonts w:ascii="Cambria" w:hAnsi="Cambria" w:cs="Calibri"/>
          <w:noProof/>
          <w:szCs w:val="24"/>
        </w:rPr>
        <w:t>vol. 32, pp. 397-408, 2007.</w:t>
      </w:r>
      <w:bookmarkEnd w:id="224"/>
    </w:p>
    <w:p w:rsidR="00944D53" w:rsidRPr="00F8386B" w:rsidRDefault="00944D53" w:rsidP="00944D53">
      <w:pPr>
        <w:ind w:left="720" w:hanging="720"/>
        <w:rPr>
          <w:rFonts w:ascii="Cambria" w:hAnsi="Cambria" w:cs="Calibri"/>
          <w:noProof/>
          <w:szCs w:val="24"/>
        </w:rPr>
      </w:pPr>
      <w:bookmarkStart w:id="225" w:name="_ENREF_12"/>
      <w:r w:rsidRPr="00F8386B">
        <w:rPr>
          <w:rFonts w:ascii="Cambria" w:hAnsi="Cambria" w:cs="Calibri"/>
          <w:noProof/>
          <w:szCs w:val="24"/>
        </w:rPr>
        <w:t>[12]</w:t>
      </w:r>
      <w:r w:rsidRPr="00F8386B">
        <w:rPr>
          <w:rFonts w:ascii="Cambria" w:hAnsi="Cambria" w:cs="Calibri"/>
          <w:noProof/>
          <w:szCs w:val="24"/>
        </w:rPr>
        <w:tab/>
        <w:t xml:space="preserve">H. Jo and I. Han, "Integration of case-based forecasting, neural network, and discriminant analysis for bankruptcy prediction," </w:t>
      </w:r>
      <w:r w:rsidRPr="00F8386B">
        <w:rPr>
          <w:rFonts w:ascii="Cambria" w:hAnsi="Cambria" w:cs="Calibri"/>
          <w:i/>
          <w:noProof/>
          <w:szCs w:val="24"/>
        </w:rPr>
        <w:t xml:space="preserve">Expert Systems with Applications, </w:t>
      </w:r>
      <w:r w:rsidRPr="00F8386B">
        <w:rPr>
          <w:rFonts w:ascii="Cambria" w:hAnsi="Cambria" w:cs="Calibri"/>
          <w:noProof/>
          <w:szCs w:val="24"/>
        </w:rPr>
        <w:t>vol. 11, pp. 415-422, 1996.</w:t>
      </w:r>
      <w:bookmarkEnd w:id="225"/>
    </w:p>
    <w:p w:rsidR="00944D53" w:rsidRPr="00F8386B" w:rsidRDefault="00944D53" w:rsidP="00944D53">
      <w:pPr>
        <w:ind w:left="720" w:hanging="720"/>
        <w:rPr>
          <w:rFonts w:ascii="Cambria" w:hAnsi="Cambria" w:cs="Calibri"/>
          <w:noProof/>
          <w:szCs w:val="24"/>
        </w:rPr>
      </w:pPr>
      <w:bookmarkStart w:id="226" w:name="_ENREF_13"/>
      <w:r w:rsidRPr="00F8386B">
        <w:rPr>
          <w:rFonts w:ascii="Cambria" w:hAnsi="Cambria" w:cs="Calibri"/>
          <w:noProof/>
          <w:szCs w:val="24"/>
        </w:rPr>
        <w:t>[13]</w:t>
      </w:r>
      <w:r w:rsidRPr="00F8386B">
        <w:rPr>
          <w:rFonts w:ascii="Cambria" w:hAnsi="Cambria" w:cs="Calibri"/>
          <w:noProof/>
          <w:szCs w:val="24"/>
        </w:rPr>
        <w:tab/>
        <w:t xml:space="preserve">H. Li and J. Sun, "Ranking-order case-based reasoning for financial distress prediction," </w:t>
      </w:r>
      <w:r w:rsidRPr="00F8386B">
        <w:rPr>
          <w:rFonts w:ascii="Cambria" w:hAnsi="Cambria" w:cs="Calibri"/>
          <w:i/>
          <w:noProof/>
          <w:szCs w:val="24"/>
        </w:rPr>
        <w:t xml:space="preserve">Knowledge-Based Systems, </w:t>
      </w:r>
      <w:r w:rsidRPr="00F8386B">
        <w:rPr>
          <w:rFonts w:ascii="Cambria" w:hAnsi="Cambria" w:cs="Calibri"/>
          <w:noProof/>
          <w:szCs w:val="24"/>
        </w:rPr>
        <w:t>vol. 21, pp. 868-878, 2008.</w:t>
      </w:r>
      <w:bookmarkEnd w:id="226"/>
    </w:p>
    <w:p w:rsidR="00944D53" w:rsidRPr="00F8386B" w:rsidRDefault="00944D53" w:rsidP="00944D53">
      <w:pPr>
        <w:ind w:left="720" w:hanging="720"/>
        <w:rPr>
          <w:rFonts w:ascii="Cambria" w:hAnsi="Cambria" w:cs="Calibri"/>
          <w:noProof/>
          <w:szCs w:val="24"/>
        </w:rPr>
      </w:pPr>
      <w:bookmarkStart w:id="227" w:name="_ENREF_14"/>
      <w:r w:rsidRPr="00F8386B">
        <w:rPr>
          <w:rFonts w:ascii="Cambria" w:hAnsi="Cambria" w:cs="Calibri"/>
          <w:noProof/>
          <w:szCs w:val="24"/>
        </w:rPr>
        <w:t>[14]</w:t>
      </w:r>
      <w:r w:rsidRPr="00F8386B">
        <w:rPr>
          <w:rFonts w:ascii="Cambria" w:hAnsi="Cambria" w:cs="Calibri"/>
          <w:noProof/>
          <w:szCs w:val="24"/>
        </w:rPr>
        <w:tab/>
        <w:t xml:space="preserve">S. Cho, J. Kim, and J. K. Bae, "An integrative model with subject weight based on neural network learning for bankruptcy prediction," </w:t>
      </w:r>
      <w:r w:rsidRPr="00F8386B">
        <w:rPr>
          <w:rFonts w:ascii="Cambria" w:hAnsi="Cambria" w:cs="Calibri"/>
          <w:i/>
          <w:noProof/>
          <w:szCs w:val="24"/>
        </w:rPr>
        <w:t xml:space="preserve">Expert Systems with Applications, </w:t>
      </w:r>
      <w:r w:rsidRPr="00F8386B">
        <w:rPr>
          <w:rFonts w:ascii="Cambria" w:hAnsi="Cambria" w:cs="Calibri"/>
          <w:noProof/>
          <w:szCs w:val="24"/>
        </w:rPr>
        <w:t>vol. 36, pp. 403-410, 2009.</w:t>
      </w:r>
      <w:bookmarkEnd w:id="227"/>
    </w:p>
    <w:p w:rsidR="00944D53" w:rsidRPr="00F8386B" w:rsidRDefault="00944D53" w:rsidP="00944D53">
      <w:pPr>
        <w:ind w:left="720" w:hanging="720"/>
        <w:rPr>
          <w:rFonts w:ascii="Cambria" w:hAnsi="Cambria" w:cs="Calibri"/>
          <w:noProof/>
          <w:szCs w:val="24"/>
        </w:rPr>
      </w:pPr>
      <w:bookmarkStart w:id="228" w:name="_ENREF_15"/>
      <w:r w:rsidRPr="00F8386B">
        <w:rPr>
          <w:rFonts w:ascii="Cambria" w:hAnsi="Cambria" w:cs="Calibri" w:hint="eastAsia"/>
          <w:noProof/>
          <w:szCs w:val="24"/>
        </w:rPr>
        <w:t>[15]</w:t>
      </w:r>
      <w:r w:rsidRPr="00F8386B">
        <w:rPr>
          <w:rFonts w:ascii="Cambria" w:hAnsi="Cambria" w:cs="Calibri" w:hint="eastAsia"/>
          <w:noProof/>
          <w:szCs w:val="24"/>
        </w:rPr>
        <w:tab/>
        <w:t>"</w:t>
      </w:r>
      <w:r w:rsidRPr="00F8386B">
        <w:rPr>
          <w:rFonts w:ascii="Cambria" w:hAnsi="Cambria" w:cs="Calibri" w:hint="eastAsia"/>
          <w:noProof/>
          <w:szCs w:val="24"/>
        </w:rPr>
        <w:t>台灣經濟新報</w:t>
      </w:r>
      <w:r w:rsidRPr="00F8386B">
        <w:rPr>
          <w:rFonts w:ascii="Cambria" w:hAnsi="Cambria" w:cs="Calibri" w:hint="eastAsia"/>
          <w:noProof/>
          <w:szCs w:val="24"/>
        </w:rPr>
        <w:t>.</w:t>
      </w:r>
      <w:r w:rsidRPr="00F8386B">
        <w:rPr>
          <w:rFonts w:ascii="Arial" w:hAnsi="Arial" w:cs="Arial" w:hint="eastAsia"/>
          <w:noProof/>
          <w:szCs w:val="24"/>
        </w:rPr>
        <w:t xml:space="preserve"> Available: </w:t>
      </w:r>
      <w:hyperlink r:id="rId62" w:history="1">
        <w:r w:rsidRPr="00F8386B">
          <w:rPr>
            <w:rStyle w:val="ab"/>
            <w:rFonts w:ascii="Arial" w:hAnsi="Arial" w:cs="Arial" w:hint="eastAsia"/>
            <w:noProof/>
            <w:szCs w:val="24"/>
          </w:rPr>
          <w:t>http</w:t>
        </w:r>
        <w:r w:rsidRPr="00F8386B">
          <w:rPr>
            <w:rStyle w:val="ab"/>
            <w:rFonts w:ascii="Arial" w:hAnsi="Arial" w:cs="Arial"/>
            <w:noProof/>
            <w:szCs w:val="24"/>
          </w:rPr>
          <w:t>://www.tej.com.tw/twsite/</w:t>
        </w:r>
        <w:r w:rsidRPr="00F8386B">
          <w:rPr>
            <w:rStyle w:val="ab"/>
            <w:rFonts w:ascii="Cambria" w:hAnsi="Cambria" w:cs="Calibri"/>
            <w:noProof/>
            <w:szCs w:val="24"/>
          </w:rPr>
          <w:t>.</w:t>
        </w:r>
      </w:hyperlink>
      <w:r w:rsidRPr="00F8386B">
        <w:rPr>
          <w:rFonts w:ascii="Cambria" w:hAnsi="Cambria" w:cs="Calibri"/>
          <w:noProof/>
          <w:szCs w:val="24"/>
        </w:rPr>
        <w:t>"</w:t>
      </w:r>
      <w:bookmarkEnd w:id="228"/>
    </w:p>
    <w:p w:rsidR="00944D53" w:rsidRPr="00F8386B" w:rsidRDefault="00944D53" w:rsidP="00944D53">
      <w:pPr>
        <w:ind w:left="720" w:hanging="720"/>
        <w:rPr>
          <w:rFonts w:ascii="Cambria" w:hAnsi="Cambria" w:cs="Calibri"/>
          <w:noProof/>
          <w:szCs w:val="24"/>
        </w:rPr>
      </w:pPr>
      <w:bookmarkStart w:id="229" w:name="_ENREF_16"/>
      <w:r w:rsidRPr="00F8386B">
        <w:rPr>
          <w:rFonts w:ascii="Cambria" w:hAnsi="Cambria" w:cs="Calibri"/>
          <w:noProof/>
          <w:szCs w:val="24"/>
        </w:rPr>
        <w:t>[16]</w:t>
      </w:r>
      <w:r w:rsidRPr="00F8386B">
        <w:rPr>
          <w:rFonts w:ascii="Cambria" w:hAnsi="Cambria" w:cs="Calibri"/>
          <w:noProof/>
          <w:szCs w:val="24"/>
        </w:rPr>
        <w:tab/>
        <w:t xml:space="preserve">M. Blum, "Failing company discriminant analysis," </w:t>
      </w:r>
      <w:r w:rsidRPr="00F8386B">
        <w:rPr>
          <w:rFonts w:ascii="Cambria" w:hAnsi="Cambria" w:cs="Calibri"/>
          <w:i/>
          <w:noProof/>
          <w:szCs w:val="24"/>
        </w:rPr>
        <w:t xml:space="preserve">Journal of Accounting Research, </w:t>
      </w:r>
      <w:r w:rsidRPr="00F8386B">
        <w:rPr>
          <w:rFonts w:ascii="Cambria" w:hAnsi="Cambria" w:cs="Calibri"/>
          <w:noProof/>
          <w:szCs w:val="24"/>
        </w:rPr>
        <w:t>vol. 12, pp. 1-25, 1974.</w:t>
      </w:r>
      <w:bookmarkEnd w:id="229"/>
    </w:p>
    <w:p w:rsidR="00944D53" w:rsidRPr="00F8386B" w:rsidRDefault="00944D53" w:rsidP="00944D53">
      <w:pPr>
        <w:ind w:left="720" w:hanging="720"/>
        <w:rPr>
          <w:rFonts w:ascii="Cambria" w:hAnsi="Cambria" w:cs="Calibri"/>
          <w:noProof/>
          <w:szCs w:val="24"/>
        </w:rPr>
      </w:pPr>
      <w:bookmarkStart w:id="230" w:name="_ENREF_17"/>
      <w:r w:rsidRPr="00F8386B">
        <w:rPr>
          <w:rFonts w:ascii="Cambria" w:hAnsi="Cambria" w:cs="Calibri"/>
          <w:noProof/>
          <w:szCs w:val="24"/>
        </w:rPr>
        <w:t>[17]</w:t>
      </w:r>
      <w:r w:rsidRPr="00F8386B">
        <w:rPr>
          <w:rFonts w:ascii="Cambria" w:hAnsi="Cambria" w:cs="Calibri"/>
          <w:noProof/>
          <w:szCs w:val="24"/>
        </w:rPr>
        <w:tab/>
        <w:t xml:space="preserve">P. D. Chant, "On the predictability of corporate earnings per share behavior," </w:t>
      </w:r>
      <w:r w:rsidRPr="00F8386B">
        <w:rPr>
          <w:rFonts w:ascii="Cambria" w:hAnsi="Cambria" w:cs="Calibri"/>
          <w:i/>
          <w:noProof/>
          <w:szCs w:val="24"/>
        </w:rPr>
        <w:t xml:space="preserve">The Journal of Finance, </w:t>
      </w:r>
      <w:r w:rsidRPr="00F8386B">
        <w:rPr>
          <w:rFonts w:ascii="Cambria" w:hAnsi="Cambria" w:cs="Calibri"/>
          <w:noProof/>
          <w:szCs w:val="24"/>
        </w:rPr>
        <w:t>vol. 35, pp. 13-21, 1980.</w:t>
      </w:r>
      <w:bookmarkEnd w:id="230"/>
    </w:p>
    <w:p w:rsidR="00944D53" w:rsidRPr="00F8386B" w:rsidRDefault="00944D53" w:rsidP="00944D53">
      <w:pPr>
        <w:ind w:left="720" w:hanging="720"/>
        <w:rPr>
          <w:rFonts w:ascii="Cambria" w:hAnsi="Cambria" w:cs="Calibri"/>
          <w:noProof/>
          <w:szCs w:val="24"/>
        </w:rPr>
      </w:pPr>
      <w:bookmarkStart w:id="231" w:name="_ENREF_18"/>
      <w:r w:rsidRPr="00F8386B">
        <w:rPr>
          <w:rFonts w:ascii="Cambria" w:hAnsi="Cambria" w:cs="Calibri"/>
          <w:noProof/>
          <w:szCs w:val="24"/>
        </w:rPr>
        <w:t>[18]</w:t>
      </w:r>
      <w:r w:rsidRPr="00F8386B">
        <w:rPr>
          <w:rFonts w:ascii="Cambria" w:hAnsi="Cambria" w:cs="Calibri"/>
          <w:noProof/>
          <w:szCs w:val="24"/>
        </w:rPr>
        <w:tab/>
        <w:t xml:space="preserve">E. B. Deakin, "A discriminant analysis of predictors of business failure," </w:t>
      </w:r>
      <w:r w:rsidRPr="00F8386B">
        <w:rPr>
          <w:rFonts w:ascii="Cambria" w:hAnsi="Cambria" w:cs="Calibri"/>
          <w:i/>
          <w:noProof/>
          <w:szCs w:val="24"/>
        </w:rPr>
        <w:t xml:space="preserve">Journal of Accounting Research, </w:t>
      </w:r>
      <w:r w:rsidRPr="00F8386B">
        <w:rPr>
          <w:rFonts w:ascii="Cambria" w:hAnsi="Cambria" w:cs="Calibri"/>
          <w:noProof/>
          <w:szCs w:val="24"/>
        </w:rPr>
        <w:t>vol. 10, pp. 167-179, 1972.</w:t>
      </w:r>
      <w:bookmarkEnd w:id="231"/>
    </w:p>
    <w:p w:rsidR="00944D53" w:rsidRPr="00F8386B" w:rsidRDefault="00944D53" w:rsidP="00944D53">
      <w:pPr>
        <w:ind w:left="720" w:hanging="720"/>
        <w:rPr>
          <w:rFonts w:ascii="Cambria" w:hAnsi="Cambria" w:cs="Calibri"/>
          <w:noProof/>
          <w:szCs w:val="24"/>
        </w:rPr>
      </w:pPr>
      <w:bookmarkStart w:id="232" w:name="_ENREF_19"/>
      <w:r w:rsidRPr="00F8386B">
        <w:rPr>
          <w:rFonts w:ascii="Cambria" w:hAnsi="Cambria" w:cs="Calibri"/>
          <w:noProof/>
          <w:szCs w:val="24"/>
        </w:rPr>
        <w:t>[19]</w:t>
      </w:r>
      <w:r w:rsidRPr="00F8386B">
        <w:rPr>
          <w:rFonts w:ascii="Cambria" w:hAnsi="Cambria" w:cs="Calibri"/>
          <w:noProof/>
          <w:szCs w:val="24"/>
        </w:rPr>
        <w:tab/>
        <w:t xml:space="preserve">J. E. Ketz, "The effect of general price-level adjustments on the predictive ability of financial ratios," </w:t>
      </w:r>
      <w:r w:rsidRPr="00F8386B">
        <w:rPr>
          <w:rFonts w:ascii="Cambria" w:hAnsi="Cambria" w:cs="Calibri"/>
          <w:i/>
          <w:noProof/>
          <w:szCs w:val="24"/>
        </w:rPr>
        <w:t xml:space="preserve">Journal of Accounting Research, </w:t>
      </w:r>
      <w:r w:rsidRPr="00F8386B">
        <w:rPr>
          <w:rFonts w:ascii="Cambria" w:hAnsi="Cambria" w:cs="Calibri"/>
          <w:noProof/>
          <w:szCs w:val="24"/>
        </w:rPr>
        <w:t>vol. 16, pp. 273-284, 1978.</w:t>
      </w:r>
      <w:bookmarkEnd w:id="232"/>
    </w:p>
    <w:p w:rsidR="00944D53" w:rsidRPr="00F8386B" w:rsidRDefault="00944D53" w:rsidP="00944D53">
      <w:pPr>
        <w:ind w:left="720" w:hanging="720"/>
        <w:rPr>
          <w:rFonts w:ascii="Cambria" w:hAnsi="Cambria" w:cs="Calibri"/>
          <w:noProof/>
          <w:szCs w:val="24"/>
        </w:rPr>
      </w:pPr>
      <w:bookmarkStart w:id="233" w:name="_ENREF_20"/>
      <w:r w:rsidRPr="00F8386B">
        <w:rPr>
          <w:rFonts w:ascii="Cambria" w:hAnsi="Cambria" w:cs="Calibri"/>
          <w:noProof/>
          <w:szCs w:val="24"/>
        </w:rPr>
        <w:lastRenderedPageBreak/>
        <w:t>[20]</w:t>
      </w:r>
      <w:r w:rsidRPr="00F8386B">
        <w:rPr>
          <w:rFonts w:ascii="Cambria" w:hAnsi="Cambria" w:cs="Calibri"/>
          <w:noProof/>
          <w:szCs w:val="24"/>
        </w:rPr>
        <w:tab/>
        <w:t xml:space="preserve">C. Casey and N. Bartczak, "Using Operating Cash Flow Data to Predict Financial Distress: Some Extensions," </w:t>
      </w:r>
      <w:r w:rsidRPr="00F8386B">
        <w:rPr>
          <w:rFonts w:ascii="Cambria" w:hAnsi="Cambria" w:cs="Calibri"/>
          <w:i/>
          <w:noProof/>
          <w:szCs w:val="24"/>
        </w:rPr>
        <w:t xml:space="preserve">Journal of Accounting Research, </w:t>
      </w:r>
      <w:r w:rsidRPr="00F8386B">
        <w:rPr>
          <w:rFonts w:ascii="Cambria" w:hAnsi="Cambria" w:cs="Calibri"/>
          <w:noProof/>
          <w:szCs w:val="24"/>
        </w:rPr>
        <w:t>vol. 23, pp. 384-401, 1985.</w:t>
      </w:r>
      <w:bookmarkEnd w:id="233"/>
    </w:p>
    <w:p w:rsidR="00944D53" w:rsidRPr="00F8386B" w:rsidRDefault="00944D53" w:rsidP="00944D53">
      <w:pPr>
        <w:ind w:left="720" w:hanging="720"/>
        <w:rPr>
          <w:rFonts w:ascii="Cambria" w:hAnsi="Cambria" w:cs="Calibri"/>
          <w:noProof/>
          <w:szCs w:val="24"/>
        </w:rPr>
      </w:pPr>
      <w:bookmarkStart w:id="234" w:name="_ENREF_21"/>
      <w:r w:rsidRPr="00F8386B">
        <w:rPr>
          <w:rFonts w:ascii="Cambria" w:hAnsi="Cambria" w:cs="Calibri"/>
          <w:noProof/>
          <w:szCs w:val="24"/>
        </w:rPr>
        <w:t>[21]</w:t>
      </w:r>
      <w:r w:rsidRPr="00F8386B">
        <w:rPr>
          <w:rFonts w:ascii="Cambria" w:hAnsi="Cambria" w:cs="Calibri"/>
          <w:noProof/>
          <w:szCs w:val="24"/>
        </w:rPr>
        <w:tab/>
        <w:t xml:space="preserve">M. J. Gombola, M. E. Haskins, J. E. Ketz, and D. D. Williams, "Cash flow in bankruptcy prediction," </w:t>
      </w:r>
      <w:r w:rsidRPr="00F8386B">
        <w:rPr>
          <w:rFonts w:ascii="Cambria" w:hAnsi="Cambria" w:cs="Calibri"/>
          <w:i/>
          <w:noProof/>
          <w:szCs w:val="24"/>
        </w:rPr>
        <w:t xml:space="preserve">Financial Management, </w:t>
      </w:r>
      <w:r w:rsidRPr="00F8386B">
        <w:rPr>
          <w:rFonts w:ascii="Cambria" w:hAnsi="Cambria" w:cs="Calibri"/>
          <w:noProof/>
          <w:szCs w:val="24"/>
        </w:rPr>
        <w:t>vol. 16, pp. 55-65, 1987.</w:t>
      </w:r>
      <w:bookmarkEnd w:id="234"/>
    </w:p>
    <w:p w:rsidR="00944D53" w:rsidRPr="00F8386B" w:rsidRDefault="00944D53" w:rsidP="00944D53">
      <w:pPr>
        <w:ind w:left="720" w:hanging="720"/>
        <w:rPr>
          <w:rFonts w:ascii="Cambria" w:hAnsi="Cambria" w:cs="Calibri"/>
          <w:noProof/>
          <w:szCs w:val="24"/>
        </w:rPr>
      </w:pPr>
      <w:bookmarkStart w:id="235" w:name="_ENREF_22"/>
      <w:r w:rsidRPr="00F8386B">
        <w:rPr>
          <w:rFonts w:ascii="Cambria" w:hAnsi="Cambria" w:cs="Calibri"/>
          <w:noProof/>
          <w:szCs w:val="24"/>
        </w:rPr>
        <w:t>[22]</w:t>
      </w:r>
      <w:r w:rsidRPr="00F8386B">
        <w:rPr>
          <w:rFonts w:ascii="Cambria" w:hAnsi="Cambria" w:cs="Calibri"/>
          <w:noProof/>
          <w:szCs w:val="24"/>
        </w:rPr>
        <w:tab/>
        <w:t xml:space="preserve">C. H. Wu, G. H. Tzeng, Y. J. Goo, and W. C. Fang, "A real-valued genetic algorithm to optimize the parameters of support vector machine for predicting bankruptcy," </w:t>
      </w:r>
      <w:r w:rsidRPr="00F8386B">
        <w:rPr>
          <w:rFonts w:ascii="Cambria" w:hAnsi="Cambria" w:cs="Calibri"/>
          <w:i/>
          <w:noProof/>
          <w:szCs w:val="24"/>
        </w:rPr>
        <w:t xml:space="preserve">Expert Systems with Applications, </w:t>
      </w:r>
      <w:r w:rsidRPr="00F8386B">
        <w:rPr>
          <w:rFonts w:ascii="Cambria" w:hAnsi="Cambria" w:cs="Calibri"/>
          <w:noProof/>
          <w:szCs w:val="24"/>
        </w:rPr>
        <w:t>vol. 32, pp. 397-408, 2007.</w:t>
      </w:r>
      <w:bookmarkEnd w:id="235"/>
    </w:p>
    <w:p w:rsidR="00944D53" w:rsidRPr="00F8386B" w:rsidRDefault="00944D53" w:rsidP="00944D53">
      <w:pPr>
        <w:ind w:left="720" w:hanging="720"/>
        <w:rPr>
          <w:rFonts w:ascii="Cambria" w:hAnsi="Cambria" w:cs="Calibri"/>
          <w:noProof/>
          <w:szCs w:val="24"/>
        </w:rPr>
      </w:pPr>
      <w:bookmarkStart w:id="236" w:name="_ENREF_23"/>
      <w:r w:rsidRPr="00F8386B">
        <w:rPr>
          <w:rFonts w:ascii="Cambria" w:hAnsi="Cambria" w:cs="Calibri"/>
          <w:noProof/>
          <w:szCs w:val="24"/>
        </w:rPr>
        <w:t>[23]</w:t>
      </w:r>
      <w:r w:rsidRPr="00F8386B">
        <w:rPr>
          <w:rFonts w:ascii="Cambria" w:hAnsi="Cambria" w:cs="Calibri"/>
          <w:noProof/>
          <w:szCs w:val="24"/>
        </w:rPr>
        <w:tab/>
        <w:t xml:space="preserve">I. Guyon and A. Elisseeff, "An introduction to variable and feature selection," </w:t>
      </w:r>
      <w:r w:rsidRPr="00F8386B">
        <w:rPr>
          <w:rFonts w:ascii="Cambria" w:hAnsi="Cambria" w:cs="Calibri"/>
          <w:i/>
          <w:noProof/>
          <w:szCs w:val="24"/>
        </w:rPr>
        <w:t xml:space="preserve">The Journal of Machine Learning Research, </w:t>
      </w:r>
      <w:r w:rsidRPr="00F8386B">
        <w:rPr>
          <w:rFonts w:ascii="Cambria" w:hAnsi="Cambria" w:cs="Calibri"/>
          <w:noProof/>
          <w:szCs w:val="24"/>
        </w:rPr>
        <w:t>vol. 3, pp. 1157-1182, 2003.</w:t>
      </w:r>
      <w:bookmarkEnd w:id="236"/>
    </w:p>
    <w:p w:rsidR="00944D53" w:rsidRPr="00F8386B" w:rsidRDefault="00944D53" w:rsidP="00944D53">
      <w:pPr>
        <w:ind w:left="720" w:hanging="720"/>
        <w:rPr>
          <w:rFonts w:ascii="Cambria" w:hAnsi="Cambria" w:cs="Calibri"/>
          <w:noProof/>
          <w:szCs w:val="24"/>
        </w:rPr>
      </w:pPr>
      <w:bookmarkStart w:id="237" w:name="_ENREF_24"/>
      <w:r w:rsidRPr="00F8386B">
        <w:rPr>
          <w:rFonts w:ascii="Cambria" w:hAnsi="Cambria" w:cs="Calibri"/>
          <w:noProof/>
          <w:szCs w:val="24"/>
        </w:rPr>
        <w:t>[24]</w:t>
      </w:r>
      <w:r w:rsidRPr="00F8386B">
        <w:rPr>
          <w:rFonts w:ascii="Cambria" w:hAnsi="Cambria" w:cs="Calibri"/>
          <w:noProof/>
          <w:szCs w:val="24"/>
        </w:rPr>
        <w:tab/>
        <w:t xml:space="preserve">B. Back, T. Laitinen, and K. Sere, "Neural networks and genetic algorithms for bankruptcy predictions," </w:t>
      </w:r>
      <w:r w:rsidRPr="00F8386B">
        <w:rPr>
          <w:rFonts w:ascii="Cambria" w:hAnsi="Cambria" w:cs="Calibri"/>
          <w:i/>
          <w:noProof/>
          <w:szCs w:val="24"/>
        </w:rPr>
        <w:t xml:space="preserve">Expert Systems with Applications, </w:t>
      </w:r>
      <w:r w:rsidRPr="00F8386B">
        <w:rPr>
          <w:rFonts w:ascii="Cambria" w:hAnsi="Cambria" w:cs="Calibri"/>
          <w:noProof/>
          <w:szCs w:val="24"/>
        </w:rPr>
        <w:t>vol. 11, pp. 407-413, 1996.</w:t>
      </w:r>
      <w:bookmarkEnd w:id="237"/>
    </w:p>
    <w:p w:rsidR="00944D53" w:rsidRPr="00F8386B" w:rsidRDefault="00944D53" w:rsidP="00944D53">
      <w:pPr>
        <w:ind w:left="720" w:hanging="720"/>
        <w:rPr>
          <w:rFonts w:ascii="Cambria" w:hAnsi="Cambria" w:cs="Calibri"/>
          <w:noProof/>
          <w:szCs w:val="24"/>
        </w:rPr>
      </w:pPr>
      <w:bookmarkStart w:id="238" w:name="_ENREF_25"/>
      <w:r w:rsidRPr="00F8386B">
        <w:rPr>
          <w:rFonts w:ascii="Cambria" w:hAnsi="Cambria" w:cs="Calibri"/>
          <w:noProof/>
          <w:szCs w:val="24"/>
        </w:rPr>
        <w:t>[25]</w:t>
      </w:r>
      <w:r w:rsidRPr="00F8386B">
        <w:rPr>
          <w:rFonts w:ascii="Cambria" w:hAnsi="Cambria" w:cs="Calibri"/>
          <w:noProof/>
          <w:szCs w:val="24"/>
        </w:rPr>
        <w:tab/>
        <w:t xml:space="preserve">P. W. Huang and C. L. Liu, "Using genetic algorithms for feature selection in predicting financial distresses with support vector machines," in </w:t>
      </w:r>
      <w:r w:rsidRPr="00F8386B">
        <w:rPr>
          <w:rFonts w:ascii="Cambria" w:hAnsi="Cambria" w:cs="Calibri"/>
          <w:i/>
          <w:noProof/>
          <w:szCs w:val="24"/>
        </w:rPr>
        <w:t>Systems, Man and Cybernetics, 2006. SMC '06. IEEE International Conference on</w:t>
      </w:r>
      <w:r w:rsidRPr="00F8386B">
        <w:rPr>
          <w:rFonts w:ascii="Cambria" w:hAnsi="Cambria" w:cs="Calibri"/>
          <w:noProof/>
          <w:szCs w:val="24"/>
        </w:rPr>
        <w:t>, 2006, pp. 4892-4897.</w:t>
      </w:r>
      <w:bookmarkEnd w:id="238"/>
    </w:p>
    <w:p w:rsidR="00944D53" w:rsidRPr="00F8386B" w:rsidRDefault="00944D53" w:rsidP="00944D53">
      <w:pPr>
        <w:ind w:left="720" w:hanging="720"/>
        <w:rPr>
          <w:rFonts w:ascii="Cambria" w:hAnsi="Cambria" w:cs="Calibri"/>
          <w:noProof/>
          <w:szCs w:val="24"/>
        </w:rPr>
      </w:pPr>
      <w:bookmarkStart w:id="239" w:name="_ENREF_26"/>
      <w:r w:rsidRPr="00F8386B">
        <w:rPr>
          <w:rFonts w:ascii="Cambria" w:hAnsi="Cambria" w:cs="Calibri"/>
          <w:noProof/>
          <w:szCs w:val="24"/>
        </w:rPr>
        <w:t>[26]</w:t>
      </w:r>
      <w:r w:rsidRPr="00F8386B">
        <w:rPr>
          <w:rFonts w:ascii="Cambria" w:hAnsi="Cambria" w:cs="Calibri"/>
          <w:noProof/>
          <w:szCs w:val="24"/>
        </w:rPr>
        <w:tab/>
        <w:t xml:space="preserve">S. H. Min, J. Lee, and I. Han, "Hybrid genetic algorithms and support vector machines for bankruptcy prediction," </w:t>
      </w:r>
      <w:r w:rsidRPr="00F8386B">
        <w:rPr>
          <w:rFonts w:ascii="Cambria" w:hAnsi="Cambria" w:cs="Calibri"/>
          <w:i/>
          <w:noProof/>
          <w:szCs w:val="24"/>
        </w:rPr>
        <w:t xml:space="preserve">Expert Systems with Applications, </w:t>
      </w:r>
      <w:r w:rsidRPr="00F8386B">
        <w:rPr>
          <w:rFonts w:ascii="Cambria" w:hAnsi="Cambria" w:cs="Calibri"/>
          <w:noProof/>
          <w:szCs w:val="24"/>
        </w:rPr>
        <w:t>vol. 31, pp. 652-660, 2006.</w:t>
      </w:r>
      <w:bookmarkEnd w:id="239"/>
    </w:p>
    <w:p w:rsidR="00944D53" w:rsidRPr="00F8386B" w:rsidRDefault="00944D53" w:rsidP="00944D53">
      <w:pPr>
        <w:ind w:left="720" w:hanging="720"/>
        <w:rPr>
          <w:rFonts w:ascii="Cambria" w:hAnsi="Cambria" w:cs="Calibri"/>
          <w:noProof/>
          <w:szCs w:val="24"/>
        </w:rPr>
      </w:pPr>
      <w:bookmarkStart w:id="240" w:name="_ENREF_27"/>
      <w:r w:rsidRPr="00F8386B">
        <w:rPr>
          <w:rFonts w:ascii="Cambria" w:hAnsi="Cambria" w:cs="Calibri"/>
          <w:noProof/>
          <w:szCs w:val="24"/>
        </w:rPr>
        <w:t>[27]</w:t>
      </w:r>
      <w:r w:rsidRPr="00F8386B">
        <w:rPr>
          <w:rFonts w:ascii="Cambria" w:hAnsi="Cambria" w:cs="Calibri"/>
          <w:noProof/>
          <w:szCs w:val="24"/>
        </w:rPr>
        <w:tab/>
        <w:t xml:space="preserve">R. S. Sexton, R. S. Sriram, and H. Etheridge, "Improving Decision Effectiveness of Artificial Neural Networks: A Modified Genetic Algorithm Approach," </w:t>
      </w:r>
      <w:r w:rsidRPr="00F8386B">
        <w:rPr>
          <w:rFonts w:ascii="Cambria" w:hAnsi="Cambria" w:cs="Calibri"/>
          <w:i/>
          <w:noProof/>
          <w:szCs w:val="24"/>
        </w:rPr>
        <w:t xml:space="preserve">Decision Sciences, </w:t>
      </w:r>
      <w:r w:rsidRPr="00F8386B">
        <w:rPr>
          <w:rFonts w:ascii="Cambria" w:hAnsi="Cambria" w:cs="Calibri"/>
          <w:noProof/>
          <w:szCs w:val="24"/>
        </w:rPr>
        <w:t>vol. 34, pp. 421-442, 2003.</w:t>
      </w:r>
      <w:bookmarkEnd w:id="240"/>
    </w:p>
    <w:p w:rsidR="00944D53" w:rsidRPr="00F8386B" w:rsidRDefault="00944D53" w:rsidP="00944D53">
      <w:pPr>
        <w:ind w:left="720" w:hanging="720"/>
        <w:rPr>
          <w:rFonts w:ascii="Cambria" w:hAnsi="Cambria" w:cs="Calibri"/>
          <w:noProof/>
          <w:szCs w:val="24"/>
        </w:rPr>
      </w:pPr>
      <w:bookmarkStart w:id="241" w:name="_ENREF_28"/>
      <w:r w:rsidRPr="00F8386B">
        <w:rPr>
          <w:rFonts w:ascii="Cambria" w:hAnsi="Cambria" w:cs="Calibri" w:hint="eastAsia"/>
          <w:noProof/>
          <w:szCs w:val="24"/>
        </w:rPr>
        <w:t>[28]</w:t>
      </w:r>
      <w:r w:rsidRPr="00F8386B">
        <w:rPr>
          <w:rFonts w:ascii="Cambria" w:hAnsi="Cambria" w:cs="Calibri" w:hint="eastAsia"/>
          <w:noProof/>
          <w:szCs w:val="24"/>
        </w:rPr>
        <w:tab/>
        <w:t>"MBA</w:t>
      </w:r>
      <w:r w:rsidRPr="00F8386B">
        <w:rPr>
          <w:rFonts w:ascii="Cambria" w:hAnsi="Cambria" w:cs="Calibri" w:hint="eastAsia"/>
          <w:noProof/>
          <w:szCs w:val="24"/>
        </w:rPr>
        <w:t>智庫百科</w:t>
      </w:r>
      <w:r w:rsidRPr="00F8386B">
        <w:rPr>
          <w:rFonts w:ascii="Cambria" w:hAnsi="Cambria" w:cs="Calibri" w:hint="eastAsia"/>
          <w:noProof/>
          <w:szCs w:val="24"/>
        </w:rPr>
        <w:t xml:space="preserve">. Avaliable: </w:t>
      </w:r>
      <w:hyperlink r:id="rId63" w:history="1">
        <w:r w:rsidRPr="00F8386B">
          <w:rPr>
            <w:rStyle w:val="ab"/>
            <w:rFonts w:ascii="Cambria" w:hAnsi="Cambria" w:cs="Calibri" w:hint="eastAsia"/>
            <w:noProof/>
            <w:szCs w:val="24"/>
          </w:rPr>
          <w:t>http://wiki.mbalib.com/wiki/MBA.</w:t>
        </w:r>
      </w:hyperlink>
      <w:r w:rsidRPr="00F8386B">
        <w:rPr>
          <w:rFonts w:ascii="Cambria" w:hAnsi="Cambria" w:cs="Calibri" w:hint="eastAsia"/>
          <w:noProof/>
          <w:szCs w:val="24"/>
        </w:rPr>
        <w:t>"</w:t>
      </w:r>
      <w:bookmarkEnd w:id="241"/>
    </w:p>
    <w:p w:rsidR="00944D53" w:rsidRPr="00F8386B" w:rsidRDefault="00944D53" w:rsidP="00944D53">
      <w:pPr>
        <w:ind w:left="720" w:hanging="720"/>
        <w:rPr>
          <w:rFonts w:ascii="Cambria" w:hAnsi="Cambria" w:cs="Calibri"/>
          <w:noProof/>
          <w:szCs w:val="24"/>
        </w:rPr>
      </w:pPr>
      <w:bookmarkStart w:id="242" w:name="_ENREF_29"/>
      <w:r w:rsidRPr="00F8386B">
        <w:rPr>
          <w:rFonts w:ascii="Cambria" w:hAnsi="Cambria" w:cs="Calibri"/>
          <w:noProof/>
          <w:szCs w:val="24"/>
        </w:rPr>
        <w:t>[29]</w:t>
      </w:r>
      <w:r w:rsidRPr="00F8386B">
        <w:rPr>
          <w:rFonts w:ascii="Cambria" w:hAnsi="Cambria" w:cs="Calibri"/>
          <w:noProof/>
          <w:szCs w:val="24"/>
        </w:rPr>
        <w:tab/>
        <w:t xml:space="preserve">G. R. Iversen and H. Norpoth, </w:t>
      </w:r>
      <w:r w:rsidRPr="00F8386B">
        <w:rPr>
          <w:rFonts w:ascii="Cambria" w:hAnsi="Cambria" w:cs="Calibri"/>
          <w:i/>
          <w:noProof/>
          <w:szCs w:val="24"/>
        </w:rPr>
        <w:t>Analysis of variance</w:t>
      </w:r>
      <w:r w:rsidRPr="00F8386B">
        <w:rPr>
          <w:rFonts w:ascii="Cambria" w:hAnsi="Cambria" w:cs="Calibri"/>
          <w:noProof/>
          <w:szCs w:val="24"/>
        </w:rPr>
        <w:t>: Sage Publications, Inc, 1987.</w:t>
      </w:r>
      <w:bookmarkEnd w:id="242"/>
    </w:p>
    <w:p w:rsidR="00944D53" w:rsidRPr="00F8386B" w:rsidRDefault="00944D53" w:rsidP="00944D53">
      <w:pPr>
        <w:ind w:left="720" w:hanging="720"/>
        <w:rPr>
          <w:rFonts w:ascii="Cambria" w:hAnsi="Cambria" w:cs="Calibri"/>
          <w:noProof/>
          <w:szCs w:val="24"/>
        </w:rPr>
      </w:pPr>
      <w:bookmarkStart w:id="243" w:name="_ENREF_30"/>
      <w:r w:rsidRPr="00F8386B">
        <w:rPr>
          <w:rFonts w:ascii="Cambria" w:hAnsi="Cambria" w:cs="Calibri"/>
          <w:noProof/>
          <w:szCs w:val="24"/>
        </w:rPr>
        <w:t>[30]</w:t>
      </w:r>
      <w:r w:rsidRPr="00F8386B">
        <w:rPr>
          <w:rFonts w:ascii="Cambria" w:hAnsi="Cambria" w:cs="Calibri"/>
          <w:noProof/>
          <w:szCs w:val="24"/>
        </w:rPr>
        <w:tab/>
        <w:t xml:space="preserve">K. D. a. M. K, </w:t>
      </w:r>
      <w:r w:rsidRPr="00F8386B">
        <w:rPr>
          <w:rFonts w:ascii="Cambria" w:hAnsi="Cambria" w:cs="Calibri"/>
          <w:i/>
          <w:noProof/>
          <w:szCs w:val="24"/>
        </w:rPr>
        <w:t>Logistic regression A self-learning text</w:t>
      </w:r>
      <w:r w:rsidRPr="00F8386B">
        <w:rPr>
          <w:rFonts w:ascii="Cambria" w:hAnsi="Cambria" w:cs="Calibri"/>
          <w:noProof/>
          <w:szCs w:val="24"/>
        </w:rPr>
        <w:t>, 3 ed. New York Springer, 1994.</w:t>
      </w:r>
      <w:bookmarkEnd w:id="243"/>
    </w:p>
    <w:p w:rsidR="00944D53" w:rsidRPr="00F8386B" w:rsidRDefault="00944D53" w:rsidP="00944D53">
      <w:pPr>
        <w:ind w:left="720" w:hanging="720"/>
        <w:rPr>
          <w:rFonts w:ascii="Cambria" w:hAnsi="Cambria" w:cs="Calibri"/>
          <w:noProof/>
          <w:szCs w:val="24"/>
        </w:rPr>
      </w:pPr>
      <w:bookmarkStart w:id="244" w:name="_ENREF_31"/>
      <w:r w:rsidRPr="00F8386B">
        <w:rPr>
          <w:rFonts w:ascii="Cambria" w:hAnsi="Cambria" w:cs="Calibri"/>
          <w:noProof/>
          <w:szCs w:val="24"/>
        </w:rPr>
        <w:t>[31]</w:t>
      </w:r>
      <w:r w:rsidRPr="00F8386B">
        <w:rPr>
          <w:rFonts w:ascii="Cambria" w:hAnsi="Cambria" w:cs="Calibri"/>
          <w:noProof/>
          <w:szCs w:val="24"/>
        </w:rPr>
        <w:tab/>
        <w:t xml:space="preserve">J. Sun and H. Li, "Financial distress prediction based on serial combination of multiple classifiers," </w:t>
      </w:r>
      <w:r w:rsidRPr="00F8386B">
        <w:rPr>
          <w:rFonts w:ascii="Cambria" w:hAnsi="Cambria" w:cs="Calibri"/>
          <w:i/>
          <w:noProof/>
          <w:szCs w:val="24"/>
        </w:rPr>
        <w:t xml:space="preserve">Expert Systems with Applications, </w:t>
      </w:r>
      <w:r w:rsidRPr="00F8386B">
        <w:rPr>
          <w:rFonts w:ascii="Cambria" w:hAnsi="Cambria" w:cs="Calibri"/>
          <w:noProof/>
          <w:szCs w:val="24"/>
        </w:rPr>
        <w:t>vol. 36, pp. 8659-8666, 2009.</w:t>
      </w:r>
      <w:bookmarkEnd w:id="244"/>
    </w:p>
    <w:p w:rsidR="00944D53" w:rsidRPr="00F8386B" w:rsidRDefault="00944D53" w:rsidP="00944D53">
      <w:pPr>
        <w:ind w:left="720" w:hanging="720"/>
        <w:rPr>
          <w:rFonts w:ascii="Cambria" w:hAnsi="Cambria" w:cs="Calibri"/>
          <w:noProof/>
          <w:szCs w:val="24"/>
        </w:rPr>
      </w:pPr>
      <w:bookmarkStart w:id="245" w:name="_ENREF_32"/>
      <w:r w:rsidRPr="00F8386B">
        <w:rPr>
          <w:rFonts w:ascii="Cambria" w:hAnsi="Cambria" w:cs="Calibri"/>
          <w:noProof/>
          <w:szCs w:val="24"/>
        </w:rPr>
        <w:t>[32]</w:t>
      </w:r>
      <w:r w:rsidRPr="00F8386B">
        <w:rPr>
          <w:rFonts w:ascii="Cambria" w:hAnsi="Cambria" w:cs="Calibri"/>
          <w:noProof/>
          <w:szCs w:val="24"/>
        </w:rPr>
        <w:tab/>
        <w:t xml:space="preserve">A. L. Blum and P. Langley, "Selection of relevant features and examples in machine learning," </w:t>
      </w:r>
      <w:r w:rsidRPr="00F8386B">
        <w:rPr>
          <w:rFonts w:ascii="Cambria" w:hAnsi="Cambria" w:cs="Calibri"/>
          <w:i/>
          <w:noProof/>
          <w:szCs w:val="24"/>
        </w:rPr>
        <w:t xml:space="preserve">Artificial intelligence, </w:t>
      </w:r>
      <w:r w:rsidRPr="00F8386B">
        <w:rPr>
          <w:rFonts w:ascii="Cambria" w:hAnsi="Cambria" w:cs="Calibri"/>
          <w:noProof/>
          <w:szCs w:val="24"/>
        </w:rPr>
        <w:t>vol. 97, pp. 245-271, 1997.</w:t>
      </w:r>
      <w:bookmarkEnd w:id="245"/>
    </w:p>
    <w:p w:rsidR="00944D53" w:rsidRPr="00F8386B" w:rsidRDefault="00944D53" w:rsidP="00944D53">
      <w:pPr>
        <w:ind w:left="720" w:hanging="720"/>
        <w:rPr>
          <w:rFonts w:ascii="Cambria" w:hAnsi="Cambria" w:cs="Calibri"/>
          <w:noProof/>
          <w:szCs w:val="24"/>
        </w:rPr>
      </w:pPr>
      <w:bookmarkStart w:id="246" w:name="_ENREF_33"/>
      <w:r w:rsidRPr="00F8386B">
        <w:rPr>
          <w:rFonts w:ascii="Cambria" w:hAnsi="Cambria" w:cs="Calibri"/>
          <w:noProof/>
          <w:szCs w:val="24"/>
        </w:rPr>
        <w:t>[33]</w:t>
      </w:r>
      <w:r w:rsidRPr="00F8386B">
        <w:rPr>
          <w:rFonts w:ascii="Cambria" w:hAnsi="Cambria" w:cs="Calibri"/>
          <w:noProof/>
          <w:szCs w:val="24"/>
        </w:rPr>
        <w:tab/>
        <w:t xml:space="preserve">R. Kohavi and G. H. John, "Wrappers for feature subset selection," </w:t>
      </w:r>
      <w:r w:rsidRPr="00F8386B">
        <w:rPr>
          <w:rFonts w:ascii="Cambria" w:hAnsi="Cambria" w:cs="Calibri"/>
          <w:i/>
          <w:noProof/>
          <w:szCs w:val="24"/>
        </w:rPr>
        <w:t xml:space="preserve">Artificial intelligence, </w:t>
      </w:r>
      <w:r w:rsidRPr="00F8386B">
        <w:rPr>
          <w:rFonts w:ascii="Cambria" w:hAnsi="Cambria" w:cs="Calibri"/>
          <w:noProof/>
          <w:szCs w:val="24"/>
        </w:rPr>
        <w:t>vol. 97, pp. 273-324, 1997.</w:t>
      </w:r>
      <w:bookmarkEnd w:id="246"/>
    </w:p>
    <w:p w:rsidR="00944D53" w:rsidRPr="00F8386B" w:rsidRDefault="00944D53" w:rsidP="00944D53">
      <w:pPr>
        <w:ind w:left="720" w:hanging="720"/>
        <w:rPr>
          <w:rFonts w:ascii="Cambria" w:hAnsi="Cambria" w:cs="Calibri"/>
          <w:noProof/>
          <w:szCs w:val="24"/>
        </w:rPr>
      </w:pPr>
      <w:bookmarkStart w:id="247" w:name="_ENREF_34"/>
      <w:r w:rsidRPr="00F8386B">
        <w:rPr>
          <w:rFonts w:ascii="Cambria" w:hAnsi="Cambria" w:cs="Calibri"/>
          <w:noProof/>
          <w:szCs w:val="24"/>
        </w:rPr>
        <w:t>[34]</w:t>
      </w:r>
      <w:r w:rsidRPr="00F8386B">
        <w:rPr>
          <w:rFonts w:ascii="Cambria" w:hAnsi="Cambria" w:cs="Calibri"/>
          <w:noProof/>
          <w:szCs w:val="24"/>
        </w:rPr>
        <w:tab/>
        <w:t xml:space="preserve">Y. Saeys, I. Inza, and P. Larrañaga, "A review of feature selection techniques in bioinformatics," </w:t>
      </w:r>
      <w:r w:rsidRPr="00F8386B">
        <w:rPr>
          <w:rFonts w:ascii="Cambria" w:hAnsi="Cambria" w:cs="Calibri"/>
          <w:i/>
          <w:noProof/>
          <w:szCs w:val="24"/>
        </w:rPr>
        <w:t xml:space="preserve">Bioinformatics, </w:t>
      </w:r>
      <w:r w:rsidRPr="00F8386B">
        <w:rPr>
          <w:rFonts w:ascii="Cambria" w:hAnsi="Cambria" w:cs="Calibri"/>
          <w:noProof/>
          <w:szCs w:val="24"/>
        </w:rPr>
        <w:t>vol. 23, pp. 2507-2517, 2007.</w:t>
      </w:r>
      <w:bookmarkEnd w:id="247"/>
    </w:p>
    <w:p w:rsidR="00944D53" w:rsidRPr="00F8386B" w:rsidRDefault="00944D53" w:rsidP="00944D53">
      <w:pPr>
        <w:ind w:left="720" w:hanging="720"/>
        <w:rPr>
          <w:rFonts w:ascii="Cambria" w:hAnsi="Cambria" w:cs="Calibri"/>
          <w:noProof/>
          <w:szCs w:val="24"/>
        </w:rPr>
      </w:pPr>
      <w:bookmarkStart w:id="248" w:name="_ENREF_35"/>
      <w:r w:rsidRPr="00F8386B">
        <w:rPr>
          <w:rFonts w:ascii="Cambria" w:hAnsi="Cambria" w:cs="Calibri"/>
          <w:noProof/>
          <w:szCs w:val="24"/>
        </w:rPr>
        <w:t>[35]</w:t>
      </w:r>
      <w:r w:rsidRPr="00F8386B">
        <w:rPr>
          <w:rFonts w:ascii="Cambria" w:hAnsi="Cambria" w:cs="Calibri"/>
          <w:noProof/>
          <w:szCs w:val="24"/>
        </w:rPr>
        <w:tab/>
        <w:t xml:space="preserve">H. Liu and L. Yu, "Toward integrating feature selection algorithms for classification and clustering," </w:t>
      </w:r>
      <w:r w:rsidRPr="00F8386B">
        <w:rPr>
          <w:rFonts w:ascii="Cambria" w:hAnsi="Cambria" w:cs="Calibri"/>
          <w:i/>
          <w:noProof/>
          <w:szCs w:val="24"/>
        </w:rPr>
        <w:t xml:space="preserve">Knowledge and Data Engineering, IEEE Transactions on, </w:t>
      </w:r>
      <w:r w:rsidRPr="00F8386B">
        <w:rPr>
          <w:rFonts w:ascii="Cambria" w:hAnsi="Cambria" w:cs="Calibri"/>
          <w:noProof/>
          <w:szCs w:val="24"/>
        </w:rPr>
        <w:t>vol. 17, pp. 491-502, 2005.</w:t>
      </w:r>
      <w:bookmarkEnd w:id="248"/>
    </w:p>
    <w:p w:rsidR="00944D53" w:rsidRPr="00F8386B" w:rsidRDefault="00944D53" w:rsidP="00944D53">
      <w:pPr>
        <w:ind w:left="720" w:hanging="720"/>
        <w:rPr>
          <w:rFonts w:ascii="Cambria" w:hAnsi="Cambria" w:cs="Calibri"/>
          <w:noProof/>
          <w:szCs w:val="24"/>
        </w:rPr>
      </w:pPr>
      <w:bookmarkStart w:id="249" w:name="_ENREF_36"/>
      <w:r w:rsidRPr="00F8386B">
        <w:rPr>
          <w:rFonts w:ascii="Cambria" w:hAnsi="Cambria" w:cs="Calibri"/>
          <w:noProof/>
          <w:szCs w:val="24"/>
        </w:rPr>
        <w:t>[36]</w:t>
      </w:r>
      <w:r w:rsidRPr="00F8386B">
        <w:rPr>
          <w:rFonts w:ascii="Cambria" w:hAnsi="Cambria" w:cs="Calibri"/>
          <w:noProof/>
          <w:szCs w:val="24"/>
        </w:rPr>
        <w:tab/>
        <w:t xml:space="preserve">J. Kittler, "Feature set search algorithms," </w:t>
      </w:r>
      <w:r w:rsidRPr="00F8386B">
        <w:rPr>
          <w:rFonts w:ascii="Cambria" w:hAnsi="Cambria" w:cs="Calibri"/>
          <w:i/>
          <w:noProof/>
          <w:szCs w:val="24"/>
        </w:rPr>
        <w:t xml:space="preserve">Pattern recognition and signal processing, </w:t>
      </w:r>
      <w:r w:rsidRPr="00F8386B">
        <w:rPr>
          <w:rFonts w:ascii="Cambria" w:hAnsi="Cambria" w:cs="Calibri"/>
          <w:noProof/>
          <w:szCs w:val="24"/>
        </w:rPr>
        <w:t>vol. 41, p. 60, 1978.</w:t>
      </w:r>
      <w:bookmarkEnd w:id="249"/>
    </w:p>
    <w:p w:rsidR="00944D53" w:rsidRPr="00F8386B" w:rsidRDefault="00944D53" w:rsidP="00944D53">
      <w:pPr>
        <w:ind w:left="720" w:hanging="720"/>
        <w:rPr>
          <w:rFonts w:ascii="Cambria" w:hAnsi="Cambria" w:cs="Calibri"/>
          <w:noProof/>
          <w:szCs w:val="24"/>
        </w:rPr>
      </w:pPr>
      <w:bookmarkStart w:id="250" w:name="_ENREF_37"/>
      <w:r w:rsidRPr="00F8386B">
        <w:rPr>
          <w:rFonts w:ascii="Cambria" w:hAnsi="Cambria" w:cs="Calibri"/>
          <w:noProof/>
          <w:szCs w:val="24"/>
        </w:rPr>
        <w:t>[37]</w:t>
      </w:r>
      <w:r w:rsidRPr="00F8386B">
        <w:rPr>
          <w:rFonts w:ascii="Cambria" w:hAnsi="Cambria" w:cs="Calibri"/>
          <w:noProof/>
          <w:szCs w:val="24"/>
        </w:rPr>
        <w:tab/>
        <w:t xml:space="preserve">J. H. Holland, </w:t>
      </w:r>
      <w:r w:rsidRPr="00F8386B">
        <w:rPr>
          <w:rFonts w:ascii="Cambria" w:hAnsi="Cambria" w:cs="Calibri"/>
          <w:i/>
          <w:noProof/>
          <w:szCs w:val="24"/>
        </w:rPr>
        <w:t>Adaptation in natural and artificial systems</w:t>
      </w:r>
      <w:r w:rsidRPr="00F8386B">
        <w:rPr>
          <w:rFonts w:ascii="Cambria" w:hAnsi="Cambria" w:cs="Calibri"/>
          <w:noProof/>
          <w:szCs w:val="24"/>
        </w:rPr>
        <w:t>: University of Michigan press, 1975.</w:t>
      </w:r>
      <w:bookmarkEnd w:id="250"/>
    </w:p>
    <w:p w:rsidR="00944D53" w:rsidRPr="00F8386B" w:rsidRDefault="00944D53" w:rsidP="00944D53">
      <w:pPr>
        <w:ind w:left="720" w:hanging="720"/>
        <w:rPr>
          <w:rFonts w:ascii="Cambria" w:hAnsi="Cambria" w:cs="Calibri"/>
          <w:noProof/>
          <w:szCs w:val="24"/>
        </w:rPr>
      </w:pPr>
      <w:bookmarkStart w:id="251" w:name="_ENREF_38"/>
      <w:r w:rsidRPr="00F8386B">
        <w:rPr>
          <w:rFonts w:ascii="Cambria" w:hAnsi="Cambria" w:cs="Calibri"/>
          <w:noProof/>
          <w:szCs w:val="24"/>
        </w:rPr>
        <w:t>[38]</w:t>
      </w:r>
      <w:r w:rsidRPr="00F8386B">
        <w:rPr>
          <w:rFonts w:ascii="Cambria" w:hAnsi="Cambria" w:cs="Calibri"/>
          <w:noProof/>
          <w:szCs w:val="24"/>
        </w:rPr>
        <w:tab/>
        <w:t xml:space="preserve">M. Srinivas and L. M. Patnaik, "Genetic algorithms: A survey," </w:t>
      </w:r>
      <w:r w:rsidRPr="00F8386B">
        <w:rPr>
          <w:rFonts w:ascii="Cambria" w:hAnsi="Cambria" w:cs="Calibri"/>
          <w:i/>
          <w:noProof/>
          <w:szCs w:val="24"/>
        </w:rPr>
        <w:t xml:space="preserve">Computer, </w:t>
      </w:r>
      <w:r w:rsidRPr="00F8386B">
        <w:rPr>
          <w:rFonts w:ascii="Cambria" w:hAnsi="Cambria" w:cs="Calibri"/>
          <w:noProof/>
          <w:szCs w:val="24"/>
        </w:rPr>
        <w:t>vol. 27, pp. 17-26, 1994.</w:t>
      </w:r>
      <w:bookmarkEnd w:id="251"/>
    </w:p>
    <w:p w:rsidR="00944D53" w:rsidRPr="00F8386B" w:rsidRDefault="00944D53" w:rsidP="00944D53">
      <w:pPr>
        <w:ind w:left="720" w:hanging="720"/>
        <w:rPr>
          <w:rFonts w:ascii="Cambria" w:hAnsi="Cambria" w:cs="Calibri"/>
          <w:noProof/>
          <w:szCs w:val="24"/>
        </w:rPr>
      </w:pPr>
      <w:bookmarkStart w:id="252" w:name="_ENREF_39"/>
      <w:r w:rsidRPr="00F8386B">
        <w:rPr>
          <w:rFonts w:ascii="Cambria" w:hAnsi="Cambria" w:cs="Calibri" w:hint="eastAsia"/>
          <w:noProof/>
          <w:szCs w:val="24"/>
        </w:rPr>
        <w:t>[39]</w:t>
      </w:r>
      <w:r w:rsidRPr="00F8386B">
        <w:rPr>
          <w:rFonts w:ascii="Cambria" w:hAnsi="Cambria" w:cs="Calibri" w:hint="eastAsia"/>
          <w:noProof/>
          <w:szCs w:val="24"/>
        </w:rPr>
        <w:tab/>
        <w:t>"</w:t>
      </w:r>
      <w:r w:rsidRPr="00F8386B">
        <w:rPr>
          <w:rFonts w:ascii="Cambria" w:hAnsi="Cambria" w:cs="Calibri" w:hint="eastAsia"/>
          <w:noProof/>
          <w:szCs w:val="24"/>
        </w:rPr>
        <w:t>公開觀測資訊站</w:t>
      </w:r>
      <w:r w:rsidRPr="00F8386B">
        <w:rPr>
          <w:rFonts w:ascii="Cambria" w:hAnsi="Cambria" w:cs="Calibri" w:hint="eastAsia"/>
          <w:noProof/>
          <w:szCs w:val="24"/>
        </w:rPr>
        <w:t xml:space="preserve">. </w:t>
      </w:r>
      <w:r w:rsidRPr="00F8386B">
        <w:rPr>
          <w:rFonts w:ascii="Arial" w:hAnsi="Arial" w:cs="Arial" w:hint="eastAsia"/>
          <w:noProof/>
          <w:szCs w:val="24"/>
        </w:rPr>
        <w:t xml:space="preserve">Available: </w:t>
      </w:r>
      <w:hyperlink r:id="rId64" w:history="1">
        <w:r w:rsidRPr="00F8386B">
          <w:rPr>
            <w:rStyle w:val="ab"/>
            <w:rFonts w:ascii="Arial" w:hAnsi="Arial" w:cs="Arial" w:hint="eastAsia"/>
            <w:noProof/>
            <w:szCs w:val="24"/>
          </w:rPr>
          <w:t>http://mops.twse.com.tw/mops/web/index</w:t>
        </w:r>
        <w:r w:rsidRPr="00F8386B">
          <w:rPr>
            <w:rStyle w:val="ab"/>
            <w:rFonts w:ascii="Cambria" w:hAnsi="Cambria" w:cs="Calibri" w:hint="eastAsia"/>
            <w:noProof/>
            <w:szCs w:val="24"/>
          </w:rPr>
          <w:t>.</w:t>
        </w:r>
      </w:hyperlink>
      <w:r w:rsidRPr="00F8386B">
        <w:rPr>
          <w:rFonts w:ascii="Cambria" w:hAnsi="Cambria" w:cs="Calibri" w:hint="eastAsia"/>
          <w:noProof/>
          <w:szCs w:val="24"/>
        </w:rPr>
        <w:t>"</w:t>
      </w:r>
      <w:bookmarkEnd w:id="252"/>
    </w:p>
    <w:p w:rsidR="00944D53" w:rsidRPr="00F8386B" w:rsidRDefault="00944D53" w:rsidP="00944D53">
      <w:pPr>
        <w:ind w:left="720" w:hanging="720"/>
        <w:rPr>
          <w:rFonts w:ascii="Cambria" w:hAnsi="Cambria" w:cs="Calibri"/>
          <w:noProof/>
          <w:szCs w:val="24"/>
        </w:rPr>
      </w:pPr>
      <w:bookmarkStart w:id="253" w:name="_ENREF_40"/>
      <w:r w:rsidRPr="00F8386B">
        <w:rPr>
          <w:rFonts w:ascii="Cambria" w:hAnsi="Cambria" w:cs="Calibri"/>
          <w:noProof/>
          <w:szCs w:val="24"/>
        </w:rPr>
        <w:t>[40]</w:t>
      </w:r>
      <w:r w:rsidRPr="00F8386B">
        <w:rPr>
          <w:rFonts w:ascii="Cambria" w:hAnsi="Cambria" w:cs="Calibri"/>
          <w:noProof/>
          <w:szCs w:val="24"/>
        </w:rPr>
        <w:tab/>
        <w:t xml:space="preserve">"Matlab ga tool box. Available: </w:t>
      </w:r>
      <w:hyperlink r:id="rId65" w:history="1">
        <w:r w:rsidRPr="00F8386B">
          <w:rPr>
            <w:rStyle w:val="ab"/>
            <w:rFonts w:ascii="Cambria" w:hAnsi="Cambria" w:cs="Calibri"/>
            <w:noProof/>
            <w:szCs w:val="24"/>
          </w:rPr>
          <w:t>http://www.mathworks.com/help/toolbox/gads/gaoptimset.html.</w:t>
        </w:r>
      </w:hyperlink>
      <w:r w:rsidRPr="00F8386B">
        <w:rPr>
          <w:rFonts w:ascii="Cambria" w:hAnsi="Cambria" w:cs="Calibri"/>
          <w:noProof/>
          <w:szCs w:val="24"/>
        </w:rPr>
        <w:t>"</w:t>
      </w:r>
      <w:bookmarkEnd w:id="253"/>
    </w:p>
    <w:p w:rsidR="00944D53" w:rsidRPr="00F8386B" w:rsidRDefault="00944D53" w:rsidP="00944D53">
      <w:pPr>
        <w:ind w:left="720" w:hanging="720"/>
        <w:rPr>
          <w:rFonts w:ascii="Cambria" w:hAnsi="Cambria" w:cs="Calibri"/>
          <w:noProof/>
          <w:szCs w:val="24"/>
        </w:rPr>
      </w:pPr>
      <w:bookmarkStart w:id="254" w:name="_ENREF_41"/>
      <w:r w:rsidRPr="00F8386B">
        <w:rPr>
          <w:rFonts w:ascii="Cambria" w:hAnsi="Cambria" w:cs="Calibri"/>
          <w:noProof/>
          <w:szCs w:val="24"/>
        </w:rPr>
        <w:lastRenderedPageBreak/>
        <w:t>[41]</w:t>
      </w:r>
      <w:r w:rsidRPr="00F8386B">
        <w:rPr>
          <w:rFonts w:ascii="Cambria" w:hAnsi="Cambria" w:cs="Calibri"/>
          <w:noProof/>
          <w:szCs w:val="24"/>
        </w:rPr>
        <w:tab/>
        <w:t>"SAS toolbox. Available:</w:t>
      </w:r>
      <w:r w:rsidRPr="00F8386B">
        <w:rPr>
          <w:rFonts w:ascii="Cambria" w:hAnsi="Cambria" w:cs="Calibri"/>
          <w:noProof/>
          <w:szCs w:val="24"/>
          <w:u w:val="single"/>
        </w:rPr>
        <w:t xml:space="preserve"> </w:t>
      </w:r>
      <w:hyperlink r:id="rId66" w:anchor="statug_logistic_sect052.htm." w:history="1">
        <w:r w:rsidRPr="00F8386B">
          <w:rPr>
            <w:rStyle w:val="ab"/>
            <w:rFonts w:ascii="Cambria" w:hAnsi="Cambria" w:cs="Calibri"/>
            <w:noProof/>
            <w:szCs w:val="24"/>
          </w:rPr>
          <w:t>http://support.sas.com/documentation/cdl/en/statug/63033/HTML/default/viewer.htm#statug_logistic_sect052.htm.</w:t>
        </w:r>
      </w:hyperlink>
      <w:r w:rsidRPr="00F8386B">
        <w:rPr>
          <w:rFonts w:ascii="Cambria" w:hAnsi="Cambria" w:cs="Calibri"/>
          <w:noProof/>
          <w:szCs w:val="24"/>
        </w:rPr>
        <w:t>"</w:t>
      </w:r>
      <w:bookmarkEnd w:id="254"/>
    </w:p>
    <w:p w:rsidR="00944D53" w:rsidRPr="00F8386B" w:rsidRDefault="00944D53" w:rsidP="00944D53">
      <w:pPr>
        <w:ind w:left="720" w:hanging="720"/>
        <w:rPr>
          <w:rFonts w:ascii="Cambria" w:hAnsi="Cambria" w:cs="Calibri"/>
          <w:noProof/>
          <w:szCs w:val="24"/>
        </w:rPr>
      </w:pPr>
      <w:bookmarkStart w:id="255" w:name="_ENREF_42"/>
      <w:r w:rsidRPr="00F8386B">
        <w:rPr>
          <w:rFonts w:ascii="Cambria" w:hAnsi="Cambria" w:cs="Calibri"/>
          <w:noProof/>
          <w:szCs w:val="24"/>
        </w:rPr>
        <w:t>[42]</w:t>
      </w:r>
      <w:r w:rsidRPr="00F8386B">
        <w:rPr>
          <w:rFonts w:ascii="Cambria" w:hAnsi="Cambria" w:cs="Calibri"/>
          <w:noProof/>
          <w:szCs w:val="24"/>
        </w:rPr>
        <w:tab/>
        <w:t xml:space="preserve">I. G. Dambolena and S. J. Khoury, "Ratio Stability and Corporate Failure," </w:t>
      </w:r>
      <w:r w:rsidRPr="00F8386B">
        <w:rPr>
          <w:rFonts w:ascii="Cambria" w:hAnsi="Cambria" w:cs="Calibri"/>
          <w:i/>
          <w:noProof/>
          <w:szCs w:val="24"/>
        </w:rPr>
        <w:t xml:space="preserve">The Journal of Finance, </w:t>
      </w:r>
      <w:r w:rsidRPr="00F8386B">
        <w:rPr>
          <w:rFonts w:ascii="Cambria" w:hAnsi="Cambria" w:cs="Calibri"/>
          <w:noProof/>
          <w:szCs w:val="24"/>
        </w:rPr>
        <w:t>vol. 35, pp. 1017-1026, 1980.</w:t>
      </w:r>
      <w:bookmarkEnd w:id="255"/>
    </w:p>
    <w:p w:rsidR="00944D53" w:rsidRPr="00F8386B" w:rsidRDefault="00944D53" w:rsidP="00944D53">
      <w:pPr>
        <w:ind w:left="720" w:hanging="720"/>
        <w:rPr>
          <w:rFonts w:ascii="Cambria" w:hAnsi="Cambria" w:cs="Calibri"/>
          <w:noProof/>
          <w:szCs w:val="24"/>
        </w:rPr>
      </w:pPr>
      <w:bookmarkStart w:id="256" w:name="_ENREF_43"/>
      <w:r w:rsidRPr="00F8386B">
        <w:rPr>
          <w:rFonts w:ascii="Cambria" w:hAnsi="Cambria" w:cs="Calibri"/>
          <w:noProof/>
          <w:szCs w:val="24"/>
        </w:rPr>
        <w:t>[43]</w:t>
      </w:r>
      <w:r w:rsidRPr="00F8386B">
        <w:rPr>
          <w:rFonts w:ascii="Cambria" w:hAnsi="Cambria" w:cs="Calibri"/>
          <w:noProof/>
          <w:szCs w:val="24"/>
        </w:rPr>
        <w:tab/>
        <w:t xml:space="preserve">K. Y. Tam and M. Y. Kiang, "Managerial Applications of Neural Networks: The Case of Bank Failure Predictions," </w:t>
      </w:r>
      <w:r w:rsidRPr="00F8386B">
        <w:rPr>
          <w:rFonts w:ascii="Cambria" w:hAnsi="Cambria" w:cs="Calibri"/>
          <w:i/>
          <w:noProof/>
          <w:szCs w:val="24"/>
        </w:rPr>
        <w:t xml:space="preserve">Management Science, </w:t>
      </w:r>
      <w:r w:rsidRPr="00F8386B">
        <w:rPr>
          <w:rFonts w:ascii="Cambria" w:hAnsi="Cambria" w:cs="Calibri"/>
          <w:noProof/>
          <w:szCs w:val="24"/>
        </w:rPr>
        <w:t>vol. 38, pp. 926-947, 1992.</w:t>
      </w:r>
      <w:bookmarkEnd w:id="256"/>
    </w:p>
    <w:p w:rsidR="00944D53" w:rsidRPr="00F8386B" w:rsidRDefault="00944D53" w:rsidP="00944D53">
      <w:pPr>
        <w:ind w:left="720" w:hanging="720"/>
        <w:rPr>
          <w:rFonts w:ascii="Cambria" w:hAnsi="Cambria" w:cs="Calibri"/>
          <w:noProof/>
          <w:szCs w:val="24"/>
        </w:rPr>
      </w:pPr>
      <w:bookmarkStart w:id="257" w:name="_ENREF_44"/>
      <w:r w:rsidRPr="00F8386B">
        <w:rPr>
          <w:rFonts w:ascii="Cambria" w:hAnsi="Cambria" w:cs="Calibri"/>
          <w:noProof/>
          <w:szCs w:val="24"/>
        </w:rPr>
        <w:t>[44]</w:t>
      </w:r>
      <w:r w:rsidRPr="00F8386B">
        <w:rPr>
          <w:rFonts w:ascii="Cambria" w:hAnsi="Cambria" w:cs="Calibri"/>
          <w:noProof/>
          <w:szCs w:val="24"/>
        </w:rPr>
        <w:tab/>
        <w:t xml:space="preserve">E. I. Altman, R. G. Haldeman, and P. Narayanan, "ZETATM analysis A new model to identify bankruptcy risk of corporations," </w:t>
      </w:r>
      <w:r w:rsidRPr="00F8386B">
        <w:rPr>
          <w:rFonts w:ascii="Cambria" w:hAnsi="Cambria" w:cs="Calibri"/>
          <w:i/>
          <w:noProof/>
          <w:szCs w:val="24"/>
        </w:rPr>
        <w:t xml:space="preserve">Journal of Banking &amp;amp; Finance, </w:t>
      </w:r>
      <w:r w:rsidRPr="00F8386B">
        <w:rPr>
          <w:rFonts w:ascii="Cambria" w:hAnsi="Cambria" w:cs="Calibri"/>
          <w:noProof/>
          <w:szCs w:val="24"/>
        </w:rPr>
        <w:t>vol. 1, pp. 29-54, 1977.</w:t>
      </w:r>
      <w:bookmarkEnd w:id="257"/>
    </w:p>
    <w:p w:rsidR="00944D53" w:rsidRPr="00F8386B" w:rsidRDefault="00944D53" w:rsidP="00944D53">
      <w:pPr>
        <w:ind w:left="720" w:hanging="720"/>
        <w:rPr>
          <w:rFonts w:ascii="Cambria" w:hAnsi="Cambria" w:cs="Calibri"/>
          <w:noProof/>
          <w:szCs w:val="24"/>
        </w:rPr>
      </w:pPr>
      <w:bookmarkStart w:id="258" w:name="_ENREF_45"/>
      <w:r w:rsidRPr="00F8386B">
        <w:rPr>
          <w:rFonts w:ascii="Cambria" w:hAnsi="Cambria" w:cs="Calibri"/>
          <w:noProof/>
          <w:szCs w:val="24"/>
        </w:rPr>
        <w:t>[45]</w:t>
      </w:r>
      <w:r w:rsidRPr="00F8386B">
        <w:rPr>
          <w:rFonts w:ascii="Cambria" w:hAnsi="Cambria" w:cs="Calibri"/>
          <w:noProof/>
          <w:szCs w:val="24"/>
        </w:rPr>
        <w:tab/>
        <w:t xml:space="preserve">M. Blum, "Failing Company Discriminant Analysis," </w:t>
      </w:r>
      <w:r w:rsidRPr="00F8386B">
        <w:rPr>
          <w:rFonts w:ascii="Cambria" w:hAnsi="Cambria" w:cs="Calibri"/>
          <w:i/>
          <w:noProof/>
          <w:szCs w:val="24"/>
        </w:rPr>
        <w:t xml:space="preserve">Journal of Accounting Research, </w:t>
      </w:r>
      <w:r w:rsidRPr="00F8386B">
        <w:rPr>
          <w:rFonts w:ascii="Cambria" w:hAnsi="Cambria" w:cs="Calibri"/>
          <w:noProof/>
          <w:szCs w:val="24"/>
        </w:rPr>
        <w:t>vol. 12, pp. 1-25, 1974.</w:t>
      </w:r>
      <w:bookmarkEnd w:id="258"/>
    </w:p>
    <w:p w:rsidR="00944D53" w:rsidRPr="00F8386B" w:rsidRDefault="00944D53" w:rsidP="00944D53">
      <w:pPr>
        <w:ind w:left="720" w:hanging="720"/>
        <w:rPr>
          <w:rFonts w:ascii="Cambria" w:hAnsi="Cambria" w:cs="Calibri"/>
          <w:noProof/>
          <w:szCs w:val="24"/>
        </w:rPr>
      </w:pPr>
      <w:bookmarkStart w:id="259" w:name="_ENREF_46"/>
      <w:r w:rsidRPr="00F8386B">
        <w:rPr>
          <w:rFonts w:ascii="Cambria" w:hAnsi="Cambria" w:cs="Calibri"/>
          <w:noProof/>
          <w:szCs w:val="24"/>
        </w:rPr>
        <w:t>[46]</w:t>
      </w:r>
      <w:r w:rsidRPr="00F8386B">
        <w:rPr>
          <w:rFonts w:ascii="Cambria" w:hAnsi="Cambria" w:cs="Calibri"/>
          <w:noProof/>
          <w:szCs w:val="24"/>
        </w:rPr>
        <w:tab/>
        <w:t xml:space="preserve">M. J. Gombola, M. E. Haskins Jr, E. Ketz, and D. D. Williams, "Cash Flow in Bankruptcy Prediction," </w:t>
      </w:r>
      <w:r w:rsidRPr="00F8386B">
        <w:rPr>
          <w:rFonts w:ascii="Cambria" w:hAnsi="Cambria" w:cs="Calibri"/>
          <w:i/>
          <w:noProof/>
          <w:szCs w:val="24"/>
        </w:rPr>
        <w:t xml:space="preserve">Financial Management </w:t>
      </w:r>
      <w:r w:rsidRPr="00F8386B">
        <w:rPr>
          <w:rFonts w:ascii="Cambria" w:hAnsi="Cambria" w:cs="Calibri"/>
          <w:noProof/>
          <w:szCs w:val="24"/>
        </w:rPr>
        <w:t>vol. 16, pp. 55-65, Winter87 1987.</w:t>
      </w:r>
      <w:bookmarkEnd w:id="259"/>
    </w:p>
    <w:p w:rsidR="00944D53" w:rsidRPr="00F8386B" w:rsidRDefault="00944D53" w:rsidP="00944D53">
      <w:pPr>
        <w:ind w:left="720" w:hanging="720"/>
        <w:rPr>
          <w:rFonts w:ascii="Cambria" w:hAnsi="Cambria" w:cs="Calibri"/>
          <w:noProof/>
          <w:szCs w:val="24"/>
        </w:rPr>
      </w:pPr>
      <w:bookmarkStart w:id="260" w:name="_ENREF_47"/>
      <w:r w:rsidRPr="00F8386B">
        <w:rPr>
          <w:rFonts w:ascii="Cambria" w:hAnsi="Cambria" w:cs="Calibri"/>
          <w:noProof/>
          <w:szCs w:val="24"/>
        </w:rPr>
        <w:t>[47]</w:t>
      </w:r>
      <w:r w:rsidRPr="00F8386B">
        <w:rPr>
          <w:rFonts w:ascii="Cambria" w:hAnsi="Cambria" w:cs="Calibri"/>
          <w:noProof/>
          <w:szCs w:val="24"/>
        </w:rPr>
        <w:tab/>
        <w:t xml:space="preserve">C. L. N. a. R. E. Smith, "A Comparison of General Price Level and Historical Cost Financial Statements in the Prediction of Bankruptcy," </w:t>
      </w:r>
      <w:r w:rsidRPr="00F8386B">
        <w:rPr>
          <w:rFonts w:ascii="Cambria" w:hAnsi="Cambria" w:cs="Calibri"/>
          <w:i/>
          <w:noProof/>
          <w:szCs w:val="24"/>
        </w:rPr>
        <w:t xml:space="preserve">The Accounting Review, </w:t>
      </w:r>
      <w:r w:rsidRPr="00F8386B">
        <w:rPr>
          <w:rFonts w:ascii="Cambria" w:hAnsi="Cambria" w:cs="Calibri"/>
          <w:noProof/>
          <w:szCs w:val="24"/>
        </w:rPr>
        <w:t>vol. 54, pp. 72-87, 1979.</w:t>
      </w:r>
      <w:bookmarkEnd w:id="260"/>
    </w:p>
    <w:p w:rsidR="00944D53" w:rsidRPr="00F8386B" w:rsidRDefault="00944D53" w:rsidP="00944D53">
      <w:pPr>
        <w:ind w:left="720" w:hanging="720"/>
        <w:rPr>
          <w:rFonts w:ascii="Cambria" w:hAnsi="Cambria" w:cs="Calibri"/>
          <w:noProof/>
          <w:szCs w:val="24"/>
        </w:rPr>
      </w:pPr>
      <w:bookmarkStart w:id="261" w:name="_ENREF_48"/>
      <w:r w:rsidRPr="00F8386B">
        <w:rPr>
          <w:rFonts w:ascii="Cambria" w:hAnsi="Cambria" w:cs="Calibri"/>
          <w:noProof/>
          <w:szCs w:val="24"/>
        </w:rPr>
        <w:t>[48]</w:t>
      </w:r>
      <w:r w:rsidRPr="00F8386B">
        <w:rPr>
          <w:rFonts w:ascii="Cambria" w:hAnsi="Cambria" w:cs="Calibri"/>
          <w:noProof/>
          <w:szCs w:val="24"/>
        </w:rPr>
        <w:tab/>
        <w:t xml:space="preserve">H. Li and J. Sun, "Business failure prediction using hybrid2 case-based reasoning (H2CBR)," </w:t>
      </w:r>
      <w:r w:rsidRPr="00F8386B">
        <w:rPr>
          <w:rFonts w:ascii="Cambria" w:hAnsi="Cambria" w:cs="Calibri"/>
          <w:i/>
          <w:noProof/>
          <w:szCs w:val="24"/>
        </w:rPr>
        <w:t xml:space="preserve">Computers &amp;amp; Operations Research, </w:t>
      </w:r>
      <w:r w:rsidRPr="00F8386B">
        <w:rPr>
          <w:rFonts w:ascii="Cambria" w:hAnsi="Cambria" w:cs="Calibri"/>
          <w:noProof/>
          <w:szCs w:val="24"/>
        </w:rPr>
        <w:t>vol. 37, pp. 137-151, 2010.</w:t>
      </w:r>
      <w:bookmarkEnd w:id="261"/>
    </w:p>
    <w:p w:rsidR="00944D53" w:rsidRPr="00F8386B" w:rsidRDefault="00944D53" w:rsidP="00944D53">
      <w:pPr>
        <w:rPr>
          <w:rFonts w:ascii="Cambria" w:hAnsi="Cambria" w:cs="Calibri"/>
          <w:noProof/>
          <w:szCs w:val="24"/>
        </w:rPr>
      </w:pPr>
    </w:p>
    <w:p w:rsidR="004044FD" w:rsidRPr="00BD31F2" w:rsidRDefault="004044FD" w:rsidP="004044FD">
      <w:pPr>
        <w:rPr>
          <w:rFonts w:ascii="Calibri" w:hAnsi="Calibri" w:cs="Calibri"/>
          <w:szCs w:val="24"/>
        </w:rPr>
      </w:pPr>
      <w:r w:rsidRPr="00F8386B">
        <w:rPr>
          <w:rFonts w:ascii="Calibri" w:hAnsi="Calibri" w:cs="Calibri"/>
          <w:szCs w:val="24"/>
        </w:rPr>
        <w:fldChar w:fldCharType="end"/>
      </w:r>
      <w:r w:rsidRPr="00BD31F2">
        <w:rPr>
          <w:rFonts w:ascii="Calibri" w:hAnsi="Calibri" w:cs="Calibri"/>
          <w:szCs w:val="24"/>
        </w:rPr>
        <w:br w:type="page"/>
      </w:r>
    </w:p>
    <w:p w:rsidR="004044FD" w:rsidRPr="00BD31F2" w:rsidRDefault="004044FD" w:rsidP="004044FD">
      <w:pPr>
        <w:pStyle w:val="1"/>
        <w:jc w:val="center"/>
        <w:rPr>
          <w:rFonts w:ascii="Calibri" w:eastAsia="標楷體" w:hAnsi="Calibri" w:cs="Calibri"/>
          <w:b w:val="0"/>
          <w:sz w:val="44"/>
          <w:szCs w:val="44"/>
        </w:rPr>
        <w:sectPr w:rsidR="004044FD" w:rsidRPr="00BD31F2" w:rsidSect="00550203">
          <w:pgSz w:w="11906" w:h="16838"/>
          <w:pgMar w:top="1418" w:right="1134" w:bottom="1418" w:left="1701" w:header="851" w:footer="992" w:gutter="0"/>
          <w:cols w:space="425"/>
          <w:docGrid w:linePitch="360"/>
        </w:sectPr>
      </w:pPr>
    </w:p>
    <w:p w:rsidR="00991B48" w:rsidRPr="00BD31F2" w:rsidRDefault="00991B48" w:rsidP="00BA1599">
      <w:pPr>
        <w:pStyle w:val="1"/>
        <w:jc w:val="center"/>
        <w:rPr>
          <w:rFonts w:ascii="Calibri" w:eastAsia="標楷體" w:hAnsi="Calibri" w:cs="Calibri"/>
          <w:b w:val="0"/>
          <w:sz w:val="44"/>
          <w:szCs w:val="44"/>
        </w:rPr>
      </w:pPr>
      <w:bookmarkStart w:id="262" w:name="_Toc337154579"/>
      <w:r w:rsidRPr="00BD31F2">
        <w:rPr>
          <w:rFonts w:ascii="Calibri" w:eastAsia="標楷體" w:hAnsi="Calibri" w:cs="Calibri"/>
          <w:b w:val="0"/>
          <w:sz w:val="44"/>
          <w:szCs w:val="44"/>
        </w:rPr>
        <w:lastRenderedPageBreak/>
        <w:t>附錄</w:t>
      </w:r>
      <w:proofErr w:type="gramStart"/>
      <w:r w:rsidRPr="00BD31F2">
        <w:rPr>
          <w:rFonts w:ascii="Calibri" w:eastAsia="標楷體" w:hAnsi="Calibri" w:cs="Calibri"/>
          <w:b w:val="0"/>
          <w:sz w:val="44"/>
          <w:szCs w:val="44"/>
        </w:rPr>
        <w:t>一</w:t>
      </w:r>
      <w:bookmarkEnd w:id="262"/>
      <w:proofErr w:type="gramEnd"/>
    </w:p>
    <w:tbl>
      <w:tblPr>
        <w:tblStyle w:val="ae"/>
        <w:tblW w:w="14226" w:type="dxa"/>
        <w:jc w:val="center"/>
        <w:tblLayout w:type="fixed"/>
        <w:tblLook w:val="04A0" w:firstRow="1" w:lastRow="0" w:firstColumn="1" w:lastColumn="0" w:noHBand="0" w:noVBand="1"/>
      </w:tblPr>
      <w:tblGrid>
        <w:gridCol w:w="534"/>
        <w:gridCol w:w="567"/>
        <w:gridCol w:w="2551"/>
        <w:gridCol w:w="3827"/>
        <w:gridCol w:w="510"/>
        <w:gridCol w:w="908"/>
        <w:gridCol w:w="2272"/>
        <w:gridCol w:w="3057"/>
      </w:tblGrid>
      <w:tr w:rsidR="002D562D" w:rsidRPr="00BD31F2" w:rsidTr="004C5F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gridSpan w:val="2"/>
            <w:shd w:val="clear" w:color="auto" w:fill="auto"/>
          </w:tcPr>
          <w:p w:rsidR="002D562D" w:rsidRPr="00BD31F2" w:rsidRDefault="002D562D" w:rsidP="001F654D">
            <w:pPr>
              <w:snapToGrid w:val="0"/>
              <w:rPr>
                <w:rFonts w:ascii="Calibri" w:hAnsi="Calibri" w:cs="Calibri"/>
                <w:b w:val="0"/>
                <w:color w:val="000000"/>
                <w:kern w:val="0"/>
                <w:sz w:val="20"/>
                <w:szCs w:val="20"/>
                <w:shd w:val="clear" w:color="auto" w:fill="FFFFFF"/>
              </w:rPr>
            </w:pPr>
            <w:r w:rsidRPr="00BD31F2">
              <w:rPr>
                <w:rFonts w:ascii="Calibri" w:hAnsi="Calibri" w:cs="Calibri"/>
                <w:b w:val="0"/>
                <w:color w:val="000000"/>
                <w:kern w:val="0"/>
                <w:sz w:val="20"/>
                <w:szCs w:val="20"/>
                <w:shd w:val="clear" w:color="auto" w:fill="FFFFFF"/>
              </w:rPr>
              <w:t>財務比率</w:t>
            </w:r>
          </w:p>
        </w:tc>
        <w:tc>
          <w:tcPr>
            <w:tcW w:w="2551" w:type="dxa"/>
            <w:shd w:val="clear" w:color="auto" w:fill="auto"/>
          </w:tcPr>
          <w:p w:rsidR="002D562D" w:rsidRPr="00BD31F2" w:rsidRDefault="002D562D" w:rsidP="001F654D">
            <w:pPr>
              <w:snapToGrid w:val="0"/>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kern w:val="0"/>
                <w:sz w:val="20"/>
                <w:szCs w:val="20"/>
                <w:shd w:val="clear" w:color="auto" w:fill="FFFFFF"/>
              </w:rPr>
            </w:pPr>
            <w:r w:rsidRPr="00BD31F2">
              <w:rPr>
                <w:rFonts w:ascii="Calibri" w:hAnsi="Calibri" w:cs="Calibri"/>
                <w:b w:val="0"/>
                <w:color w:val="000000"/>
                <w:kern w:val="0"/>
                <w:sz w:val="20"/>
                <w:szCs w:val="20"/>
                <w:shd w:val="clear" w:color="auto" w:fill="FFFFFF"/>
              </w:rPr>
              <w:t>中文</w:t>
            </w:r>
          </w:p>
        </w:tc>
        <w:tc>
          <w:tcPr>
            <w:tcW w:w="3827" w:type="dxa"/>
            <w:shd w:val="clear" w:color="auto" w:fill="auto"/>
          </w:tcPr>
          <w:p w:rsidR="002D562D" w:rsidRPr="00BD31F2" w:rsidRDefault="002D562D" w:rsidP="006363FF">
            <w:pPr>
              <w:snapToGrid w:val="0"/>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kern w:val="0"/>
                <w:sz w:val="20"/>
                <w:szCs w:val="20"/>
                <w:shd w:val="clear" w:color="auto" w:fill="FFFFFF"/>
              </w:rPr>
            </w:pPr>
            <w:r w:rsidRPr="00BD31F2">
              <w:rPr>
                <w:rFonts w:ascii="Calibri" w:hAnsi="Calibri" w:cs="Calibri"/>
                <w:b w:val="0"/>
                <w:color w:val="000000"/>
                <w:kern w:val="0"/>
                <w:sz w:val="20"/>
                <w:szCs w:val="20"/>
                <w:shd w:val="clear" w:color="auto" w:fill="FFFFFF"/>
              </w:rPr>
              <w:t>英譯</w:t>
            </w:r>
          </w:p>
        </w:tc>
        <w:tc>
          <w:tcPr>
            <w:tcW w:w="1418" w:type="dxa"/>
            <w:gridSpan w:val="2"/>
            <w:shd w:val="clear" w:color="auto" w:fill="auto"/>
          </w:tcPr>
          <w:p w:rsidR="002D562D" w:rsidRPr="00BD31F2" w:rsidRDefault="002D562D" w:rsidP="001F654D">
            <w:pPr>
              <w:snapToGrid w:val="0"/>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kern w:val="0"/>
                <w:sz w:val="20"/>
                <w:szCs w:val="20"/>
                <w:shd w:val="clear" w:color="auto" w:fill="FFFFFF"/>
              </w:rPr>
            </w:pPr>
            <w:r w:rsidRPr="00BD31F2">
              <w:rPr>
                <w:rFonts w:ascii="Calibri" w:hAnsi="Calibri" w:cs="Calibri"/>
                <w:b w:val="0"/>
                <w:color w:val="000000"/>
                <w:kern w:val="0"/>
                <w:sz w:val="20"/>
                <w:szCs w:val="20"/>
                <w:shd w:val="clear" w:color="auto" w:fill="FFFFFF"/>
              </w:rPr>
              <w:t>財務比率</w:t>
            </w:r>
          </w:p>
        </w:tc>
        <w:tc>
          <w:tcPr>
            <w:tcW w:w="2272" w:type="dxa"/>
            <w:shd w:val="clear" w:color="auto" w:fill="auto"/>
          </w:tcPr>
          <w:p w:rsidR="002D562D" w:rsidRPr="00BD31F2" w:rsidRDefault="002D562D" w:rsidP="001F654D">
            <w:pPr>
              <w:snapToGrid w:val="0"/>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kern w:val="0"/>
                <w:sz w:val="20"/>
                <w:szCs w:val="20"/>
                <w:shd w:val="clear" w:color="auto" w:fill="FFFFFF"/>
              </w:rPr>
            </w:pPr>
            <w:r w:rsidRPr="00BD31F2">
              <w:rPr>
                <w:rFonts w:ascii="Calibri" w:hAnsi="Calibri" w:cs="Calibri"/>
                <w:b w:val="0"/>
                <w:color w:val="000000"/>
                <w:kern w:val="0"/>
                <w:sz w:val="20"/>
                <w:szCs w:val="20"/>
                <w:shd w:val="clear" w:color="auto" w:fill="FFFFFF"/>
              </w:rPr>
              <w:t>中文</w:t>
            </w:r>
          </w:p>
        </w:tc>
        <w:tc>
          <w:tcPr>
            <w:tcW w:w="3057" w:type="dxa"/>
            <w:shd w:val="clear" w:color="auto" w:fill="auto"/>
          </w:tcPr>
          <w:p w:rsidR="002D562D" w:rsidRPr="00BD31F2" w:rsidRDefault="002D562D" w:rsidP="001F654D">
            <w:pPr>
              <w:snapToGrid w:val="0"/>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kern w:val="0"/>
                <w:sz w:val="20"/>
                <w:szCs w:val="20"/>
                <w:shd w:val="clear" w:color="auto" w:fill="FFFFFF"/>
              </w:rPr>
            </w:pPr>
            <w:r w:rsidRPr="00BD31F2">
              <w:rPr>
                <w:rFonts w:ascii="Calibri" w:hAnsi="Calibri" w:cs="Calibri"/>
                <w:b w:val="0"/>
                <w:color w:val="000000"/>
                <w:kern w:val="0"/>
                <w:sz w:val="20"/>
                <w:szCs w:val="20"/>
                <w:shd w:val="clear" w:color="auto" w:fill="FFFFFF"/>
              </w:rPr>
              <w:t>英譯</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gridSpan w:val="3"/>
            <w:shd w:val="clear" w:color="auto" w:fill="auto"/>
          </w:tcPr>
          <w:p w:rsidR="002D562D" w:rsidRPr="00BD31F2" w:rsidRDefault="002D562D" w:rsidP="001F654D">
            <w:pPr>
              <w:snapToGrid w:val="0"/>
              <w:rPr>
                <w:rFonts w:ascii="Calibri" w:hAnsi="Calibri" w:cs="Calibri"/>
                <w:b w:val="0"/>
                <w:color w:val="000000"/>
                <w:kern w:val="0"/>
                <w:sz w:val="20"/>
                <w:szCs w:val="20"/>
                <w:shd w:val="clear" w:color="auto" w:fill="FFFFFF"/>
              </w:rPr>
            </w:pPr>
            <w:r w:rsidRPr="00BD31F2">
              <w:rPr>
                <w:rFonts w:ascii="Calibri" w:hAnsi="Calibri" w:cs="Calibri"/>
                <w:b w:val="0"/>
                <w:color w:val="000000"/>
                <w:kern w:val="0"/>
                <w:sz w:val="20"/>
                <w:szCs w:val="20"/>
                <w:shd w:val="clear" w:color="auto" w:fill="FFFFFF"/>
              </w:rPr>
              <w:t>Solvency</w:t>
            </w:r>
          </w:p>
        </w:tc>
        <w:tc>
          <w:tcPr>
            <w:tcW w:w="3827" w:type="dxa"/>
            <w:shd w:val="clear" w:color="auto" w:fill="auto"/>
          </w:tcPr>
          <w:p w:rsidR="002D562D" w:rsidRPr="00BD31F2" w:rsidRDefault="002D562D" w:rsidP="006363FF">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0"/>
                <w:sz w:val="20"/>
                <w:szCs w:val="20"/>
                <w:shd w:val="clear" w:color="auto" w:fill="FFFFFF"/>
              </w:rPr>
            </w:pP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49</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每人配備率</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eastAsia="新細明體" w:hAnsi="Calibri" w:cs="Calibri"/>
                <w:bCs/>
                <w:color w:val="000000"/>
                <w:sz w:val="20"/>
                <w:szCs w:val="20"/>
              </w:rPr>
              <w:t>Fixed Assets Per Employee</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1</w:t>
            </w:r>
          </w:p>
        </w:tc>
        <w:tc>
          <w:tcPr>
            <w:tcW w:w="3118" w:type="dxa"/>
            <w:gridSpan w:val="2"/>
            <w:shd w:val="clear" w:color="auto" w:fill="auto"/>
          </w:tcPr>
          <w:p w:rsidR="002D562D" w:rsidRPr="00BD31F2" w:rsidRDefault="002D562D" w:rsidP="000B02F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有息負債利率</w:t>
            </w:r>
          </w:p>
        </w:tc>
        <w:tc>
          <w:tcPr>
            <w:tcW w:w="3827" w:type="dxa"/>
            <w:shd w:val="clear" w:color="auto" w:fill="auto"/>
          </w:tcPr>
          <w:p w:rsidR="002D562D" w:rsidRPr="00BD31F2" w:rsidRDefault="002D562D" w:rsidP="006363FF">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BD31F2">
              <w:rPr>
                <w:rFonts w:ascii="Calibri" w:hAnsi="Calibri" w:cs="Calibri"/>
                <w:sz w:val="20"/>
                <w:szCs w:val="20"/>
              </w:rPr>
              <w:t>Cost of Interest-Bearing Debt</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50</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total assets to GNP price</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color w:val="000000"/>
                <w:sz w:val="20"/>
                <w:szCs w:val="20"/>
              </w:rPr>
              <w:t>total assets to GNP price</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2</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現金再投資</w:t>
            </w:r>
            <w:r w:rsidRPr="00BD31F2">
              <w:rPr>
                <w:rFonts w:ascii="Calibri" w:hAnsi="Calibri" w:cs="Calibri"/>
                <w:color w:val="000000"/>
                <w:sz w:val="20"/>
                <w:szCs w:val="20"/>
              </w:rPr>
              <w:t>%</w:t>
            </w:r>
          </w:p>
        </w:tc>
        <w:tc>
          <w:tcPr>
            <w:tcW w:w="3827" w:type="dxa"/>
            <w:shd w:val="clear" w:color="auto" w:fill="auto"/>
          </w:tcPr>
          <w:p w:rsidR="002D562D" w:rsidRPr="00BD31F2" w:rsidRDefault="002D562D" w:rsidP="006363FF">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BD31F2">
              <w:rPr>
                <w:rFonts w:ascii="Calibri" w:hAnsi="Calibri" w:cs="Calibri"/>
                <w:sz w:val="20"/>
                <w:szCs w:val="20"/>
              </w:rPr>
              <w:t>Cash Reinvestment Ratio</w:t>
            </w:r>
          </w:p>
        </w:tc>
        <w:tc>
          <w:tcPr>
            <w:tcW w:w="3690" w:type="dxa"/>
            <w:gridSpan w:val="3"/>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kern w:val="0"/>
                <w:sz w:val="20"/>
                <w:szCs w:val="20"/>
                <w:shd w:val="clear" w:color="auto" w:fill="FFFFFF"/>
              </w:rPr>
              <w:t>Profitability</w:t>
            </w:r>
          </w:p>
        </w:tc>
        <w:tc>
          <w:tcPr>
            <w:tcW w:w="3057" w:type="dxa"/>
            <w:shd w:val="clear" w:color="auto" w:fill="auto"/>
          </w:tcPr>
          <w:p w:rsidR="002D562D" w:rsidRPr="00BD31F2" w:rsidRDefault="002D562D" w:rsidP="001F654D">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3</w:t>
            </w:r>
          </w:p>
        </w:tc>
        <w:tc>
          <w:tcPr>
            <w:tcW w:w="3118" w:type="dxa"/>
            <w:gridSpan w:val="2"/>
            <w:shd w:val="clear" w:color="auto" w:fill="auto"/>
          </w:tcPr>
          <w:p w:rsidR="002D562D" w:rsidRPr="00BD31F2" w:rsidRDefault="002D562D" w:rsidP="000B02F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流動比率</w:t>
            </w:r>
          </w:p>
        </w:tc>
        <w:tc>
          <w:tcPr>
            <w:tcW w:w="3827" w:type="dxa"/>
            <w:shd w:val="clear" w:color="auto" w:fill="auto"/>
          </w:tcPr>
          <w:p w:rsidR="002D562D" w:rsidRPr="00BD31F2" w:rsidRDefault="002D562D" w:rsidP="006363FF">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BD31F2">
              <w:rPr>
                <w:rFonts w:ascii="Calibri" w:hAnsi="Calibri" w:cs="Calibri"/>
                <w:sz w:val="20"/>
                <w:szCs w:val="20"/>
              </w:rPr>
              <w:t>Current Ratio</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51</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ROA(C)</w:t>
            </w:r>
            <w:proofErr w:type="gramStart"/>
            <w:r w:rsidRPr="00BD31F2">
              <w:rPr>
                <w:rFonts w:ascii="Calibri" w:hAnsi="Calibri" w:cs="Calibri"/>
                <w:color w:val="000000"/>
                <w:sz w:val="20"/>
                <w:szCs w:val="20"/>
              </w:rPr>
              <w:t>稅前息前</w:t>
            </w:r>
            <w:proofErr w:type="gramEnd"/>
            <w:r w:rsidRPr="00BD31F2">
              <w:rPr>
                <w:rFonts w:ascii="Calibri" w:hAnsi="Calibri" w:cs="Calibri"/>
                <w:color w:val="000000"/>
                <w:sz w:val="20"/>
                <w:szCs w:val="20"/>
              </w:rPr>
              <w:t>折舊前</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Return On Total Assets(C)</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4</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gramStart"/>
            <w:r w:rsidRPr="00BD31F2">
              <w:rPr>
                <w:rFonts w:ascii="Calibri" w:hAnsi="Calibri" w:cs="Calibri"/>
                <w:color w:val="000000"/>
                <w:sz w:val="20"/>
                <w:szCs w:val="20"/>
              </w:rPr>
              <w:t>速動比率</w:t>
            </w:r>
            <w:proofErr w:type="gramEnd"/>
          </w:p>
        </w:tc>
        <w:tc>
          <w:tcPr>
            <w:tcW w:w="3827" w:type="dxa"/>
            <w:shd w:val="clear" w:color="auto" w:fill="auto"/>
          </w:tcPr>
          <w:p w:rsidR="002D562D" w:rsidRPr="00BD31F2" w:rsidRDefault="002D562D" w:rsidP="006363FF">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BD31F2">
              <w:rPr>
                <w:rFonts w:ascii="Calibri" w:hAnsi="Calibri" w:cs="Calibri"/>
                <w:sz w:val="20"/>
                <w:szCs w:val="20"/>
              </w:rPr>
              <w:t xml:space="preserve">Acid Test  </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52</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ROA(A)</w:t>
            </w:r>
            <w:r w:rsidRPr="00BD31F2">
              <w:rPr>
                <w:rFonts w:ascii="Calibri" w:hAnsi="Calibri" w:cs="Calibri"/>
                <w:color w:val="000000"/>
                <w:sz w:val="20"/>
                <w:szCs w:val="20"/>
              </w:rPr>
              <w:t>稅後息前</w:t>
            </w:r>
            <w:r w:rsidRPr="00BD31F2">
              <w:rPr>
                <w:rFonts w:ascii="Calibri" w:hAnsi="Calibri" w:cs="Calibri"/>
                <w:color w:val="000000"/>
                <w:sz w:val="20"/>
                <w:szCs w:val="20"/>
              </w:rPr>
              <w:t>%</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Return On Total Assets(A)</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5</w:t>
            </w:r>
          </w:p>
        </w:tc>
        <w:tc>
          <w:tcPr>
            <w:tcW w:w="3118" w:type="dxa"/>
            <w:gridSpan w:val="2"/>
            <w:shd w:val="clear" w:color="auto" w:fill="auto"/>
          </w:tcPr>
          <w:p w:rsidR="002D562D" w:rsidRPr="00BD31F2" w:rsidRDefault="002D562D" w:rsidP="000B02F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利息支出率</w:t>
            </w:r>
          </w:p>
        </w:tc>
        <w:tc>
          <w:tcPr>
            <w:tcW w:w="3827" w:type="dxa"/>
            <w:shd w:val="clear" w:color="auto" w:fill="auto"/>
          </w:tcPr>
          <w:p w:rsidR="002D562D" w:rsidRPr="00BD31F2" w:rsidRDefault="002D562D" w:rsidP="006363FF">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BD31F2">
              <w:rPr>
                <w:rFonts w:ascii="Calibri" w:hAnsi="Calibri" w:cs="Calibri"/>
                <w:sz w:val="20"/>
                <w:szCs w:val="20"/>
              </w:rPr>
              <w:t>Interest Expense /Total Revenue</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53</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ROA(B)</w:t>
            </w:r>
            <w:r w:rsidRPr="00BD31F2">
              <w:rPr>
                <w:rFonts w:ascii="Calibri" w:hAnsi="Calibri" w:cs="Calibri"/>
                <w:color w:val="000000"/>
                <w:sz w:val="20"/>
                <w:szCs w:val="20"/>
              </w:rPr>
              <w:t>稅後息前折舊前</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Return On Total Assets(B)</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6</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總負債</w:t>
            </w:r>
            <w:r w:rsidRPr="00BD31F2">
              <w:rPr>
                <w:rFonts w:ascii="Calibri" w:hAnsi="Calibri" w:cs="Calibri"/>
                <w:color w:val="000000"/>
                <w:sz w:val="20"/>
                <w:szCs w:val="20"/>
              </w:rPr>
              <w:t>/</w:t>
            </w:r>
            <w:r w:rsidRPr="00BD31F2">
              <w:rPr>
                <w:rFonts w:ascii="Calibri" w:hAnsi="Calibri" w:cs="Calibri"/>
                <w:color w:val="000000"/>
                <w:sz w:val="20"/>
                <w:szCs w:val="20"/>
              </w:rPr>
              <w:t>總淨值</w:t>
            </w:r>
          </w:p>
        </w:tc>
        <w:tc>
          <w:tcPr>
            <w:tcW w:w="3827" w:type="dxa"/>
            <w:shd w:val="clear" w:color="auto" w:fill="auto"/>
          </w:tcPr>
          <w:p w:rsidR="002D562D" w:rsidRPr="00BD31F2" w:rsidRDefault="002D562D" w:rsidP="006363FF">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BD31F2">
              <w:rPr>
                <w:rFonts w:ascii="Calibri" w:hAnsi="Calibri" w:cs="Calibri"/>
                <w:sz w:val="20"/>
                <w:szCs w:val="20"/>
              </w:rPr>
              <w:t>Total Liabilities/Equity Ratio</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54</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營業毛利率</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Gross Profit /Net Sales</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7</w:t>
            </w:r>
          </w:p>
        </w:tc>
        <w:tc>
          <w:tcPr>
            <w:tcW w:w="3118" w:type="dxa"/>
            <w:gridSpan w:val="2"/>
            <w:shd w:val="clear" w:color="auto" w:fill="auto"/>
          </w:tcPr>
          <w:p w:rsidR="002D562D" w:rsidRPr="00BD31F2" w:rsidRDefault="002D562D" w:rsidP="000B02F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負債比率％</w:t>
            </w:r>
          </w:p>
        </w:tc>
        <w:tc>
          <w:tcPr>
            <w:tcW w:w="3827" w:type="dxa"/>
            <w:shd w:val="clear" w:color="auto" w:fill="auto"/>
          </w:tcPr>
          <w:p w:rsidR="002D562D" w:rsidRPr="00BD31F2" w:rsidRDefault="002D562D" w:rsidP="006363FF">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BD31F2">
              <w:rPr>
                <w:rFonts w:ascii="Calibri" w:hAnsi="Calibri" w:cs="Calibri"/>
                <w:sz w:val="20"/>
                <w:szCs w:val="20"/>
              </w:rPr>
              <w:t>Liabilities /Total Assets</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55</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已實現銷貨毛利率</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Realized Gross Profit /Net Sale</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8</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借款依存度</w:t>
            </w:r>
          </w:p>
        </w:tc>
        <w:tc>
          <w:tcPr>
            <w:tcW w:w="3827" w:type="dxa"/>
            <w:shd w:val="clear" w:color="auto" w:fill="auto"/>
          </w:tcPr>
          <w:p w:rsidR="002D562D" w:rsidRPr="00BD31F2" w:rsidRDefault="002D562D" w:rsidP="00B974CD">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BD31F2">
              <w:rPr>
                <w:rFonts w:ascii="Calibri" w:hAnsi="Calibri" w:cs="Calibri"/>
                <w:sz w:val="20"/>
                <w:szCs w:val="20"/>
              </w:rPr>
              <w:t>Interest-Bearing Debt</w:t>
            </w:r>
            <w:r w:rsidR="00B974CD" w:rsidRPr="00BD31F2">
              <w:rPr>
                <w:rFonts w:ascii="Calibri" w:hAnsi="Calibri" w:cs="Calibri"/>
                <w:sz w:val="20"/>
                <w:szCs w:val="20"/>
              </w:rPr>
              <w:t xml:space="preserve"> </w:t>
            </w:r>
            <w:r w:rsidRPr="00BD31F2">
              <w:rPr>
                <w:rFonts w:ascii="Calibri" w:hAnsi="Calibri" w:cs="Calibri"/>
                <w:sz w:val="20"/>
                <w:szCs w:val="20"/>
              </w:rPr>
              <w:t>/Equity</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56</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營業利益率</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Operating Income /Net Sale</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9</w:t>
            </w:r>
          </w:p>
        </w:tc>
        <w:tc>
          <w:tcPr>
            <w:tcW w:w="3118" w:type="dxa"/>
            <w:gridSpan w:val="2"/>
            <w:shd w:val="clear" w:color="auto" w:fill="auto"/>
          </w:tcPr>
          <w:p w:rsidR="002D562D" w:rsidRPr="00BD31F2" w:rsidRDefault="002D562D" w:rsidP="000B02F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或有負債</w:t>
            </w:r>
            <w:r w:rsidRPr="00BD31F2">
              <w:rPr>
                <w:rFonts w:ascii="Calibri" w:hAnsi="Calibri" w:cs="Calibri"/>
                <w:color w:val="000000"/>
                <w:sz w:val="20"/>
                <w:szCs w:val="20"/>
              </w:rPr>
              <w:t xml:space="preserve"> /</w:t>
            </w:r>
            <w:r w:rsidRPr="00BD31F2">
              <w:rPr>
                <w:rFonts w:ascii="Calibri" w:hAnsi="Calibri" w:cs="Calibri"/>
                <w:color w:val="000000"/>
                <w:sz w:val="20"/>
                <w:szCs w:val="20"/>
              </w:rPr>
              <w:t>淨值</w:t>
            </w:r>
          </w:p>
        </w:tc>
        <w:tc>
          <w:tcPr>
            <w:tcW w:w="3827" w:type="dxa"/>
            <w:shd w:val="clear" w:color="auto" w:fill="auto"/>
          </w:tcPr>
          <w:p w:rsidR="002D562D" w:rsidRPr="00BD31F2" w:rsidRDefault="002D562D" w:rsidP="006363FF">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BD31F2">
              <w:rPr>
                <w:rFonts w:ascii="Calibri" w:hAnsi="Calibri" w:cs="Calibri"/>
                <w:sz w:val="20"/>
                <w:szCs w:val="20"/>
              </w:rPr>
              <w:t>Contingent Liability /Equity</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57</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稅前淨利率</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Pre-Tax Income /Net Sale</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10</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營業利益</w:t>
            </w:r>
            <w:r w:rsidRPr="00BD31F2">
              <w:rPr>
                <w:rFonts w:ascii="Calibri" w:hAnsi="Calibri" w:cs="Calibri"/>
                <w:color w:val="000000"/>
                <w:sz w:val="20"/>
                <w:szCs w:val="20"/>
              </w:rPr>
              <w:t xml:space="preserve"> /</w:t>
            </w:r>
            <w:r w:rsidRPr="00BD31F2">
              <w:rPr>
                <w:rFonts w:ascii="Calibri" w:hAnsi="Calibri" w:cs="Calibri"/>
                <w:color w:val="000000"/>
                <w:sz w:val="20"/>
                <w:szCs w:val="20"/>
              </w:rPr>
              <w:t>實收資本</w:t>
            </w:r>
          </w:p>
        </w:tc>
        <w:tc>
          <w:tcPr>
            <w:tcW w:w="3827" w:type="dxa"/>
            <w:shd w:val="clear" w:color="auto" w:fill="auto"/>
          </w:tcPr>
          <w:p w:rsidR="002D562D" w:rsidRPr="00BD31F2" w:rsidRDefault="002D562D" w:rsidP="00C9033C">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BD31F2">
              <w:rPr>
                <w:rFonts w:ascii="Calibri" w:hAnsi="Calibri" w:cs="Calibri"/>
                <w:sz w:val="20"/>
                <w:szCs w:val="20"/>
              </w:rPr>
              <w:t>Operating Income/Capital</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58</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稅後淨利率</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Net Income /Net Sale</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11</w:t>
            </w:r>
          </w:p>
        </w:tc>
        <w:tc>
          <w:tcPr>
            <w:tcW w:w="3118" w:type="dxa"/>
            <w:gridSpan w:val="2"/>
            <w:shd w:val="clear" w:color="auto" w:fill="auto"/>
          </w:tcPr>
          <w:p w:rsidR="002D562D" w:rsidRPr="00BD31F2" w:rsidRDefault="002D562D" w:rsidP="000B02F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稅前純益</w:t>
            </w:r>
            <w:r w:rsidRPr="00BD31F2">
              <w:rPr>
                <w:rFonts w:ascii="Calibri" w:hAnsi="Calibri" w:cs="Calibri"/>
                <w:color w:val="000000"/>
                <w:sz w:val="20"/>
                <w:szCs w:val="20"/>
              </w:rPr>
              <w:t xml:space="preserve"> /</w:t>
            </w:r>
            <w:r w:rsidRPr="00BD31F2">
              <w:rPr>
                <w:rFonts w:ascii="Calibri" w:hAnsi="Calibri" w:cs="Calibri"/>
                <w:color w:val="000000"/>
                <w:sz w:val="20"/>
                <w:szCs w:val="20"/>
              </w:rPr>
              <w:t>實收資本</w:t>
            </w:r>
          </w:p>
        </w:tc>
        <w:tc>
          <w:tcPr>
            <w:tcW w:w="3827" w:type="dxa"/>
            <w:shd w:val="clear" w:color="auto" w:fill="auto"/>
          </w:tcPr>
          <w:p w:rsidR="002D562D" w:rsidRPr="00BD31F2" w:rsidRDefault="002D562D" w:rsidP="006363FF">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BD31F2">
              <w:rPr>
                <w:rFonts w:ascii="Calibri" w:hAnsi="Calibri" w:cs="Calibri"/>
                <w:sz w:val="20"/>
                <w:szCs w:val="20"/>
              </w:rPr>
              <w:t>Pretax Income/Capital</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59</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業外收支</w:t>
            </w:r>
            <w:r w:rsidRPr="00BD31F2">
              <w:rPr>
                <w:rFonts w:ascii="Calibri" w:hAnsi="Calibri" w:cs="Calibri"/>
                <w:color w:val="000000"/>
                <w:sz w:val="20"/>
                <w:szCs w:val="20"/>
              </w:rPr>
              <w:t xml:space="preserve"> /</w:t>
            </w:r>
            <w:r w:rsidRPr="00BD31F2">
              <w:rPr>
                <w:rFonts w:ascii="Calibri" w:hAnsi="Calibri" w:cs="Calibri"/>
                <w:color w:val="000000"/>
                <w:sz w:val="20"/>
                <w:szCs w:val="20"/>
              </w:rPr>
              <w:t>營收</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Net Non-operating Income Ratio</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12</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working capital to total assets</w:t>
            </w:r>
          </w:p>
        </w:tc>
        <w:tc>
          <w:tcPr>
            <w:tcW w:w="3827" w:type="dxa"/>
            <w:shd w:val="clear" w:color="auto" w:fill="auto"/>
          </w:tcPr>
          <w:p w:rsidR="002D562D" w:rsidRPr="00BD31F2" w:rsidRDefault="002D562D" w:rsidP="006363FF">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BD31F2">
              <w:rPr>
                <w:rFonts w:ascii="Calibri" w:hAnsi="Calibri" w:cs="Calibri"/>
                <w:color w:val="000000"/>
                <w:sz w:val="20"/>
                <w:szCs w:val="20"/>
              </w:rPr>
              <w:t>working capital to total assets</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60</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gramStart"/>
            <w:r w:rsidRPr="00BD31F2">
              <w:rPr>
                <w:rFonts w:ascii="Calibri" w:hAnsi="Calibri" w:cs="Calibri"/>
                <w:color w:val="000000"/>
                <w:sz w:val="20"/>
                <w:szCs w:val="20"/>
              </w:rPr>
              <w:t>常續利益</w:t>
            </w:r>
            <w:proofErr w:type="gramEnd"/>
            <w:r w:rsidRPr="00BD31F2">
              <w:rPr>
                <w:rFonts w:ascii="Calibri" w:hAnsi="Calibri" w:cs="Calibri"/>
                <w:color w:val="000000"/>
                <w:sz w:val="20"/>
                <w:szCs w:val="20"/>
              </w:rPr>
              <w:t>率</w:t>
            </w:r>
            <w:r w:rsidRPr="00BD31F2">
              <w:rPr>
                <w:rFonts w:ascii="Calibri" w:hAnsi="Calibri" w:cs="Calibri"/>
                <w:color w:val="000000"/>
                <w:sz w:val="20"/>
                <w:szCs w:val="20"/>
              </w:rPr>
              <w:t xml:space="preserve"> (</w:t>
            </w:r>
            <w:r w:rsidRPr="00BD31F2">
              <w:rPr>
                <w:rFonts w:ascii="Calibri" w:hAnsi="Calibri" w:cs="Calibri"/>
                <w:color w:val="000000"/>
                <w:sz w:val="20"/>
                <w:szCs w:val="20"/>
              </w:rPr>
              <w:t>稅後</w:t>
            </w:r>
            <w:r w:rsidRPr="00BD31F2">
              <w:rPr>
                <w:rFonts w:ascii="Calibri" w:hAnsi="Calibri" w:cs="Calibri"/>
                <w:color w:val="000000"/>
                <w:sz w:val="20"/>
                <w:szCs w:val="20"/>
              </w:rPr>
              <w:t>)</w:t>
            </w:r>
            <w:r w:rsidRPr="00BD31F2">
              <w:rPr>
                <w:rFonts w:ascii="Calibri" w:hAnsi="Calibri" w:cs="Calibri"/>
                <w:sz w:val="20"/>
                <w:szCs w:val="20"/>
                <w:shd w:val="clear" w:color="auto" w:fill="FFFFFF"/>
                <w:vertAlign w:val="superscript"/>
              </w:rPr>
              <w:t xml:space="preserve"> </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Net Income -Exclude Disposal Gain or Loss /Net Sale</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13</w:t>
            </w:r>
          </w:p>
        </w:tc>
        <w:tc>
          <w:tcPr>
            <w:tcW w:w="3118" w:type="dxa"/>
            <w:gridSpan w:val="2"/>
            <w:shd w:val="clear" w:color="auto" w:fill="auto"/>
          </w:tcPr>
          <w:p w:rsidR="002D562D" w:rsidRPr="00BD31F2" w:rsidRDefault="002D562D" w:rsidP="000B02F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Quick asset/Total asset</w:t>
            </w:r>
          </w:p>
        </w:tc>
        <w:tc>
          <w:tcPr>
            <w:tcW w:w="382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Quick asset/Total asset</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61</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近</w:t>
            </w:r>
            <w:proofErr w:type="gramStart"/>
            <w:r w:rsidRPr="00BD31F2">
              <w:rPr>
                <w:rFonts w:ascii="Calibri" w:hAnsi="Calibri" w:cs="Calibri"/>
                <w:color w:val="000000"/>
                <w:sz w:val="20"/>
                <w:szCs w:val="20"/>
              </w:rPr>
              <w:t>四季常續性</w:t>
            </w:r>
            <w:proofErr w:type="gramEnd"/>
            <w:r w:rsidRPr="00BD31F2">
              <w:rPr>
                <w:rFonts w:ascii="Calibri" w:hAnsi="Calibri" w:cs="Calibri"/>
                <w:color w:val="000000"/>
                <w:sz w:val="20"/>
                <w:szCs w:val="20"/>
              </w:rPr>
              <w:t>EPS</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EPS-Net Income</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14</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current assets/total assets</w:t>
            </w:r>
          </w:p>
        </w:tc>
        <w:tc>
          <w:tcPr>
            <w:tcW w:w="382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current assets/total assets</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62</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每股稅前淨利</w:t>
            </w:r>
            <w:r w:rsidRPr="00BD31F2">
              <w:rPr>
                <w:rFonts w:ascii="Calibri" w:hAnsi="Calibri" w:cs="Calibri"/>
                <w:color w:val="000000"/>
                <w:sz w:val="20"/>
                <w:szCs w:val="20"/>
              </w:rPr>
              <w:t>(</w:t>
            </w:r>
            <w:r w:rsidRPr="00BD31F2">
              <w:rPr>
                <w:rFonts w:ascii="Calibri" w:hAnsi="Calibri" w:cs="Calibri"/>
                <w:color w:val="000000"/>
                <w:sz w:val="20"/>
                <w:szCs w:val="20"/>
              </w:rPr>
              <w:t>元</w:t>
            </w:r>
            <w:r w:rsidRPr="00BD31F2">
              <w:rPr>
                <w:rFonts w:ascii="Calibri" w:hAnsi="Calibri" w:cs="Calibri"/>
                <w:color w:val="000000"/>
                <w:sz w:val="20"/>
                <w:szCs w:val="20"/>
              </w:rPr>
              <w:t>)</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Pretax Income Per Share</w:t>
            </w:r>
          </w:p>
        </w:tc>
      </w:tr>
      <w:tr w:rsidR="002D562D" w:rsidRPr="00BD31F2" w:rsidTr="004C5F10">
        <w:trPr>
          <w:trHeight w:val="114"/>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15</w:t>
            </w:r>
          </w:p>
        </w:tc>
        <w:tc>
          <w:tcPr>
            <w:tcW w:w="3118" w:type="dxa"/>
            <w:gridSpan w:val="2"/>
            <w:shd w:val="clear" w:color="auto" w:fill="auto"/>
          </w:tcPr>
          <w:p w:rsidR="002D562D" w:rsidRPr="00BD31F2" w:rsidRDefault="002D562D" w:rsidP="000B02F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cash / total assets</w:t>
            </w:r>
          </w:p>
        </w:tc>
        <w:tc>
          <w:tcPr>
            <w:tcW w:w="382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cash / total assets</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63</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Retained Earnings to Total assets</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Retained Earnings to Total assets</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16</w:t>
            </w:r>
          </w:p>
        </w:tc>
        <w:tc>
          <w:tcPr>
            <w:tcW w:w="3118" w:type="dxa"/>
            <w:gridSpan w:val="2"/>
            <w:shd w:val="clear" w:color="auto" w:fill="auto"/>
          </w:tcPr>
          <w:p w:rsidR="002D562D" w:rsidRPr="00BD31F2" w:rsidRDefault="002D562D" w:rsidP="001F654D">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Quick asset/current liabilities</w:t>
            </w:r>
          </w:p>
        </w:tc>
        <w:tc>
          <w:tcPr>
            <w:tcW w:w="382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Quick asset/current liabilities</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64</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total income to total expense</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total income to total expense</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17</w:t>
            </w:r>
          </w:p>
        </w:tc>
        <w:tc>
          <w:tcPr>
            <w:tcW w:w="3118" w:type="dxa"/>
            <w:gridSpan w:val="2"/>
            <w:shd w:val="clear" w:color="auto" w:fill="auto"/>
          </w:tcPr>
          <w:p w:rsidR="002D562D" w:rsidRPr="00BD31F2" w:rsidRDefault="002D562D" w:rsidP="001F654D">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cash / current liability</w:t>
            </w:r>
          </w:p>
        </w:tc>
        <w:tc>
          <w:tcPr>
            <w:tcW w:w="382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cash / current liability</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65</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total expense to assets</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total expense to assets</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18</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current liability to assets</w:t>
            </w:r>
          </w:p>
        </w:tc>
        <w:tc>
          <w:tcPr>
            <w:tcW w:w="382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current liability to assets</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66</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net income to total assets</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net income to total assets</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19</w:t>
            </w:r>
          </w:p>
        </w:tc>
        <w:tc>
          <w:tcPr>
            <w:tcW w:w="3118" w:type="dxa"/>
            <w:gridSpan w:val="2"/>
            <w:shd w:val="clear" w:color="auto" w:fill="auto"/>
          </w:tcPr>
          <w:p w:rsidR="002D562D" w:rsidRPr="00BD31F2" w:rsidRDefault="002D562D" w:rsidP="000B02F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operating funds to liability</w:t>
            </w:r>
            <w:r w:rsidRPr="00BD31F2">
              <w:rPr>
                <w:rFonts w:ascii="Calibri" w:hAnsi="Calibri" w:cs="Calibri"/>
                <w:sz w:val="20"/>
                <w:szCs w:val="20"/>
                <w:shd w:val="clear" w:color="auto" w:fill="FFFFFF"/>
                <w:vertAlign w:val="superscript"/>
              </w:rPr>
              <w:t xml:space="preserve"> </w:t>
            </w:r>
          </w:p>
        </w:tc>
        <w:tc>
          <w:tcPr>
            <w:tcW w:w="382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operating funds to liability</w:t>
            </w:r>
            <w:r w:rsidRPr="00BD31F2">
              <w:rPr>
                <w:rFonts w:ascii="Calibri" w:hAnsi="Calibri" w:cs="Calibri"/>
                <w:sz w:val="20"/>
                <w:szCs w:val="20"/>
                <w:shd w:val="clear" w:color="auto" w:fill="FFFFFF"/>
                <w:vertAlign w:val="superscript"/>
              </w:rPr>
              <w:t xml:space="preserve"> </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67</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Gross profit to Sales</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Gross profit to Sales</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20</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Inventory/working capital</w:t>
            </w:r>
          </w:p>
        </w:tc>
        <w:tc>
          <w:tcPr>
            <w:tcW w:w="382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Inventory/working capital</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68</w:t>
            </w:r>
          </w:p>
        </w:tc>
        <w:tc>
          <w:tcPr>
            <w:tcW w:w="3180" w:type="dxa"/>
            <w:gridSpan w:val="2"/>
            <w:shd w:val="clear" w:color="auto" w:fill="auto"/>
          </w:tcPr>
          <w:p w:rsidR="002D562D" w:rsidRPr="00BD31F2" w:rsidRDefault="002D562D" w:rsidP="00053EDC">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Net income to Equity</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Net income to stockholder's Equity</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21</w:t>
            </w:r>
          </w:p>
        </w:tc>
        <w:tc>
          <w:tcPr>
            <w:tcW w:w="3118" w:type="dxa"/>
            <w:gridSpan w:val="2"/>
            <w:shd w:val="clear" w:color="auto" w:fill="auto"/>
          </w:tcPr>
          <w:p w:rsidR="002D562D" w:rsidRPr="00BD31F2" w:rsidRDefault="002D562D" w:rsidP="000B02F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Inventory/current liability</w:t>
            </w:r>
          </w:p>
        </w:tc>
        <w:tc>
          <w:tcPr>
            <w:tcW w:w="382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Inventory/current liability</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69</w:t>
            </w:r>
          </w:p>
        </w:tc>
        <w:tc>
          <w:tcPr>
            <w:tcW w:w="3180" w:type="dxa"/>
            <w:gridSpan w:val="2"/>
            <w:shd w:val="clear" w:color="auto" w:fill="auto"/>
          </w:tcPr>
          <w:p w:rsidR="002D562D" w:rsidRPr="00BD31F2" w:rsidRDefault="002D562D" w:rsidP="002D562D">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one if net income was negative for the last two year, zero otherwise</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one if net income was negative for the last two year, zero otherwise</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22</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current liability / liability</w:t>
            </w:r>
          </w:p>
        </w:tc>
        <w:tc>
          <w:tcPr>
            <w:tcW w:w="382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current liability / liability</w:t>
            </w:r>
          </w:p>
        </w:tc>
        <w:tc>
          <w:tcPr>
            <w:tcW w:w="3690" w:type="dxa"/>
            <w:gridSpan w:val="3"/>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kern w:val="0"/>
                <w:sz w:val="20"/>
                <w:szCs w:val="20"/>
                <w:shd w:val="clear" w:color="auto" w:fill="FFFFFF"/>
              </w:rPr>
              <w:t>Turnover ratios</w:t>
            </w:r>
          </w:p>
        </w:tc>
        <w:tc>
          <w:tcPr>
            <w:tcW w:w="3057" w:type="dxa"/>
            <w:shd w:val="clear" w:color="auto" w:fill="auto"/>
          </w:tcPr>
          <w:p w:rsidR="002D562D" w:rsidRPr="00BD31F2" w:rsidRDefault="002D562D" w:rsidP="001F654D">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lastRenderedPageBreak/>
              <w:t>X</w:t>
            </w:r>
            <w:r w:rsidRPr="00BD31F2">
              <w:rPr>
                <w:rFonts w:ascii="Calibri" w:hAnsi="Calibri" w:cs="Calibri"/>
                <w:b w:val="0"/>
                <w:bCs w:val="0"/>
                <w:color w:val="000000"/>
                <w:sz w:val="20"/>
                <w:szCs w:val="20"/>
                <w:vertAlign w:val="subscript"/>
              </w:rPr>
              <w:t>23</w:t>
            </w:r>
          </w:p>
        </w:tc>
        <w:tc>
          <w:tcPr>
            <w:tcW w:w="3118" w:type="dxa"/>
            <w:gridSpan w:val="2"/>
            <w:shd w:val="clear" w:color="auto" w:fill="auto"/>
          </w:tcPr>
          <w:p w:rsidR="002D562D" w:rsidRPr="00BD31F2" w:rsidRDefault="002D562D" w:rsidP="000B02F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working capital/equity</w:t>
            </w:r>
          </w:p>
        </w:tc>
        <w:tc>
          <w:tcPr>
            <w:tcW w:w="382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working capital/equity</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70</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存貨及應收帳款</w:t>
            </w:r>
            <w:r w:rsidRPr="00BD31F2">
              <w:rPr>
                <w:rFonts w:ascii="Calibri" w:hAnsi="Calibri" w:cs="Calibri"/>
                <w:color w:val="000000"/>
                <w:sz w:val="20"/>
                <w:szCs w:val="20"/>
              </w:rPr>
              <w:t xml:space="preserve"> /</w:t>
            </w:r>
            <w:r w:rsidRPr="00BD31F2">
              <w:rPr>
                <w:rFonts w:ascii="Calibri" w:hAnsi="Calibri" w:cs="Calibri"/>
                <w:color w:val="000000"/>
                <w:sz w:val="20"/>
                <w:szCs w:val="20"/>
              </w:rPr>
              <w:t>淨值</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(Inventory +Accounts Receivables) /Equity</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24</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current liability/equity</w:t>
            </w:r>
          </w:p>
        </w:tc>
        <w:tc>
          <w:tcPr>
            <w:tcW w:w="382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current liability/equity</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71</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總資產週轉次數</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Total Asset Turnover</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25</w:t>
            </w:r>
          </w:p>
        </w:tc>
        <w:tc>
          <w:tcPr>
            <w:tcW w:w="3118" w:type="dxa"/>
            <w:gridSpan w:val="2"/>
            <w:shd w:val="clear" w:color="auto" w:fill="auto"/>
          </w:tcPr>
          <w:p w:rsidR="002D562D" w:rsidRPr="00BD31F2" w:rsidRDefault="002D562D" w:rsidP="000B02F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long-term liability to current assets</w:t>
            </w:r>
          </w:p>
        </w:tc>
        <w:tc>
          <w:tcPr>
            <w:tcW w:w="382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long-term liability to current assets</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72</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應收帳款週轉次</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Accounts Receivables Turnover</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26</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current liabilities to current assets</w:t>
            </w:r>
          </w:p>
        </w:tc>
        <w:tc>
          <w:tcPr>
            <w:tcW w:w="3827" w:type="dxa"/>
            <w:shd w:val="clear" w:color="auto" w:fill="auto"/>
          </w:tcPr>
          <w:p w:rsidR="002D562D" w:rsidRPr="00BD31F2" w:rsidRDefault="002D562D" w:rsidP="006363FF">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BD31F2">
              <w:rPr>
                <w:rFonts w:ascii="Calibri" w:hAnsi="Calibri" w:cs="Calibri"/>
                <w:color w:val="000000"/>
                <w:sz w:val="20"/>
                <w:szCs w:val="20"/>
              </w:rPr>
              <w:t>current liabilities to current assets</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73</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平均收帳天數</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Days Receivables Outstanding</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27</w:t>
            </w:r>
          </w:p>
        </w:tc>
        <w:tc>
          <w:tcPr>
            <w:tcW w:w="3118" w:type="dxa"/>
            <w:gridSpan w:val="2"/>
            <w:shd w:val="clear" w:color="auto" w:fill="auto"/>
          </w:tcPr>
          <w:p w:rsidR="002D562D" w:rsidRPr="00BD31F2" w:rsidRDefault="002D562D" w:rsidP="00FC6AE4">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one if total liabilities exceeds total assets, zero otherwise</w:t>
            </w:r>
          </w:p>
        </w:tc>
        <w:tc>
          <w:tcPr>
            <w:tcW w:w="3827" w:type="dxa"/>
            <w:shd w:val="clear" w:color="auto" w:fill="auto"/>
          </w:tcPr>
          <w:p w:rsidR="002D562D" w:rsidRPr="00BD31F2" w:rsidRDefault="002D562D" w:rsidP="00843CA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one if total liabilities exceeds total assets,</w:t>
            </w:r>
          </w:p>
          <w:p w:rsidR="002D562D" w:rsidRPr="00BD31F2" w:rsidRDefault="002D562D" w:rsidP="00843CA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BD31F2">
              <w:rPr>
                <w:rFonts w:ascii="Calibri" w:hAnsi="Calibri" w:cs="Calibri"/>
                <w:color w:val="000000"/>
                <w:sz w:val="20"/>
                <w:szCs w:val="20"/>
              </w:rPr>
              <w:t>zero otherwise</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74</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存貨週轉率</w:t>
            </w:r>
            <w:r w:rsidRPr="00BD31F2">
              <w:rPr>
                <w:rFonts w:ascii="Calibri" w:hAnsi="Calibri" w:cs="Calibri"/>
                <w:color w:val="000000"/>
                <w:sz w:val="20"/>
                <w:szCs w:val="20"/>
              </w:rPr>
              <w:t xml:space="preserve"> (</w:t>
            </w:r>
            <w:r w:rsidRPr="00BD31F2">
              <w:rPr>
                <w:rFonts w:ascii="Calibri" w:hAnsi="Calibri" w:cs="Calibri"/>
                <w:color w:val="000000"/>
                <w:sz w:val="20"/>
                <w:szCs w:val="20"/>
              </w:rPr>
              <w:t>次</w:t>
            </w:r>
            <w:r w:rsidRPr="00BD31F2">
              <w:rPr>
                <w:rFonts w:ascii="Calibri" w:hAnsi="Calibri" w:cs="Calibri"/>
                <w:color w:val="000000"/>
                <w:sz w:val="20"/>
                <w:szCs w:val="20"/>
              </w:rPr>
              <w:t>)</w:t>
            </w:r>
            <w:r w:rsidRPr="00BD31F2">
              <w:rPr>
                <w:rFonts w:ascii="Calibri" w:hAnsi="Calibri" w:cs="Calibri"/>
                <w:sz w:val="20"/>
                <w:szCs w:val="20"/>
                <w:shd w:val="clear" w:color="auto" w:fill="FFFFFF"/>
                <w:vertAlign w:val="superscript"/>
              </w:rPr>
              <w:t xml:space="preserve"> </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Inventory Turnover</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bCs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28</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equity to liability</w:t>
            </w:r>
          </w:p>
        </w:tc>
        <w:tc>
          <w:tcPr>
            <w:tcW w:w="382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equity to liability</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75</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固定資產週轉次數</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Fixed Asset Turnover</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3652" w:type="dxa"/>
            <w:gridSpan w:val="3"/>
            <w:shd w:val="clear" w:color="auto" w:fill="auto"/>
          </w:tcPr>
          <w:p w:rsidR="002D562D" w:rsidRPr="00BD31F2" w:rsidRDefault="002D562D" w:rsidP="001F654D">
            <w:pPr>
              <w:snapToGrid w:val="0"/>
              <w:rPr>
                <w:rFonts w:ascii="Calibri" w:hAnsi="Calibri" w:cs="Calibri"/>
                <w:b w:val="0"/>
                <w:color w:val="000000"/>
                <w:sz w:val="20"/>
                <w:szCs w:val="20"/>
              </w:rPr>
            </w:pPr>
            <w:r w:rsidRPr="00BD31F2">
              <w:rPr>
                <w:rFonts w:ascii="Calibri" w:hAnsi="Calibri" w:cs="Calibri"/>
                <w:b w:val="0"/>
                <w:color w:val="000000"/>
                <w:kern w:val="0"/>
                <w:sz w:val="20"/>
                <w:szCs w:val="20"/>
                <w:shd w:val="clear" w:color="auto" w:fill="FFFFFF"/>
              </w:rPr>
              <w:t>Capital Structure ratios</w:t>
            </w:r>
          </w:p>
        </w:tc>
        <w:tc>
          <w:tcPr>
            <w:tcW w:w="3827" w:type="dxa"/>
            <w:shd w:val="clear" w:color="auto" w:fill="auto"/>
          </w:tcPr>
          <w:p w:rsidR="002D562D" w:rsidRPr="00BD31F2" w:rsidRDefault="002D562D" w:rsidP="006363FF">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76</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淨值週轉率</w:t>
            </w:r>
            <w:r w:rsidRPr="00BD31F2">
              <w:rPr>
                <w:rFonts w:ascii="Calibri" w:hAnsi="Calibri" w:cs="Calibri"/>
                <w:color w:val="000000"/>
                <w:sz w:val="20"/>
                <w:szCs w:val="20"/>
              </w:rPr>
              <w:t xml:space="preserve"> (</w:t>
            </w:r>
            <w:r w:rsidRPr="00BD31F2">
              <w:rPr>
                <w:rFonts w:ascii="Calibri" w:hAnsi="Calibri" w:cs="Calibri"/>
                <w:color w:val="000000"/>
                <w:sz w:val="20"/>
                <w:szCs w:val="20"/>
              </w:rPr>
              <w:t>次</w:t>
            </w:r>
            <w:r w:rsidRPr="00BD31F2">
              <w:rPr>
                <w:rFonts w:ascii="Calibri" w:hAnsi="Calibri" w:cs="Calibri"/>
                <w:color w:val="000000"/>
                <w:sz w:val="20"/>
                <w:szCs w:val="20"/>
              </w:rPr>
              <w:t>)</w:t>
            </w:r>
            <w:r w:rsidRPr="00BD31F2">
              <w:rPr>
                <w:rFonts w:ascii="Calibri" w:hAnsi="Calibri" w:cs="Calibri"/>
                <w:sz w:val="20"/>
                <w:szCs w:val="20"/>
                <w:shd w:val="clear" w:color="auto" w:fill="FFFFFF"/>
                <w:vertAlign w:val="superscript"/>
              </w:rPr>
              <w:t xml:space="preserve"> </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Equity Turnover</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29</w:t>
            </w:r>
          </w:p>
        </w:tc>
        <w:tc>
          <w:tcPr>
            <w:tcW w:w="3118" w:type="dxa"/>
            <w:gridSpan w:val="2"/>
            <w:shd w:val="clear" w:color="auto" w:fill="auto"/>
          </w:tcPr>
          <w:p w:rsidR="002D562D" w:rsidRPr="00BD31F2" w:rsidRDefault="002D562D" w:rsidP="001F654D">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淨值</w:t>
            </w:r>
            <w:r w:rsidRPr="00BD31F2">
              <w:rPr>
                <w:rFonts w:ascii="Calibri" w:hAnsi="Calibri" w:cs="Calibri"/>
                <w:color w:val="000000"/>
                <w:sz w:val="20"/>
                <w:szCs w:val="20"/>
              </w:rPr>
              <w:t xml:space="preserve"> /</w:t>
            </w:r>
            <w:r w:rsidRPr="00BD31F2">
              <w:rPr>
                <w:rFonts w:ascii="Calibri" w:hAnsi="Calibri" w:cs="Calibri"/>
                <w:color w:val="000000"/>
                <w:sz w:val="20"/>
                <w:szCs w:val="20"/>
              </w:rPr>
              <w:t>資產</w:t>
            </w:r>
          </w:p>
        </w:tc>
        <w:tc>
          <w:tcPr>
            <w:tcW w:w="3827" w:type="dxa"/>
            <w:shd w:val="clear" w:color="auto" w:fill="auto"/>
          </w:tcPr>
          <w:p w:rsidR="002D562D" w:rsidRPr="00BD31F2" w:rsidRDefault="002D562D" w:rsidP="006363FF">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BD31F2">
              <w:rPr>
                <w:rFonts w:ascii="Calibri" w:hAnsi="Calibri" w:cs="Calibri"/>
                <w:sz w:val="20"/>
                <w:szCs w:val="20"/>
              </w:rPr>
              <w:t>Equity/Total Assets</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77</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流動資產周轉率</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Current assets</w:t>
            </w:r>
            <w:r w:rsidR="006F231D" w:rsidRPr="00BD31F2">
              <w:rPr>
                <w:rFonts w:ascii="Calibri" w:hAnsi="Calibri" w:cs="Calibri"/>
                <w:color w:val="000000"/>
                <w:sz w:val="20"/>
                <w:szCs w:val="20"/>
              </w:rPr>
              <w:t xml:space="preserve"> to sales</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30</w:t>
            </w:r>
          </w:p>
        </w:tc>
        <w:tc>
          <w:tcPr>
            <w:tcW w:w="3118" w:type="dxa"/>
            <w:gridSpan w:val="2"/>
            <w:shd w:val="clear" w:color="auto" w:fill="auto"/>
          </w:tcPr>
          <w:p w:rsidR="002D562D" w:rsidRPr="00BD31F2" w:rsidRDefault="002D562D" w:rsidP="000B02F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長期資金適合率</w:t>
            </w:r>
            <w:r w:rsidRPr="00BD31F2">
              <w:rPr>
                <w:rFonts w:ascii="Calibri" w:hAnsi="Calibri" w:cs="Calibri"/>
                <w:color w:val="000000"/>
                <w:sz w:val="20"/>
                <w:szCs w:val="20"/>
              </w:rPr>
              <w:t xml:space="preserve"> (A)</w:t>
            </w:r>
          </w:p>
        </w:tc>
        <w:tc>
          <w:tcPr>
            <w:tcW w:w="3827" w:type="dxa"/>
            <w:shd w:val="clear" w:color="auto" w:fill="auto"/>
          </w:tcPr>
          <w:p w:rsidR="002D562D" w:rsidRPr="00BD31F2" w:rsidRDefault="002D562D" w:rsidP="00273800">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BD31F2">
              <w:rPr>
                <w:rFonts w:ascii="Calibri" w:hAnsi="Calibri" w:cs="Calibri"/>
                <w:sz w:val="20"/>
                <w:szCs w:val="20"/>
              </w:rPr>
              <w:t>(Long-term Liability</w:t>
            </w:r>
            <w:r w:rsidR="00273800" w:rsidRPr="00BD31F2">
              <w:rPr>
                <w:rFonts w:ascii="Calibri" w:hAnsi="Calibri" w:cs="Calibri"/>
                <w:sz w:val="20"/>
                <w:szCs w:val="20"/>
              </w:rPr>
              <w:t>+</w:t>
            </w:r>
            <w:r w:rsidRPr="00BD31F2">
              <w:rPr>
                <w:rFonts w:ascii="Calibri" w:hAnsi="Calibri" w:cs="Calibri"/>
                <w:sz w:val="20"/>
                <w:szCs w:val="20"/>
              </w:rPr>
              <w:t>Equity) /Fixed Assets</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78</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gramStart"/>
            <w:r w:rsidRPr="00BD31F2">
              <w:rPr>
                <w:rFonts w:ascii="Calibri" w:hAnsi="Calibri" w:cs="Calibri"/>
                <w:color w:val="000000"/>
                <w:sz w:val="20"/>
                <w:szCs w:val="20"/>
              </w:rPr>
              <w:t>速動資產</w:t>
            </w:r>
            <w:proofErr w:type="gramEnd"/>
            <w:r w:rsidRPr="00BD31F2">
              <w:rPr>
                <w:rFonts w:ascii="Calibri" w:hAnsi="Calibri" w:cs="Calibri"/>
                <w:color w:val="000000"/>
                <w:sz w:val="20"/>
                <w:szCs w:val="20"/>
              </w:rPr>
              <w:t>周轉率</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Quick assets to sales</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31</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fix assets to assets</w:t>
            </w:r>
          </w:p>
        </w:tc>
        <w:tc>
          <w:tcPr>
            <w:tcW w:w="382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fix assets to assets</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79</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working capital</w:t>
            </w:r>
            <w:r w:rsidRPr="00BD31F2">
              <w:rPr>
                <w:rFonts w:ascii="Calibri" w:hAnsi="Calibri" w:cs="Calibri"/>
                <w:color w:val="000000"/>
                <w:sz w:val="20"/>
                <w:szCs w:val="20"/>
              </w:rPr>
              <w:t>周轉率</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Working capital to sales</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32</w:t>
            </w:r>
          </w:p>
        </w:tc>
        <w:tc>
          <w:tcPr>
            <w:tcW w:w="3118" w:type="dxa"/>
            <w:gridSpan w:val="2"/>
            <w:shd w:val="clear" w:color="auto" w:fill="auto"/>
          </w:tcPr>
          <w:p w:rsidR="002D562D" w:rsidRPr="00BD31F2" w:rsidRDefault="002D562D" w:rsidP="000B02F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 xml:space="preserve">current liability to liability </w:t>
            </w:r>
          </w:p>
        </w:tc>
        <w:tc>
          <w:tcPr>
            <w:tcW w:w="382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 xml:space="preserve">current liability to liability </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80</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現金周轉率</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Cash to sales</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33</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current liability to equity</w:t>
            </w:r>
          </w:p>
        </w:tc>
        <w:tc>
          <w:tcPr>
            <w:tcW w:w="382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current liability to equity</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81</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Cash flow to Sales</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Cash flow to Sales</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34</w:t>
            </w:r>
          </w:p>
        </w:tc>
        <w:tc>
          <w:tcPr>
            <w:tcW w:w="3118" w:type="dxa"/>
            <w:gridSpan w:val="2"/>
            <w:shd w:val="clear" w:color="auto" w:fill="auto"/>
          </w:tcPr>
          <w:p w:rsidR="002D562D" w:rsidRPr="00BD31F2" w:rsidRDefault="002D562D" w:rsidP="000B02F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equity to long-term liability</w:t>
            </w:r>
          </w:p>
        </w:tc>
        <w:tc>
          <w:tcPr>
            <w:tcW w:w="382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equity to long-term liability</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82</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No-credit interval</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No-credit interval</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35</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liability to equity</w:t>
            </w:r>
            <w:r w:rsidRPr="00BD31F2">
              <w:rPr>
                <w:rFonts w:ascii="Calibri" w:hAnsi="Calibri" w:cs="Calibri"/>
                <w:sz w:val="20"/>
                <w:szCs w:val="20"/>
                <w:shd w:val="clear" w:color="auto" w:fill="FFFFFF"/>
                <w:vertAlign w:val="superscript"/>
              </w:rPr>
              <w:t xml:space="preserve"> </w:t>
            </w:r>
          </w:p>
        </w:tc>
        <w:tc>
          <w:tcPr>
            <w:tcW w:w="382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liability to equity</w:t>
            </w:r>
            <w:r w:rsidRPr="00BD31F2">
              <w:rPr>
                <w:rFonts w:ascii="Calibri" w:hAnsi="Calibri" w:cs="Calibri"/>
                <w:sz w:val="20"/>
                <w:szCs w:val="20"/>
                <w:shd w:val="clear" w:color="auto" w:fill="FFFFFF"/>
                <w:vertAlign w:val="superscript"/>
              </w:rPr>
              <w:t xml:space="preserve"> </w:t>
            </w:r>
          </w:p>
        </w:tc>
        <w:tc>
          <w:tcPr>
            <w:tcW w:w="3690" w:type="dxa"/>
            <w:gridSpan w:val="3"/>
            <w:shd w:val="clear" w:color="auto" w:fill="auto"/>
          </w:tcPr>
          <w:p w:rsidR="002D562D" w:rsidRPr="00BD31F2" w:rsidRDefault="002D562D" w:rsidP="00FC6AE4">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kern w:val="0"/>
                <w:sz w:val="20"/>
                <w:szCs w:val="20"/>
                <w:shd w:val="clear" w:color="auto" w:fill="FFFFFF"/>
              </w:rPr>
              <w:t>Cash flow ratios</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36</w:t>
            </w:r>
          </w:p>
        </w:tc>
        <w:tc>
          <w:tcPr>
            <w:tcW w:w="3118" w:type="dxa"/>
            <w:gridSpan w:val="2"/>
            <w:shd w:val="clear" w:color="auto" w:fill="auto"/>
          </w:tcPr>
          <w:p w:rsidR="002D562D" w:rsidRPr="00BD31F2" w:rsidRDefault="002D562D" w:rsidP="000B02F9">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Degree of financial leverage</w:t>
            </w:r>
          </w:p>
        </w:tc>
        <w:tc>
          <w:tcPr>
            <w:tcW w:w="382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Degree of financial leverage</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83</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現金流量比率</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Cash Flow from Operating /Current Liabilities</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1F654D">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37</w:t>
            </w:r>
          </w:p>
        </w:tc>
        <w:tc>
          <w:tcPr>
            <w:tcW w:w="3118" w:type="dxa"/>
            <w:gridSpan w:val="2"/>
            <w:shd w:val="clear" w:color="auto" w:fill="auto"/>
          </w:tcPr>
          <w:p w:rsidR="002D562D" w:rsidRPr="00BD31F2" w:rsidRDefault="002D562D" w:rsidP="000B02F9">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Interest coverage ratio</w:t>
            </w:r>
          </w:p>
        </w:tc>
        <w:tc>
          <w:tcPr>
            <w:tcW w:w="382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Interest coverage ratio</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84</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Cash flow to total assets</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Cash flow to total assets</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3652" w:type="dxa"/>
            <w:gridSpan w:val="3"/>
            <w:shd w:val="clear" w:color="auto" w:fill="auto"/>
          </w:tcPr>
          <w:p w:rsidR="002D562D" w:rsidRPr="00BD31F2" w:rsidRDefault="002D562D" w:rsidP="001F654D">
            <w:pPr>
              <w:snapToGrid w:val="0"/>
              <w:rPr>
                <w:rFonts w:ascii="Calibri" w:hAnsi="Calibri" w:cs="Calibri"/>
                <w:b w:val="0"/>
                <w:color w:val="000000"/>
                <w:sz w:val="20"/>
                <w:szCs w:val="20"/>
              </w:rPr>
            </w:pPr>
            <w:r w:rsidRPr="00BD31F2">
              <w:rPr>
                <w:rFonts w:ascii="Calibri" w:hAnsi="Calibri" w:cs="Calibri"/>
                <w:b w:val="0"/>
                <w:color w:val="000000"/>
                <w:kern w:val="0"/>
                <w:sz w:val="20"/>
                <w:szCs w:val="20"/>
                <w:shd w:val="clear" w:color="auto" w:fill="FFFFFF"/>
              </w:rPr>
              <w:t>Others</w:t>
            </w:r>
          </w:p>
        </w:tc>
        <w:tc>
          <w:tcPr>
            <w:tcW w:w="3827" w:type="dxa"/>
            <w:shd w:val="clear" w:color="auto" w:fill="auto"/>
          </w:tcPr>
          <w:p w:rsidR="002D562D" w:rsidRPr="00BD31F2" w:rsidRDefault="002D562D" w:rsidP="006363FF">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85</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cash flow to liability</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cash flow to liability</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F9470A">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38</w:t>
            </w:r>
          </w:p>
        </w:tc>
        <w:tc>
          <w:tcPr>
            <w:tcW w:w="3118"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營業費用率</w:t>
            </w:r>
          </w:p>
        </w:tc>
        <w:tc>
          <w:tcPr>
            <w:tcW w:w="3827" w:type="dxa"/>
            <w:shd w:val="clear" w:color="auto" w:fill="auto"/>
          </w:tcPr>
          <w:p w:rsidR="002D562D" w:rsidRPr="00BD31F2" w:rsidRDefault="002D562D" w:rsidP="006363FF">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kern w:val="0"/>
                <w:sz w:val="20"/>
                <w:szCs w:val="20"/>
                <w:shd w:val="clear" w:color="auto" w:fill="FFFFFF"/>
              </w:rPr>
            </w:pPr>
            <w:r w:rsidRPr="00BD31F2">
              <w:rPr>
                <w:rFonts w:ascii="Calibri" w:hAnsi="Calibri" w:cs="Calibri"/>
                <w:color w:val="000000"/>
                <w:kern w:val="0"/>
                <w:sz w:val="20"/>
                <w:szCs w:val="20"/>
                <w:shd w:val="clear" w:color="auto" w:fill="FFFFFF"/>
              </w:rPr>
              <w:t>Operating Expenses /Net Sales</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86</w:t>
            </w:r>
          </w:p>
        </w:tc>
        <w:tc>
          <w:tcPr>
            <w:tcW w:w="3180" w:type="dxa"/>
            <w:gridSpan w:val="2"/>
            <w:shd w:val="clear" w:color="auto" w:fill="auto"/>
          </w:tcPr>
          <w:p w:rsidR="002D562D" w:rsidRPr="00BD31F2" w:rsidRDefault="006F013E"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CFO to ASSETS</w:t>
            </w:r>
          </w:p>
        </w:tc>
        <w:tc>
          <w:tcPr>
            <w:tcW w:w="3057" w:type="dxa"/>
            <w:shd w:val="clear" w:color="auto" w:fill="auto"/>
          </w:tcPr>
          <w:p w:rsidR="002D562D" w:rsidRPr="00BD31F2" w:rsidRDefault="006F013E"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CFO to ASSETS</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F9470A">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39</w:t>
            </w:r>
          </w:p>
        </w:tc>
        <w:tc>
          <w:tcPr>
            <w:tcW w:w="3118"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研究發展費用率</w:t>
            </w:r>
          </w:p>
        </w:tc>
        <w:tc>
          <w:tcPr>
            <w:tcW w:w="3827" w:type="dxa"/>
            <w:shd w:val="clear" w:color="auto" w:fill="auto"/>
          </w:tcPr>
          <w:p w:rsidR="002D562D" w:rsidRPr="00BD31F2" w:rsidRDefault="002D562D" w:rsidP="00A07632">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BD31F2">
              <w:rPr>
                <w:rFonts w:ascii="Calibri" w:hAnsi="Calibri" w:cs="Calibri"/>
                <w:sz w:val="20"/>
                <w:szCs w:val="20"/>
              </w:rPr>
              <w:t>(Research and Develope Expense) /</w:t>
            </w:r>
            <w:r w:rsidRPr="00BD31F2">
              <w:rPr>
                <w:rFonts w:ascii="Calibri" w:hAnsi="Calibri" w:cs="Calibri"/>
                <w:color w:val="000000"/>
                <w:kern w:val="0"/>
                <w:sz w:val="20"/>
                <w:szCs w:val="20"/>
                <w:shd w:val="clear" w:color="auto" w:fill="FFFFFF"/>
              </w:rPr>
              <w:t>Net Sales</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87</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cash flow to equity</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cash flow to equity</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F9470A">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40</w:t>
            </w:r>
          </w:p>
        </w:tc>
        <w:tc>
          <w:tcPr>
            <w:tcW w:w="3118"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稅率</w:t>
            </w:r>
            <w:r w:rsidRPr="00BD31F2">
              <w:rPr>
                <w:rFonts w:ascii="Calibri" w:hAnsi="Calibri" w:cs="Calibri"/>
                <w:color w:val="000000"/>
                <w:sz w:val="20"/>
                <w:szCs w:val="20"/>
              </w:rPr>
              <w:t xml:space="preserve"> (A)</w:t>
            </w:r>
          </w:p>
        </w:tc>
        <w:tc>
          <w:tcPr>
            <w:tcW w:w="3827" w:type="dxa"/>
            <w:shd w:val="clear" w:color="auto" w:fill="auto"/>
          </w:tcPr>
          <w:p w:rsidR="002D562D" w:rsidRPr="00BD31F2" w:rsidRDefault="002D562D" w:rsidP="006363FF">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BD31F2">
              <w:rPr>
                <w:rFonts w:ascii="Calibri" w:hAnsi="Calibri" w:cs="Calibri"/>
                <w:bCs/>
                <w:color w:val="000000"/>
                <w:sz w:val="20"/>
                <w:szCs w:val="20"/>
              </w:rPr>
              <w:t>Effective Tax Rate</w:t>
            </w:r>
          </w:p>
        </w:tc>
        <w:tc>
          <w:tcPr>
            <w:tcW w:w="3690" w:type="dxa"/>
            <w:gridSpan w:val="3"/>
            <w:shd w:val="clear" w:color="auto" w:fill="auto"/>
          </w:tcPr>
          <w:p w:rsidR="002D562D" w:rsidRPr="00BD31F2" w:rsidRDefault="002D562D" w:rsidP="00FC6AE4">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kern w:val="0"/>
                <w:sz w:val="20"/>
                <w:szCs w:val="20"/>
                <w:shd w:val="clear" w:color="auto" w:fill="FFFFFF"/>
              </w:rPr>
              <w:t>Growth</w:t>
            </w:r>
          </w:p>
        </w:tc>
        <w:tc>
          <w:tcPr>
            <w:tcW w:w="3057" w:type="dxa"/>
            <w:shd w:val="clear" w:color="auto" w:fill="auto"/>
          </w:tcPr>
          <w:p w:rsidR="002D562D" w:rsidRPr="00BD31F2" w:rsidRDefault="002D562D" w:rsidP="001F654D">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F9470A">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41</w:t>
            </w:r>
          </w:p>
        </w:tc>
        <w:tc>
          <w:tcPr>
            <w:tcW w:w="3118"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每股淨值</w:t>
            </w:r>
            <w:r w:rsidRPr="00BD31F2">
              <w:rPr>
                <w:rFonts w:ascii="Calibri" w:hAnsi="Calibri" w:cs="Calibri"/>
                <w:color w:val="000000"/>
                <w:sz w:val="20"/>
                <w:szCs w:val="20"/>
              </w:rPr>
              <w:t xml:space="preserve"> (B)</w:t>
            </w:r>
          </w:p>
        </w:tc>
        <w:tc>
          <w:tcPr>
            <w:tcW w:w="3827" w:type="dxa"/>
            <w:shd w:val="clear" w:color="auto" w:fill="auto"/>
          </w:tcPr>
          <w:p w:rsidR="002D562D" w:rsidRPr="00BD31F2" w:rsidRDefault="002D562D" w:rsidP="006363FF">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BD31F2">
              <w:rPr>
                <w:rFonts w:ascii="Calibri" w:hAnsi="Calibri" w:cs="Calibri"/>
                <w:bCs/>
                <w:color w:val="000000"/>
                <w:sz w:val="20"/>
                <w:szCs w:val="20"/>
              </w:rPr>
              <w:t>Book Value Per Share(B)</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88</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 w:val="20"/>
                <w:szCs w:val="20"/>
              </w:rPr>
            </w:pPr>
            <w:r w:rsidRPr="00BD31F2">
              <w:rPr>
                <w:rFonts w:ascii="Calibri" w:hAnsi="Calibri" w:cs="Calibri"/>
                <w:color w:val="000000"/>
                <w:sz w:val="20"/>
                <w:szCs w:val="20"/>
              </w:rPr>
              <w:t>已實現銷貨毛利成長率</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Realized Gross Profit Growth Rate</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F9470A">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42</w:t>
            </w:r>
          </w:p>
        </w:tc>
        <w:tc>
          <w:tcPr>
            <w:tcW w:w="3118"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每股淨值</w:t>
            </w:r>
            <w:r w:rsidRPr="00BD31F2">
              <w:rPr>
                <w:rFonts w:ascii="Calibri" w:hAnsi="Calibri" w:cs="Calibri"/>
                <w:color w:val="000000"/>
                <w:sz w:val="20"/>
                <w:szCs w:val="20"/>
              </w:rPr>
              <w:t xml:space="preserve"> (A)</w:t>
            </w:r>
          </w:p>
        </w:tc>
        <w:tc>
          <w:tcPr>
            <w:tcW w:w="3827" w:type="dxa"/>
            <w:shd w:val="clear" w:color="auto" w:fill="auto"/>
          </w:tcPr>
          <w:p w:rsidR="002D562D" w:rsidRPr="00BD31F2" w:rsidRDefault="00CF5DD4" w:rsidP="00CF5DD4">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BD31F2">
              <w:rPr>
                <w:rFonts w:ascii="Calibri" w:hAnsi="Calibri" w:cs="Calibri"/>
                <w:bCs/>
                <w:color w:val="000000"/>
                <w:sz w:val="20"/>
                <w:szCs w:val="20"/>
              </w:rPr>
              <w:t>Book Value Per Share(A)</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89</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營業利益成長率</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Operation Income Growth</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F9470A">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43</w:t>
            </w:r>
          </w:p>
        </w:tc>
        <w:tc>
          <w:tcPr>
            <w:tcW w:w="3118"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每股淨值</w:t>
            </w:r>
            <w:r w:rsidRPr="00BD31F2">
              <w:rPr>
                <w:rFonts w:ascii="Calibri" w:hAnsi="Calibri" w:cs="Calibri"/>
                <w:color w:val="000000"/>
                <w:sz w:val="20"/>
                <w:szCs w:val="20"/>
              </w:rPr>
              <w:t xml:space="preserve"> (C)</w:t>
            </w:r>
          </w:p>
        </w:tc>
        <w:tc>
          <w:tcPr>
            <w:tcW w:w="3827" w:type="dxa"/>
            <w:shd w:val="clear" w:color="auto" w:fill="auto"/>
          </w:tcPr>
          <w:p w:rsidR="002D562D" w:rsidRPr="00BD31F2" w:rsidRDefault="002D562D" w:rsidP="00D91A50">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BD31F2">
              <w:rPr>
                <w:rFonts w:ascii="Calibri" w:hAnsi="Calibri" w:cs="Calibri"/>
                <w:bCs/>
                <w:color w:val="000000"/>
                <w:sz w:val="20"/>
                <w:szCs w:val="20"/>
              </w:rPr>
              <w:t>Book Value Per Share(C)</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90</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稅後淨利成長率</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Net Income Growth</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F9470A">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44</w:t>
            </w:r>
          </w:p>
        </w:tc>
        <w:tc>
          <w:tcPr>
            <w:tcW w:w="3118"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每股現金流量</w:t>
            </w:r>
          </w:p>
        </w:tc>
        <w:tc>
          <w:tcPr>
            <w:tcW w:w="3827" w:type="dxa"/>
            <w:shd w:val="clear" w:color="auto" w:fill="auto"/>
          </w:tcPr>
          <w:p w:rsidR="002D562D" w:rsidRPr="00BD31F2" w:rsidRDefault="002D562D" w:rsidP="006363FF">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BD31F2">
              <w:rPr>
                <w:rFonts w:ascii="Calibri" w:hAnsi="Calibri" w:cs="Calibri"/>
                <w:sz w:val="20"/>
                <w:szCs w:val="20"/>
              </w:rPr>
              <w:t>Cash Flow Per Share</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91</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經常淨利成長率</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Continuing Operating Income After Tax Growth</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F9470A">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45</w:t>
            </w:r>
          </w:p>
        </w:tc>
        <w:tc>
          <w:tcPr>
            <w:tcW w:w="3118"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每股營業額</w:t>
            </w:r>
            <w:r w:rsidRPr="00BD31F2">
              <w:rPr>
                <w:rFonts w:ascii="Calibri" w:hAnsi="Calibri" w:cs="Calibri"/>
                <w:color w:val="000000"/>
                <w:sz w:val="20"/>
                <w:szCs w:val="20"/>
              </w:rPr>
              <w:t>(</w:t>
            </w:r>
            <w:r w:rsidRPr="00BD31F2">
              <w:rPr>
                <w:rFonts w:ascii="Calibri" w:hAnsi="Calibri" w:cs="Calibri"/>
                <w:color w:val="000000"/>
                <w:sz w:val="20"/>
                <w:szCs w:val="20"/>
              </w:rPr>
              <w:t>元</w:t>
            </w:r>
            <w:r w:rsidRPr="00BD31F2">
              <w:rPr>
                <w:rFonts w:ascii="Calibri" w:hAnsi="Calibri" w:cs="Calibri"/>
                <w:color w:val="000000"/>
                <w:sz w:val="20"/>
                <w:szCs w:val="20"/>
              </w:rPr>
              <w:t>)</w:t>
            </w:r>
          </w:p>
        </w:tc>
        <w:tc>
          <w:tcPr>
            <w:tcW w:w="3827" w:type="dxa"/>
            <w:shd w:val="clear" w:color="auto" w:fill="auto"/>
          </w:tcPr>
          <w:p w:rsidR="002D562D" w:rsidRPr="00BD31F2" w:rsidRDefault="002D562D" w:rsidP="006363FF">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sz w:val="20"/>
                <w:szCs w:val="20"/>
              </w:rPr>
            </w:pPr>
            <w:r w:rsidRPr="00BD31F2">
              <w:rPr>
                <w:rFonts w:ascii="Calibri" w:hAnsi="Calibri" w:cs="Calibri"/>
                <w:sz w:val="20"/>
                <w:szCs w:val="20"/>
              </w:rPr>
              <w:t>Sales Per Share</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92</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gramStart"/>
            <w:r w:rsidRPr="00BD31F2">
              <w:rPr>
                <w:rFonts w:ascii="Calibri" w:hAnsi="Calibri" w:cs="Calibri"/>
                <w:color w:val="000000"/>
                <w:sz w:val="20"/>
                <w:szCs w:val="20"/>
              </w:rPr>
              <w:t>常續淨利</w:t>
            </w:r>
            <w:proofErr w:type="gramEnd"/>
            <w:r w:rsidRPr="00BD31F2">
              <w:rPr>
                <w:rFonts w:ascii="Calibri" w:hAnsi="Calibri" w:cs="Calibri"/>
                <w:color w:val="000000"/>
                <w:sz w:val="20"/>
                <w:szCs w:val="20"/>
              </w:rPr>
              <w:t>成長率</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Net Income -Exclude Disposal Gain or Loss Growth</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F9470A">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46</w:t>
            </w:r>
          </w:p>
        </w:tc>
        <w:tc>
          <w:tcPr>
            <w:tcW w:w="3118"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每股營業利益</w:t>
            </w:r>
            <w:r w:rsidRPr="00BD31F2">
              <w:rPr>
                <w:rFonts w:ascii="Calibri" w:hAnsi="Calibri" w:cs="Calibri"/>
                <w:color w:val="000000"/>
                <w:sz w:val="20"/>
                <w:szCs w:val="20"/>
              </w:rPr>
              <w:t>(</w:t>
            </w:r>
            <w:r w:rsidRPr="00BD31F2">
              <w:rPr>
                <w:rFonts w:ascii="Calibri" w:hAnsi="Calibri" w:cs="Calibri"/>
                <w:color w:val="000000"/>
                <w:sz w:val="20"/>
                <w:szCs w:val="20"/>
              </w:rPr>
              <w:t>元</w:t>
            </w:r>
            <w:r w:rsidRPr="00BD31F2">
              <w:rPr>
                <w:rFonts w:ascii="Calibri" w:hAnsi="Calibri" w:cs="Calibri"/>
                <w:color w:val="000000"/>
                <w:sz w:val="20"/>
                <w:szCs w:val="20"/>
              </w:rPr>
              <w:t>)</w:t>
            </w:r>
          </w:p>
        </w:tc>
        <w:tc>
          <w:tcPr>
            <w:tcW w:w="3827" w:type="dxa"/>
            <w:shd w:val="clear" w:color="auto" w:fill="auto"/>
          </w:tcPr>
          <w:p w:rsidR="002D562D" w:rsidRPr="00BD31F2" w:rsidRDefault="002D562D" w:rsidP="006363FF">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20"/>
                <w:szCs w:val="20"/>
              </w:rPr>
            </w:pPr>
            <w:r w:rsidRPr="00BD31F2">
              <w:rPr>
                <w:rFonts w:ascii="Calibri" w:hAnsi="Calibri" w:cs="Calibri"/>
                <w:bCs/>
                <w:color w:val="000000"/>
                <w:sz w:val="20"/>
                <w:szCs w:val="20"/>
              </w:rPr>
              <w:t>Operating Income Per Share</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93</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總資產成長率</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Total Assets Growth</w:t>
            </w:r>
          </w:p>
        </w:tc>
      </w:tr>
      <w:tr w:rsidR="002D562D" w:rsidRPr="00BD31F2" w:rsidTr="004C5F10">
        <w:trPr>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F9470A">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47</w:t>
            </w:r>
          </w:p>
        </w:tc>
        <w:tc>
          <w:tcPr>
            <w:tcW w:w="3118"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每人營收</w:t>
            </w:r>
          </w:p>
        </w:tc>
        <w:tc>
          <w:tcPr>
            <w:tcW w:w="3827" w:type="dxa"/>
            <w:shd w:val="clear" w:color="auto" w:fill="auto"/>
          </w:tcPr>
          <w:p w:rsidR="002D562D" w:rsidRPr="00BD31F2" w:rsidRDefault="002D562D" w:rsidP="006363FF">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shd w:val="clear" w:color="auto" w:fill="FFFFFF"/>
              </w:rPr>
            </w:pPr>
            <w:r w:rsidRPr="00BD31F2">
              <w:rPr>
                <w:rFonts w:ascii="Calibri" w:hAnsi="Calibri" w:cs="Calibri"/>
                <w:color w:val="000000"/>
                <w:kern w:val="0"/>
                <w:sz w:val="20"/>
                <w:szCs w:val="20"/>
                <w:shd w:val="clear" w:color="auto" w:fill="FFFFFF"/>
              </w:rPr>
              <w:t>Sales Per Employee</w:t>
            </w:r>
          </w:p>
        </w:tc>
        <w:tc>
          <w:tcPr>
            <w:tcW w:w="510" w:type="dxa"/>
            <w:shd w:val="clear" w:color="auto" w:fill="auto"/>
          </w:tcPr>
          <w:p w:rsidR="002D562D" w:rsidRPr="00BD31F2" w:rsidRDefault="002D562D" w:rsidP="00F9470A">
            <w:pPr>
              <w:snapToGrid w:val="0"/>
              <w:jc w:val="center"/>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94</w:t>
            </w:r>
          </w:p>
        </w:tc>
        <w:tc>
          <w:tcPr>
            <w:tcW w:w="3180" w:type="dxa"/>
            <w:gridSpan w:val="2"/>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淨值成長率</w:t>
            </w:r>
          </w:p>
        </w:tc>
        <w:tc>
          <w:tcPr>
            <w:tcW w:w="3057" w:type="dxa"/>
            <w:shd w:val="clear" w:color="auto" w:fill="auto"/>
          </w:tcPr>
          <w:p w:rsidR="002D562D" w:rsidRPr="00BD31F2" w:rsidRDefault="002D562D" w:rsidP="00F9470A">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Total Equity Growth</w:t>
            </w:r>
          </w:p>
        </w:tc>
      </w:tr>
      <w:tr w:rsidR="002D562D" w:rsidRPr="00BD31F2" w:rsidTr="004C5F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2D562D" w:rsidRPr="00BD31F2" w:rsidRDefault="002D562D" w:rsidP="00F9470A">
            <w:pPr>
              <w:snapToGrid w:val="0"/>
              <w:jc w:val="center"/>
              <w:rPr>
                <w:rFonts w:ascii="Calibri" w:eastAsia="新細明體" w:hAnsi="Calibri" w:cs="Calibri"/>
                <w:b w:val="0"/>
                <w:color w:val="000000"/>
                <w:sz w:val="20"/>
                <w:szCs w:val="20"/>
              </w:rPr>
            </w:pPr>
            <w:r w:rsidRPr="00BD31F2">
              <w:rPr>
                <w:rFonts w:ascii="Calibri" w:hAnsi="Calibri" w:cs="Calibri"/>
                <w:b w:val="0"/>
                <w:bCs w:val="0"/>
                <w:color w:val="000000"/>
                <w:sz w:val="20"/>
                <w:szCs w:val="20"/>
              </w:rPr>
              <w:t>X</w:t>
            </w:r>
            <w:r w:rsidRPr="00BD31F2">
              <w:rPr>
                <w:rFonts w:ascii="Calibri" w:hAnsi="Calibri" w:cs="Calibri"/>
                <w:b w:val="0"/>
                <w:bCs w:val="0"/>
                <w:color w:val="000000"/>
                <w:sz w:val="20"/>
                <w:szCs w:val="20"/>
                <w:vertAlign w:val="subscript"/>
              </w:rPr>
              <w:t>48</w:t>
            </w:r>
          </w:p>
        </w:tc>
        <w:tc>
          <w:tcPr>
            <w:tcW w:w="3118"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每人營業利益</w:t>
            </w:r>
          </w:p>
        </w:tc>
        <w:tc>
          <w:tcPr>
            <w:tcW w:w="3827" w:type="dxa"/>
            <w:shd w:val="clear" w:color="auto" w:fill="auto"/>
          </w:tcPr>
          <w:p w:rsidR="002D562D" w:rsidRPr="00BD31F2" w:rsidRDefault="002D562D" w:rsidP="006363FF">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eastAsia="新細明體" w:hAnsi="Calibri" w:cs="Calibri"/>
                <w:bCs/>
                <w:color w:val="000000"/>
                <w:sz w:val="20"/>
                <w:szCs w:val="20"/>
              </w:rPr>
              <w:t>Operation Income Per Employee</w:t>
            </w:r>
          </w:p>
        </w:tc>
        <w:tc>
          <w:tcPr>
            <w:tcW w:w="510" w:type="dxa"/>
            <w:shd w:val="clear" w:color="auto" w:fill="auto"/>
          </w:tcPr>
          <w:p w:rsidR="002D562D" w:rsidRPr="00BD31F2" w:rsidRDefault="002D562D" w:rsidP="00F9470A">
            <w:pPr>
              <w:snapToGrid w:val="0"/>
              <w:jc w:val="center"/>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bCs/>
                <w:color w:val="000000"/>
                <w:sz w:val="20"/>
                <w:szCs w:val="20"/>
              </w:rPr>
            </w:pPr>
            <w:r w:rsidRPr="00BD31F2">
              <w:rPr>
                <w:rFonts w:ascii="Calibri" w:hAnsi="Calibri" w:cs="Calibri"/>
                <w:bCs/>
                <w:color w:val="000000"/>
                <w:sz w:val="20"/>
                <w:szCs w:val="20"/>
              </w:rPr>
              <w:t>X</w:t>
            </w:r>
            <w:r w:rsidRPr="00BD31F2">
              <w:rPr>
                <w:rFonts w:ascii="Calibri" w:hAnsi="Calibri" w:cs="Calibri"/>
                <w:bCs/>
                <w:color w:val="000000"/>
                <w:sz w:val="20"/>
                <w:szCs w:val="20"/>
                <w:vertAlign w:val="subscript"/>
              </w:rPr>
              <w:t>95</w:t>
            </w:r>
          </w:p>
        </w:tc>
        <w:tc>
          <w:tcPr>
            <w:tcW w:w="3180" w:type="dxa"/>
            <w:gridSpan w:val="2"/>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總資產報酬成長率</w:t>
            </w:r>
          </w:p>
        </w:tc>
        <w:tc>
          <w:tcPr>
            <w:tcW w:w="3057" w:type="dxa"/>
            <w:shd w:val="clear" w:color="auto" w:fill="auto"/>
          </w:tcPr>
          <w:p w:rsidR="002D562D" w:rsidRPr="00BD31F2" w:rsidRDefault="002D562D" w:rsidP="00F9470A">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D31F2">
              <w:rPr>
                <w:rFonts w:ascii="Calibri" w:hAnsi="Calibri" w:cs="Calibri"/>
                <w:color w:val="000000"/>
                <w:sz w:val="20"/>
                <w:szCs w:val="20"/>
              </w:rPr>
              <w:t>Return on Total Asset Growth</w:t>
            </w:r>
          </w:p>
        </w:tc>
      </w:tr>
    </w:tbl>
    <w:p w:rsidR="00991B48" w:rsidRPr="00BD31F2" w:rsidRDefault="00991B48" w:rsidP="00991B48">
      <w:pPr>
        <w:rPr>
          <w:rFonts w:ascii="Calibri" w:hAnsi="Calibri" w:cs="Calibri"/>
          <w:sz w:val="44"/>
          <w:szCs w:val="44"/>
        </w:rPr>
      </w:pPr>
    </w:p>
    <w:tbl>
      <w:tblPr>
        <w:tblStyle w:val="ae"/>
        <w:tblW w:w="14142" w:type="dxa"/>
        <w:tblLayout w:type="fixed"/>
        <w:tblLook w:val="04A0" w:firstRow="1" w:lastRow="0" w:firstColumn="1" w:lastColumn="0" w:noHBand="0" w:noVBand="1"/>
      </w:tblPr>
      <w:tblGrid>
        <w:gridCol w:w="567"/>
        <w:gridCol w:w="485"/>
        <w:gridCol w:w="1986"/>
        <w:gridCol w:w="4995"/>
        <w:gridCol w:w="567"/>
        <w:gridCol w:w="960"/>
        <w:gridCol w:w="1605"/>
        <w:gridCol w:w="2977"/>
      </w:tblGrid>
      <w:tr w:rsidR="00550B57" w:rsidRPr="00BD31F2" w:rsidTr="004C5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gridSpan w:val="2"/>
            <w:shd w:val="clear" w:color="auto" w:fill="auto"/>
          </w:tcPr>
          <w:p w:rsidR="00D52203" w:rsidRPr="00BD31F2" w:rsidRDefault="00D52203" w:rsidP="00C95F5B">
            <w:pPr>
              <w:pStyle w:val="af1"/>
              <w:snapToGrid w:val="0"/>
              <w:rPr>
                <w:rFonts w:ascii="Calibri" w:eastAsia="標楷體" w:hAnsi="Calibri" w:cs="Calibri"/>
                <w:b w:val="0"/>
                <w:sz w:val="20"/>
                <w:szCs w:val="20"/>
                <w:shd w:val="clear" w:color="auto" w:fill="FFFFFF"/>
              </w:rPr>
            </w:pPr>
            <w:r w:rsidRPr="00BD31F2">
              <w:rPr>
                <w:rFonts w:ascii="Calibri" w:eastAsia="標楷體" w:hAnsi="Calibri" w:cs="Calibri"/>
                <w:b w:val="0"/>
                <w:sz w:val="20"/>
                <w:szCs w:val="20"/>
                <w:shd w:val="clear" w:color="auto" w:fill="FFFFFF"/>
              </w:rPr>
              <w:t>Variable</w:t>
            </w:r>
          </w:p>
        </w:tc>
        <w:tc>
          <w:tcPr>
            <w:tcW w:w="1986" w:type="dxa"/>
            <w:shd w:val="clear" w:color="auto" w:fill="auto"/>
          </w:tcPr>
          <w:p w:rsidR="00D52203" w:rsidRPr="00BD31F2" w:rsidRDefault="00D52203" w:rsidP="00C95F5B">
            <w:pPr>
              <w:pStyle w:val="af1"/>
              <w:snapToGrid w:val="0"/>
              <w:cnfStyle w:val="100000000000" w:firstRow="1" w:lastRow="0" w:firstColumn="0" w:lastColumn="0" w:oddVBand="0" w:evenVBand="0" w:oddHBand="0" w:evenHBand="0" w:firstRowFirstColumn="0" w:firstRowLastColumn="0" w:lastRowFirstColumn="0" w:lastRowLastColumn="0"/>
              <w:rPr>
                <w:rFonts w:ascii="Calibri" w:eastAsia="標楷體" w:hAnsi="Calibri" w:cs="Calibri"/>
                <w:b w:val="0"/>
                <w:sz w:val="20"/>
                <w:szCs w:val="20"/>
                <w:shd w:val="clear" w:color="auto" w:fill="FFFFFF"/>
              </w:rPr>
            </w:pPr>
            <w:r w:rsidRPr="00BD31F2">
              <w:rPr>
                <w:rFonts w:ascii="Calibri" w:eastAsia="標楷體" w:hAnsi="Calibri" w:cs="Calibri"/>
                <w:b w:val="0"/>
                <w:sz w:val="20"/>
                <w:szCs w:val="20"/>
                <w:shd w:val="clear" w:color="auto" w:fill="FFFFFF"/>
              </w:rPr>
              <w:t>meaning</w:t>
            </w:r>
          </w:p>
        </w:tc>
        <w:tc>
          <w:tcPr>
            <w:tcW w:w="4995" w:type="dxa"/>
            <w:shd w:val="clear" w:color="auto" w:fill="auto"/>
          </w:tcPr>
          <w:p w:rsidR="00D52203" w:rsidRPr="00BD31F2" w:rsidRDefault="00D52203" w:rsidP="00C95F5B">
            <w:pPr>
              <w:pStyle w:val="af1"/>
              <w:snapToGrid w:val="0"/>
              <w:cnfStyle w:val="100000000000" w:firstRow="1" w:lastRow="0" w:firstColumn="0" w:lastColumn="0" w:oddVBand="0" w:evenVBand="0" w:oddHBand="0" w:evenHBand="0" w:firstRowFirstColumn="0" w:firstRowLastColumn="0" w:lastRowFirstColumn="0" w:lastRowLastColumn="0"/>
              <w:rPr>
                <w:rFonts w:ascii="Calibri" w:eastAsia="標楷體" w:hAnsi="Calibri" w:cs="Calibri"/>
                <w:b w:val="0"/>
                <w:sz w:val="20"/>
                <w:szCs w:val="20"/>
                <w:shd w:val="clear" w:color="auto" w:fill="FFFFFF"/>
              </w:rPr>
            </w:pPr>
            <w:r w:rsidRPr="00BD31F2">
              <w:rPr>
                <w:rFonts w:ascii="Calibri" w:eastAsia="標楷體" w:hAnsi="Calibri" w:cs="Calibri"/>
                <w:b w:val="0"/>
                <w:sz w:val="20"/>
                <w:szCs w:val="20"/>
                <w:shd w:val="clear" w:color="auto" w:fill="FFFFFF"/>
              </w:rPr>
              <w:t>英譯</w:t>
            </w:r>
          </w:p>
        </w:tc>
        <w:tc>
          <w:tcPr>
            <w:tcW w:w="1527" w:type="dxa"/>
            <w:gridSpan w:val="2"/>
            <w:shd w:val="clear" w:color="auto" w:fill="auto"/>
          </w:tcPr>
          <w:p w:rsidR="00D52203" w:rsidRPr="00BD31F2" w:rsidRDefault="00D52203" w:rsidP="00C95F5B">
            <w:pPr>
              <w:pStyle w:val="af1"/>
              <w:snapToGrid w:val="0"/>
              <w:cnfStyle w:val="100000000000" w:firstRow="1" w:lastRow="0" w:firstColumn="0" w:lastColumn="0" w:oddVBand="0" w:evenVBand="0" w:oddHBand="0" w:evenHBand="0" w:firstRowFirstColumn="0" w:firstRowLastColumn="0" w:lastRowFirstColumn="0" w:lastRowLastColumn="0"/>
              <w:rPr>
                <w:rFonts w:ascii="Calibri" w:eastAsia="標楷體" w:hAnsi="Calibri" w:cs="Calibri"/>
                <w:b w:val="0"/>
                <w:sz w:val="20"/>
                <w:szCs w:val="20"/>
                <w:shd w:val="clear" w:color="auto" w:fill="FFFFFF"/>
              </w:rPr>
            </w:pPr>
            <w:r w:rsidRPr="00BD31F2">
              <w:rPr>
                <w:rFonts w:ascii="Calibri" w:eastAsia="標楷體" w:hAnsi="Calibri" w:cs="Calibri"/>
                <w:b w:val="0"/>
                <w:sz w:val="20"/>
                <w:szCs w:val="20"/>
                <w:shd w:val="clear" w:color="auto" w:fill="FFFFFF"/>
              </w:rPr>
              <w:t>Variable</w:t>
            </w:r>
          </w:p>
        </w:tc>
        <w:tc>
          <w:tcPr>
            <w:tcW w:w="1605" w:type="dxa"/>
            <w:shd w:val="clear" w:color="auto" w:fill="auto"/>
          </w:tcPr>
          <w:p w:rsidR="00D52203" w:rsidRPr="00BD31F2" w:rsidRDefault="00D52203" w:rsidP="00C95F5B">
            <w:pPr>
              <w:pStyle w:val="af1"/>
              <w:snapToGrid w:val="0"/>
              <w:cnfStyle w:val="100000000000" w:firstRow="1" w:lastRow="0" w:firstColumn="0" w:lastColumn="0" w:oddVBand="0" w:evenVBand="0" w:oddHBand="0" w:evenHBand="0" w:firstRowFirstColumn="0" w:firstRowLastColumn="0" w:lastRowFirstColumn="0" w:lastRowLastColumn="0"/>
              <w:rPr>
                <w:rFonts w:ascii="Calibri" w:eastAsia="標楷體" w:hAnsi="Calibri" w:cs="Calibri"/>
                <w:b w:val="0"/>
                <w:sz w:val="20"/>
                <w:szCs w:val="20"/>
                <w:shd w:val="clear" w:color="auto" w:fill="FFFFFF"/>
              </w:rPr>
            </w:pPr>
            <w:r w:rsidRPr="00BD31F2">
              <w:rPr>
                <w:rFonts w:ascii="Calibri" w:eastAsia="標楷體" w:hAnsi="Calibri" w:cs="Calibri"/>
                <w:b w:val="0"/>
                <w:sz w:val="20"/>
                <w:szCs w:val="20"/>
                <w:shd w:val="clear" w:color="auto" w:fill="FFFFFF"/>
              </w:rPr>
              <w:t>meaning</w:t>
            </w:r>
          </w:p>
        </w:tc>
        <w:tc>
          <w:tcPr>
            <w:tcW w:w="2977" w:type="dxa"/>
            <w:shd w:val="clear" w:color="auto" w:fill="auto"/>
          </w:tcPr>
          <w:p w:rsidR="00D52203" w:rsidRPr="00BD31F2" w:rsidRDefault="00D52203" w:rsidP="00C95F5B">
            <w:pPr>
              <w:pStyle w:val="af1"/>
              <w:snapToGrid w:val="0"/>
              <w:cnfStyle w:val="100000000000" w:firstRow="1" w:lastRow="0" w:firstColumn="0" w:lastColumn="0" w:oddVBand="0" w:evenVBand="0" w:oddHBand="0" w:evenHBand="0" w:firstRowFirstColumn="0" w:firstRowLastColumn="0" w:lastRowFirstColumn="0" w:lastRowLastColumn="0"/>
              <w:rPr>
                <w:rFonts w:ascii="Calibri" w:eastAsia="標楷體" w:hAnsi="Calibri" w:cs="Calibri"/>
                <w:b w:val="0"/>
                <w:sz w:val="20"/>
                <w:szCs w:val="20"/>
                <w:shd w:val="clear" w:color="auto" w:fill="FFFFFF"/>
              </w:rPr>
            </w:pPr>
            <w:r w:rsidRPr="00BD31F2">
              <w:rPr>
                <w:rFonts w:ascii="Calibri" w:eastAsia="標楷體" w:hAnsi="Calibri" w:cs="Calibri"/>
                <w:b w:val="0"/>
                <w:sz w:val="20"/>
                <w:szCs w:val="20"/>
                <w:shd w:val="clear" w:color="auto" w:fill="FFFFFF"/>
              </w:rPr>
              <w:t>英譯</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gridSpan w:val="3"/>
            <w:shd w:val="clear" w:color="auto" w:fill="auto"/>
          </w:tcPr>
          <w:p w:rsidR="00C5682D" w:rsidRPr="00BD31F2" w:rsidRDefault="00C5682D"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shd w:val="clear" w:color="auto" w:fill="FFFFFF"/>
              </w:rPr>
              <w:t>Corporate governance</w:t>
            </w:r>
          </w:p>
        </w:tc>
        <w:tc>
          <w:tcPr>
            <w:tcW w:w="4995" w:type="dxa"/>
            <w:shd w:val="clear" w:color="auto" w:fill="auto"/>
          </w:tcPr>
          <w:p w:rsidR="00C5682D" w:rsidRPr="00BD31F2" w:rsidRDefault="00C5682D"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shd w:val="clear" w:color="auto" w:fill="FFFFFF"/>
              </w:rPr>
            </w:pPr>
          </w:p>
        </w:tc>
        <w:tc>
          <w:tcPr>
            <w:tcW w:w="3132" w:type="dxa"/>
            <w:gridSpan w:val="3"/>
            <w:shd w:val="clear" w:color="auto" w:fill="auto"/>
          </w:tcPr>
          <w:p w:rsidR="00C5682D" w:rsidRPr="00BD31F2" w:rsidRDefault="00C5682D"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p>
        </w:tc>
        <w:tc>
          <w:tcPr>
            <w:tcW w:w="2977" w:type="dxa"/>
            <w:shd w:val="clear" w:color="auto" w:fill="auto"/>
          </w:tcPr>
          <w:p w:rsidR="00C5682D" w:rsidRPr="00BD31F2" w:rsidRDefault="00C5682D"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96</w:t>
            </w:r>
          </w:p>
        </w:tc>
        <w:tc>
          <w:tcPr>
            <w:tcW w:w="2471"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董監席次</w:t>
            </w:r>
          </w:p>
        </w:tc>
        <w:tc>
          <w:tcPr>
            <w:tcW w:w="4995" w:type="dxa"/>
            <w:shd w:val="clear" w:color="auto" w:fill="auto"/>
          </w:tcPr>
          <w:p w:rsidR="00D52203" w:rsidRPr="00BD31F2" w:rsidRDefault="00564B7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Number of seats in board</w:t>
            </w:r>
          </w:p>
        </w:tc>
        <w:tc>
          <w:tcPr>
            <w:tcW w:w="567" w:type="dxa"/>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146</w:t>
            </w:r>
          </w:p>
        </w:tc>
        <w:tc>
          <w:tcPr>
            <w:tcW w:w="2565"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外國董事席次</w:t>
            </w:r>
          </w:p>
        </w:tc>
        <w:tc>
          <w:tcPr>
            <w:tcW w:w="2977" w:type="dxa"/>
            <w:shd w:val="clear" w:color="auto" w:fill="auto"/>
          </w:tcPr>
          <w:p w:rsidR="00D52203" w:rsidRPr="00BD31F2" w:rsidRDefault="00C5682D"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director foreigner serve</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97</w:t>
            </w:r>
          </w:p>
        </w:tc>
        <w:tc>
          <w:tcPr>
            <w:tcW w:w="2471"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董事席次</w:t>
            </w:r>
          </w:p>
        </w:tc>
        <w:tc>
          <w:tcPr>
            <w:tcW w:w="4995" w:type="dxa"/>
            <w:shd w:val="clear" w:color="auto" w:fill="auto"/>
          </w:tcPr>
          <w:p w:rsidR="00D52203" w:rsidRPr="00BD31F2" w:rsidRDefault="004B305C"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Number of directors</w:t>
            </w:r>
          </w:p>
        </w:tc>
        <w:tc>
          <w:tcPr>
            <w:tcW w:w="567" w:type="dxa"/>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147</w:t>
            </w:r>
          </w:p>
        </w:tc>
        <w:tc>
          <w:tcPr>
            <w:tcW w:w="2565"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外國監事席次</w:t>
            </w:r>
          </w:p>
        </w:tc>
        <w:tc>
          <w:tcPr>
            <w:tcW w:w="2977" w:type="dxa"/>
            <w:shd w:val="clear" w:color="auto" w:fill="auto"/>
          </w:tcPr>
          <w:p w:rsidR="00D52203" w:rsidRPr="00BD31F2" w:rsidRDefault="00C5682D"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supervisor foreigner</w:t>
            </w:r>
            <w:r w:rsidR="00550B57" w:rsidRPr="00BD31F2">
              <w:rPr>
                <w:rFonts w:ascii="Calibri" w:eastAsia="標楷體" w:hAnsi="Calibri" w:cs="Calibri"/>
                <w:sz w:val="20"/>
                <w:szCs w:val="20"/>
              </w:rPr>
              <w:t xml:space="preserve"> serve</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98</w:t>
            </w:r>
          </w:p>
        </w:tc>
        <w:tc>
          <w:tcPr>
            <w:tcW w:w="2471"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監事席次</w:t>
            </w:r>
          </w:p>
        </w:tc>
        <w:tc>
          <w:tcPr>
            <w:tcW w:w="4995" w:type="dxa"/>
            <w:shd w:val="clear" w:color="auto" w:fill="auto"/>
          </w:tcPr>
          <w:p w:rsidR="00D52203" w:rsidRPr="00BD31F2" w:rsidRDefault="004B305C"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Number of supervisors</w:t>
            </w:r>
          </w:p>
        </w:tc>
        <w:tc>
          <w:tcPr>
            <w:tcW w:w="567" w:type="dxa"/>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148</w:t>
            </w:r>
          </w:p>
        </w:tc>
        <w:tc>
          <w:tcPr>
            <w:tcW w:w="2565"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控制席次</w:t>
            </w:r>
          </w:p>
        </w:tc>
        <w:tc>
          <w:tcPr>
            <w:tcW w:w="2977" w:type="dxa"/>
            <w:shd w:val="clear" w:color="auto" w:fill="auto"/>
          </w:tcPr>
          <w:p w:rsidR="00D52203" w:rsidRPr="00BD31F2" w:rsidRDefault="00550B57"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 xml:space="preserve">Control seats. Seats of director and supervisor the ultimate controller control </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99</w:t>
            </w:r>
          </w:p>
        </w:tc>
        <w:tc>
          <w:tcPr>
            <w:tcW w:w="2471"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董監持股</w:t>
            </w:r>
            <w:r w:rsidRPr="00BD31F2">
              <w:rPr>
                <w:rFonts w:ascii="Calibri" w:eastAsia="標楷體" w:hAnsi="Calibri" w:cs="Calibri"/>
                <w:sz w:val="20"/>
                <w:szCs w:val="20"/>
              </w:rPr>
              <w:t>%</w:t>
            </w:r>
          </w:p>
        </w:tc>
        <w:tc>
          <w:tcPr>
            <w:tcW w:w="4995" w:type="dxa"/>
            <w:shd w:val="clear" w:color="auto" w:fill="auto"/>
          </w:tcPr>
          <w:p w:rsidR="00D52203" w:rsidRPr="00BD31F2" w:rsidRDefault="00047026"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board</w:t>
            </w:r>
          </w:p>
        </w:tc>
        <w:tc>
          <w:tcPr>
            <w:tcW w:w="567" w:type="dxa"/>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149</w:t>
            </w:r>
          </w:p>
        </w:tc>
        <w:tc>
          <w:tcPr>
            <w:tcW w:w="2565"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董事控制席次</w:t>
            </w:r>
          </w:p>
        </w:tc>
        <w:tc>
          <w:tcPr>
            <w:tcW w:w="2977" w:type="dxa"/>
            <w:shd w:val="clear" w:color="auto" w:fill="auto"/>
          </w:tcPr>
          <w:p w:rsidR="00D52203" w:rsidRPr="00BD31F2" w:rsidRDefault="005C547A"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director the ultimate controller control</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100</w:t>
            </w:r>
          </w:p>
        </w:tc>
        <w:tc>
          <w:tcPr>
            <w:tcW w:w="2471"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董事持股</w:t>
            </w:r>
            <w:r w:rsidRPr="00BD31F2">
              <w:rPr>
                <w:rFonts w:ascii="Calibri" w:eastAsia="標楷體" w:hAnsi="Calibri" w:cs="Calibri"/>
                <w:sz w:val="20"/>
                <w:szCs w:val="20"/>
              </w:rPr>
              <w:t>%</w:t>
            </w:r>
          </w:p>
        </w:tc>
        <w:tc>
          <w:tcPr>
            <w:tcW w:w="4995" w:type="dxa"/>
            <w:shd w:val="clear" w:color="auto" w:fill="auto"/>
          </w:tcPr>
          <w:p w:rsidR="00D52203" w:rsidRPr="00BD31F2" w:rsidRDefault="00047026"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directors</w:t>
            </w:r>
          </w:p>
        </w:tc>
        <w:tc>
          <w:tcPr>
            <w:tcW w:w="567" w:type="dxa"/>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150</w:t>
            </w:r>
          </w:p>
        </w:tc>
        <w:tc>
          <w:tcPr>
            <w:tcW w:w="2565"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監事控制席次</w:t>
            </w:r>
          </w:p>
        </w:tc>
        <w:tc>
          <w:tcPr>
            <w:tcW w:w="2977" w:type="dxa"/>
            <w:shd w:val="clear" w:color="auto" w:fill="auto"/>
          </w:tcPr>
          <w:p w:rsidR="00D52203" w:rsidRPr="00BD31F2" w:rsidRDefault="005C547A"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supervisor the ultimate controller control</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101</w:t>
            </w:r>
          </w:p>
        </w:tc>
        <w:tc>
          <w:tcPr>
            <w:tcW w:w="2471"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監事持股</w:t>
            </w:r>
            <w:r w:rsidRPr="00BD31F2">
              <w:rPr>
                <w:rFonts w:ascii="Calibri" w:eastAsia="標楷體" w:hAnsi="Calibri" w:cs="Calibri"/>
                <w:sz w:val="20"/>
                <w:szCs w:val="20"/>
              </w:rPr>
              <w:t>%</w:t>
            </w:r>
          </w:p>
        </w:tc>
        <w:tc>
          <w:tcPr>
            <w:tcW w:w="4995" w:type="dxa"/>
            <w:shd w:val="clear" w:color="auto" w:fill="auto"/>
          </w:tcPr>
          <w:p w:rsidR="00D52203" w:rsidRPr="00BD31F2" w:rsidRDefault="00047026"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supervisors</w:t>
            </w:r>
          </w:p>
        </w:tc>
        <w:tc>
          <w:tcPr>
            <w:tcW w:w="567" w:type="dxa"/>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151</w:t>
            </w:r>
          </w:p>
        </w:tc>
        <w:tc>
          <w:tcPr>
            <w:tcW w:w="2565"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席次控制</w:t>
            </w:r>
            <w:r w:rsidRPr="00BD31F2">
              <w:rPr>
                <w:rFonts w:ascii="Calibri" w:eastAsia="標楷體" w:hAnsi="Calibri" w:cs="Calibri"/>
                <w:sz w:val="20"/>
                <w:szCs w:val="20"/>
              </w:rPr>
              <w:t>%</w:t>
            </w:r>
          </w:p>
        </w:tc>
        <w:tc>
          <w:tcPr>
            <w:tcW w:w="2977" w:type="dxa"/>
            <w:shd w:val="clear" w:color="auto" w:fill="auto"/>
          </w:tcPr>
          <w:p w:rsidR="00860F6B" w:rsidRPr="00BD31F2" w:rsidRDefault="00860F6B" w:rsidP="00C95F5B">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BD31F2">
              <w:rPr>
                <w:rFonts w:ascii="Calibri" w:hAnsi="Calibri" w:cs="Calibri"/>
                <w:sz w:val="20"/>
                <w:szCs w:val="20"/>
              </w:rPr>
              <w:t>X</w:t>
            </w:r>
            <w:r w:rsidRPr="00BD31F2">
              <w:rPr>
                <w:rFonts w:ascii="Calibri" w:hAnsi="Calibri" w:cs="Calibri"/>
                <w:sz w:val="20"/>
                <w:szCs w:val="20"/>
                <w:vertAlign w:val="subscript"/>
              </w:rPr>
              <w:t>148</w:t>
            </w:r>
            <w:r w:rsidRPr="00BD31F2">
              <w:rPr>
                <w:rFonts w:ascii="Calibri" w:hAnsi="Calibri" w:cs="Calibri"/>
                <w:sz w:val="20"/>
                <w:szCs w:val="20"/>
              </w:rPr>
              <w:t xml:space="preserve"> </w:t>
            </w:r>
            <w:r w:rsidRPr="00BD31F2">
              <w:rPr>
                <w:rFonts w:ascii="Calibri" w:hAnsi="Calibri" w:cs="Calibri"/>
                <w:bCs/>
                <w:sz w:val="20"/>
                <w:szCs w:val="20"/>
              </w:rPr>
              <w:t>/</w:t>
            </w:r>
            <w:r w:rsidRPr="00BD31F2">
              <w:rPr>
                <w:rFonts w:ascii="Calibri" w:hAnsi="Calibri" w:cs="Calibri"/>
                <w:sz w:val="20"/>
                <w:szCs w:val="20"/>
              </w:rPr>
              <w:t xml:space="preserve"> X</w:t>
            </w:r>
            <w:r w:rsidRPr="00BD31F2">
              <w:rPr>
                <w:rFonts w:ascii="Calibri" w:hAnsi="Calibri" w:cs="Calibri"/>
                <w:sz w:val="20"/>
                <w:szCs w:val="20"/>
                <w:vertAlign w:val="subscript"/>
              </w:rPr>
              <w:t>103</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102</w:t>
            </w:r>
          </w:p>
        </w:tc>
        <w:tc>
          <w:tcPr>
            <w:tcW w:w="2471"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大股東持股</w:t>
            </w:r>
            <w:r w:rsidRPr="00BD31F2">
              <w:rPr>
                <w:rFonts w:ascii="Calibri" w:eastAsia="標楷體" w:hAnsi="Calibri" w:cs="Calibri"/>
                <w:sz w:val="20"/>
                <w:szCs w:val="20"/>
              </w:rPr>
              <w:t>%</w:t>
            </w:r>
          </w:p>
        </w:tc>
        <w:tc>
          <w:tcPr>
            <w:tcW w:w="4995" w:type="dxa"/>
            <w:shd w:val="clear" w:color="auto" w:fill="auto"/>
          </w:tcPr>
          <w:p w:rsidR="00D52203" w:rsidRPr="00BD31F2" w:rsidRDefault="00CA3C0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main shareholders</w:t>
            </w:r>
          </w:p>
        </w:tc>
        <w:tc>
          <w:tcPr>
            <w:tcW w:w="567" w:type="dxa"/>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152</w:t>
            </w:r>
          </w:p>
        </w:tc>
        <w:tc>
          <w:tcPr>
            <w:tcW w:w="2565"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董事席次控制</w:t>
            </w:r>
            <w:r w:rsidRPr="00BD31F2">
              <w:rPr>
                <w:rFonts w:ascii="Calibri" w:eastAsia="標楷體" w:hAnsi="Calibri" w:cs="Calibri"/>
                <w:sz w:val="20"/>
                <w:szCs w:val="20"/>
              </w:rPr>
              <w:t>%</w:t>
            </w:r>
          </w:p>
        </w:tc>
        <w:tc>
          <w:tcPr>
            <w:tcW w:w="2977" w:type="dxa"/>
            <w:shd w:val="clear" w:color="auto" w:fill="auto"/>
          </w:tcPr>
          <w:p w:rsidR="00D52203" w:rsidRPr="00BD31F2" w:rsidRDefault="00B06DF8" w:rsidP="00C95F5B">
            <w:pPr>
              <w:snapToGrid w:val="0"/>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BD31F2">
              <w:rPr>
                <w:rFonts w:ascii="Calibri" w:hAnsi="Calibri" w:cs="Calibri"/>
                <w:sz w:val="20"/>
                <w:szCs w:val="20"/>
              </w:rPr>
              <w:t>X</w:t>
            </w:r>
            <w:r w:rsidRPr="00BD31F2">
              <w:rPr>
                <w:rFonts w:ascii="Calibri" w:hAnsi="Calibri" w:cs="Calibri"/>
                <w:sz w:val="20"/>
                <w:szCs w:val="20"/>
                <w:vertAlign w:val="subscript"/>
              </w:rPr>
              <w:t>149</w:t>
            </w:r>
            <w:r w:rsidRPr="00BD31F2">
              <w:rPr>
                <w:rFonts w:ascii="Calibri" w:hAnsi="Calibri" w:cs="Calibri"/>
                <w:sz w:val="20"/>
                <w:szCs w:val="20"/>
              </w:rPr>
              <w:t xml:space="preserve"> / X</w:t>
            </w:r>
            <w:r w:rsidRPr="00BD31F2">
              <w:rPr>
                <w:rFonts w:ascii="Calibri" w:hAnsi="Calibri" w:cs="Calibri"/>
                <w:sz w:val="20"/>
                <w:szCs w:val="20"/>
                <w:vertAlign w:val="subscript"/>
              </w:rPr>
              <w:t>103</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103</w:t>
            </w:r>
          </w:p>
        </w:tc>
        <w:tc>
          <w:tcPr>
            <w:tcW w:w="2471"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最終控制者個人董事席次</w:t>
            </w:r>
          </w:p>
        </w:tc>
        <w:tc>
          <w:tcPr>
            <w:tcW w:w="4995" w:type="dxa"/>
            <w:shd w:val="clear" w:color="auto" w:fill="auto"/>
          </w:tcPr>
          <w:p w:rsidR="00D52203" w:rsidRPr="00BD31F2" w:rsidRDefault="00CA3C0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ultimate controller served as individual director</w:t>
            </w:r>
          </w:p>
        </w:tc>
        <w:tc>
          <w:tcPr>
            <w:tcW w:w="567" w:type="dxa"/>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153</w:t>
            </w:r>
          </w:p>
        </w:tc>
        <w:tc>
          <w:tcPr>
            <w:tcW w:w="2565"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監事席次控制</w:t>
            </w:r>
            <w:r w:rsidRPr="00BD31F2">
              <w:rPr>
                <w:rFonts w:ascii="Calibri" w:eastAsia="標楷體" w:hAnsi="Calibri" w:cs="Calibri"/>
                <w:sz w:val="20"/>
                <w:szCs w:val="20"/>
              </w:rPr>
              <w:t>%</w:t>
            </w:r>
          </w:p>
        </w:tc>
        <w:tc>
          <w:tcPr>
            <w:tcW w:w="2977" w:type="dxa"/>
            <w:shd w:val="clear" w:color="auto" w:fill="auto"/>
          </w:tcPr>
          <w:p w:rsidR="00D52203" w:rsidRPr="00BD31F2" w:rsidRDefault="00234956" w:rsidP="00C95F5B">
            <w:pPr>
              <w:snapToGrid w:val="0"/>
              <w:cnfStyle w:val="000000100000" w:firstRow="0" w:lastRow="0" w:firstColumn="0" w:lastColumn="0" w:oddVBand="0" w:evenVBand="0" w:oddHBand="1" w:evenHBand="0" w:firstRowFirstColumn="0" w:firstRowLastColumn="0" w:lastRowFirstColumn="0" w:lastRowLastColumn="0"/>
              <w:rPr>
                <w:rFonts w:ascii="Calibri" w:hAnsi="Calibri" w:cs="Calibri"/>
                <w:bCs/>
                <w:sz w:val="20"/>
                <w:szCs w:val="20"/>
              </w:rPr>
            </w:pPr>
            <w:r w:rsidRPr="00BD31F2">
              <w:rPr>
                <w:rFonts w:ascii="Calibri" w:hAnsi="Calibri" w:cs="Calibri"/>
                <w:sz w:val="20"/>
                <w:szCs w:val="20"/>
              </w:rPr>
              <w:t>X</w:t>
            </w:r>
            <w:r w:rsidRPr="00BD31F2">
              <w:rPr>
                <w:rFonts w:ascii="Calibri" w:hAnsi="Calibri" w:cs="Calibri"/>
                <w:sz w:val="20"/>
                <w:szCs w:val="20"/>
                <w:vertAlign w:val="subscript"/>
              </w:rPr>
              <w:t>150</w:t>
            </w:r>
            <w:r w:rsidRPr="00BD31F2">
              <w:rPr>
                <w:rFonts w:ascii="Calibri" w:hAnsi="Calibri" w:cs="Calibri"/>
                <w:sz w:val="20"/>
                <w:szCs w:val="20"/>
              </w:rPr>
              <w:t xml:space="preserve"> / X</w:t>
            </w:r>
            <w:r w:rsidRPr="00BD31F2">
              <w:rPr>
                <w:rFonts w:ascii="Calibri" w:hAnsi="Calibri" w:cs="Calibri"/>
                <w:sz w:val="20"/>
                <w:szCs w:val="20"/>
                <w:vertAlign w:val="subscript"/>
              </w:rPr>
              <w:t>103</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104</w:t>
            </w:r>
          </w:p>
        </w:tc>
        <w:tc>
          <w:tcPr>
            <w:tcW w:w="2471"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最終控制者個人監事席次</w:t>
            </w:r>
          </w:p>
        </w:tc>
        <w:tc>
          <w:tcPr>
            <w:tcW w:w="4995" w:type="dxa"/>
            <w:shd w:val="clear" w:color="auto" w:fill="auto"/>
          </w:tcPr>
          <w:p w:rsidR="00D52203" w:rsidRPr="00BD31F2" w:rsidRDefault="00CA3C0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ultimate controller served as individual supervisor</w:t>
            </w:r>
          </w:p>
        </w:tc>
        <w:tc>
          <w:tcPr>
            <w:tcW w:w="567" w:type="dxa"/>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154</w:t>
            </w:r>
          </w:p>
        </w:tc>
        <w:tc>
          <w:tcPr>
            <w:tcW w:w="2565"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控制持股</w:t>
            </w:r>
            <w:r w:rsidRPr="00BD31F2">
              <w:rPr>
                <w:rFonts w:ascii="Calibri" w:eastAsia="標楷體" w:hAnsi="Calibri" w:cs="Calibri"/>
                <w:sz w:val="20"/>
                <w:szCs w:val="20"/>
              </w:rPr>
              <w:t>%</w:t>
            </w:r>
          </w:p>
        </w:tc>
        <w:tc>
          <w:tcPr>
            <w:tcW w:w="2977" w:type="dxa"/>
            <w:shd w:val="clear" w:color="auto" w:fill="auto"/>
          </w:tcPr>
          <w:p w:rsidR="00D52203" w:rsidRPr="00BD31F2" w:rsidRDefault="005C547A"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control by ultimate controller</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105</w:t>
            </w:r>
          </w:p>
        </w:tc>
        <w:tc>
          <w:tcPr>
            <w:tcW w:w="2471"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集團未上市公司董事席次</w:t>
            </w:r>
          </w:p>
        </w:tc>
        <w:tc>
          <w:tcPr>
            <w:tcW w:w="4995" w:type="dxa"/>
            <w:shd w:val="clear" w:color="auto" w:fill="auto"/>
          </w:tcPr>
          <w:p w:rsidR="00D52203" w:rsidRPr="00BD31F2" w:rsidRDefault="00CA3C0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director which is served by ultimate controller through unlisted company</w:t>
            </w:r>
          </w:p>
        </w:tc>
        <w:tc>
          <w:tcPr>
            <w:tcW w:w="567" w:type="dxa"/>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155</w:t>
            </w:r>
          </w:p>
        </w:tc>
        <w:tc>
          <w:tcPr>
            <w:tcW w:w="2565"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直接持股</w:t>
            </w:r>
            <w:r w:rsidRPr="00BD31F2">
              <w:rPr>
                <w:rFonts w:ascii="Calibri" w:eastAsia="標楷體" w:hAnsi="Calibri" w:cs="Calibri"/>
                <w:sz w:val="20"/>
                <w:szCs w:val="20"/>
              </w:rPr>
              <w:t>%</w:t>
            </w:r>
          </w:p>
        </w:tc>
        <w:tc>
          <w:tcPr>
            <w:tcW w:w="2977" w:type="dxa"/>
            <w:shd w:val="clear" w:color="auto" w:fill="auto"/>
          </w:tcPr>
          <w:p w:rsidR="00D52203" w:rsidRPr="00BD31F2" w:rsidRDefault="007D266F"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121</w:t>
            </w:r>
            <w:r w:rsidR="00420386" w:rsidRPr="00BD31F2">
              <w:rPr>
                <w:rFonts w:ascii="Calibri" w:eastAsia="標楷體" w:hAnsi="Calibri" w:cs="Calibri"/>
                <w:sz w:val="20"/>
                <w:szCs w:val="20"/>
              </w:rPr>
              <w:t>+</w:t>
            </w:r>
            <w:r w:rsidRPr="00BD31F2">
              <w:rPr>
                <w:rFonts w:ascii="Calibri" w:eastAsia="標楷體" w:hAnsi="Calibri" w:cs="Calibri"/>
                <w:sz w:val="20"/>
                <w:szCs w:val="20"/>
              </w:rPr>
              <w:t>X</w:t>
            </w:r>
            <w:r w:rsidRPr="00BD31F2">
              <w:rPr>
                <w:rFonts w:ascii="Calibri" w:eastAsia="標楷體" w:hAnsi="Calibri" w:cs="Calibri"/>
                <w:sz w:val="20"/>
                <w:szCs w:val="20"/>
                <w:vertAlign w:val="subscript"/>
              </w:rPr>
              <w:t>122</w:t>
            </w:r>
            <w:r w:rsidR="00420386" w:rsidRPr="00BD31F2">
              <w:rPr>
                <w:rFonts w:ascii="Calibri" w:eastAsia="標楷體" w:hAnsi="Calibri" w:cs="Calibri"/>
                <w:sz w:val="20"/>
                <w:szCs w:val="20"/>
              </w:rPr>
              <w:t>+</w:t>
            </w:r>
            <w:r w:rsidRPr="00BD31F2">
              <w:rPr>
                <w:rFonts w:ascii="Calibri" w:eastAsia="標楷體" w:hAnsi="Calibri" w:cs="Calibri"/>
                <w:sz w:val="20"/>
                <w:szCs w:val="20"/>
              </w:rPr>
              <w:t>X</w:t>
            </w:r>
            <w:r w:rsidRPr="00BD31F2">
              <w:rPr>
                <w:rFonts w:ascii="Calibri" w:eastAsia="標楷體" w:hAnsi="Calibri" w:cs="Calibri"/>
                <w:sz w:val="20"/>
                <w:szCs w:val="20"/>
                <w:vertAlign w:val="subscript"/>
              </w:rPr>
              <w:t>123</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106</w:t>
            </w:r>
          </w:p>
        </w:tc>
        <w:tc>
          <w:tcPr>
            <w:tcW w:w="2471"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集團未上市公司監事席次</w:t>
            </w:r>
          </w:p>
        </w:tc>
        <w:tc>
          <w:tcPr>
            <w:tcW w:w="4995" w:type="dxa"/>
            <w:shd w:val="clear" w:color="auto" w:fill="auto"/>
          </w:tcPr>
          <w:p w:rsidR="00D52203" w:rsidRPr="00BD31F2" w:rsidRDefault="00A51364"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supervisor which is served by ultimate controller through unlisted company</w:t>
            </w:r>
          </w:p>
        </w:tc>
        <w:tc>
          <w:tcPr>
            <w:tcW w:w="567" w:type="dxa"/>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156</w:t>
            </w:r>
          </w:p>
        </w:tc>
        <w:tc>
          <w:tcPr>
            <w:tcW w:w="2565"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間接持股</w:t>
            </w:r>
            <w:r w:rsidRPr="00BD31F2">
              <w:rPr>
                <w:rFonts w:ascii="Calibri" w:eastAsia="標楷體" w:hAnsi="Calibri" w:cs="Calibri"/>
                <w:sz w:val="20"/>
                <w:szCs w:val="20"/>
              </w:rPr>
              <w:t>%</w:t>
            </w:r>
          </w:p>
        </w:tc>
        <w:tc>
          <w:tcPr>
            <w:tcW w:w="2977" w:type="dxa"/>
            <w:shd w:val="clear" w:color="auto" w:fill="auto"/>
          </w:tcPr>
          <w:p w:rsidR="00D52203" w:rsidRPr="00BD31F2" w:rsidRDefault="0063761D"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124</w:t>
            </w:r>
            <w:r w:rsidR="00420386" w:rsidRPr="00BD31F2">
              <w:rPr>
                <w:rFonts w:ascii="Calibri" w:eastAsia="標楷體" w:hAnsi="Calibri" w:cs="Calibri"/>
                <w:sz w:val="20"/>
                <w:szCs w:val="20"/>
              </w:rPr>
              <w:t>+</w:t>
            </w:r>
            <w:r w:rsidRPr="00BD31F2">
              <w:rPr>
                <w:rFonts w:ascii="Calibri" w:eastAsia="標楷體" w:hAnsi="Calibri" w:cs="Calibri"/>
                <w:sz w:val="20"/>
                <w:szCs w:val="20"/>
              </w:rPr>
              <w:t>X</w:t>
            </w:r>
            <w:r w:rsidRPr="00BD31F2">
              <w:rPr>
                <w:rFonts w:ascii="Calibri" w:eastAsia="標楷體" w:hAnsi="Calibri" w:cs="Calibri"/>
                <w:sz w:val="20"/>
                <w:szCs w:val="20"/>
                <w:vertAlign w:val="subscript"/>
              </w:rPr>
              <w:t>125</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107</w:t>
            </w:r>
          </w:p>
        </w:tc>
        <w:tc>
          <w:tcPr>
            <w:tcW w:w="2471"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集團基金會董事席次</w:t>
            </w:r>
          </w:p>
        </w:tc>
        <w:tc>
          <w:tcPr>
            <w:tcW w:w="4995" w:type="dxa"/>
            <w:shd w:val="clear" w:color="auto" w:fill="auto"/>
          </w:tcPr>
          <w:p w:rsidR="00D52203" w:rsidRPr="00BD31F2" w:rsidRDefault="00B32FE7"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director which is served by ultimate controller through foundation</w:t>
            </w:r>
          </w:p>
        </w:tc>
        <w:tc>
          <w:tcPr>
            <w:tcW w:w="567" w:type="dxa"/>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157</w:t>
            </w:r>
          </w:p>
        </w:tc>
        <w:tc>
          <w:tcPr>
            <w:tcW w:w="2565"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盈餘分配</w:t>
            </w:r>
            <w:r w:rsidRPr="00BD31F2">
              <w:rPr>
                <w:rFonts w:ascii="Calibri" w:eastAsia="標楷體" w:hAnsi="Calibri" w:cs="Calibri"/>
                <w:sz w:val="20"/>
                <w:szCs w:val="20"/>
              </w:rPr>
              <w:t>%</w:t>
            </w:r>
          </w:p>
        </w:tc>
        <w:tc>
          <w:tcPr>
            <w:tcW w:w="2977" w:type="dxa"/>
            <w:shd w:val="clear" w:color="auto" w:fill="auto"/>
          </w:tcPr>
          <w:p w:rsidR="00D52203" w:rsidRPr="00BD31F2" w:rsidRDefault="00537C0E"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Cash flow rights of ultimate controller, excluding shares owner by foundation of allied group</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108</w:t>
            </w:r>
          </w:p>
        </w:tc>
        <w:tc>
          <w:tcPr>
            <w:tcW w:w="2471"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集團基金會監事席次</w:t>
            </w:r>
          </w:p>
        </w:tc>
        <w:tc>
          <w:tcPr>
            <w:tcW w:w="4995" w:type="dxa"/>
            <w:shd w:val="clear" w:color="auto" w:fill="auto"/>
          </w:tcPr>
          <w:p w:rsidR="00D52203" w:rsidRPr="00BD31F2" w:rsidRDefault="00B32FE7"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supervisor which is served by ultimate controller through foundation</w:t>
            </w:r>
          </w:p>
        </w:tc>
        <w:tc>
          <w:tcPr>
            <w:tcW w:w="567" w:type="dxa"/>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158</w:t>
            </w:r>
          </w:p>
        </w:tc>
        <w:tc>
          <w:tcPr>
            <w:tcW w:w="2565"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股份盈餘偏離差</w:t>
            </w:r>
          </w:p>
        </w:tc>
        <w:tc>
          <w:tcPr>
            <w:tcW w:w="2977" w:type="dxa"/>
            <w:shd w:val="clear" w:color="auto" w:fill="auto"/>
          </w:tcPr>
          <w:p w:rsidR="00D52203" w:rsidRPr="00BD31F2" w:rsidRDefault="00420386"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154</w:t>
            </w:r>
            <w:r w:rsidRPr="00BD31F2">
              <w:rPr>
                <w:rFonts w:ascii="Calibri" w:eastAsia="標楷體" w:hAnsi="Calibri" w:cs="Calibri"/>
                <w:sz w:val="20"/>
                <w:szCs w:val="20"/>
              </w:rPr>
              <w:t>－</w:t>
            </w: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157</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109</w:t>
            </w:r>
          </w:p>
        </w:tc>
        <w:tc>
          <w:tcPr>
            <w:tcW w:w="2471"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集團上市公司董事席次</w:t>
            </w:r>
          </w:p>
        </w:tc>
        <w:tc>
          <w:tcPr>
            <w:tcW w:w="4995" w:type="dxa"/>
            <w:shd w:val="clear" w:color="auto" w:fill="auto"/>
          </w:tcPr>
          <w:p w:rsidR="00D52203" w:rsidRPr="00BD31F2" w:rsidRDefault="00B32FE7"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director which is served by ultimate controller through list company</w:t>
            </w:r>
          </w:p>
        </w:tc>
        <w:tc>
          <w:tcPr>
            <w:tcW w:w="567" w:type="dxa"/>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159</w:t>
            </w:r>
          </w:p>
        </w:tc>
        <w:tc>
          <w:tcPr>
            <w:tcW w:w="2565"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盈餘股份偏離比</w:t>
            </w:r>
          </w:p>
        </w:tc>
        <w:tc>
          <w:tcPr>
            <w:tcW w:w="2977" w:type="dxa"/>
            <w:shd w:val="clear" w:color="auto" w:fill="auto"/>
          </w:tcPr>
          <w:p w:rsidR="00D52203" w:rsidRPr="00BD31F2" w:rsidRDefault="00460ECE"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157</w:t>
            </w:r>
            <w:r w:rsidR="001A5E27" w:rsidRPr="00BD31F2">
              <w:rPr>
                <w:rFonts w:ascii="Calibri" w:eastAsia="標楷體" w:hAnsi="Calibri" w:cs="Calibri"/>
                <w:sz w:val="20"/>
                <w:szCs w:val="20"/>
              </w:rPr>
              <w:t xml:space="preserve"> / </w:t>
            </w:r>
            <w:r w:rsidR="00420386" w:rsidRPr="00BD31F2">
              <w:rPr>
                <w:rFonts w:ascii="Calibri" w:eastAsia="標楷體" w:hAnsi="Calibri" w:cs="Calibri"/>
                <w:sz w:val="20"/>
                <w:szCs w:val="20"/>
              </w:rPr>
              <w:t>X</w:t>
            </w:r>
            <w:r w:rsidR="00420386" w:rsidRPr="00BD31F2">
              <w:rPr>
                <w:rFonts w:ascii="Calibri" w:eastAsia="標楷體" w:hAnsi="Calibri" w:cs="Calibri"/>
                <w:sz w:val="20"/>
                <w:szCs w:val="20"/>
                <w:vertAlign w:val="subscript"/>
              </w:rPr>
              <w:t>154</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110</w:t>
            </w:r>
          </w:p>
        </w:tc>
        <w:tc>
          <w:tcPr>
            <w:tcW w:w="2471"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集團上市公司監事席次</w:t>
            </w:r>
          </w:p>
        </w:tc>
        <w:tc>
          <w:tcPr>
            <w:tcW w:w="4995" w:type="dxa"/>
            <w:shd w:val="clear" w:color="auto" w:fill="auto"/>
          </w:tcPr>
          <w:p w:rsidR="00D52203" w:rsidRPr="00BD31F2" w:rsidRDefault="00B32FE7"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supervisor which is served by ultimate controller through list company</w:t>
            </w:r>
          </w:p>
        </w:tc>
        <w:tc>
          <w:tcPr>
            <w:tcW w:w="567" w:type="dxa"/>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160</w:t>
            </w:r>
          </w:p>
        </w:tc>
        <w:tc>
          <w:tcPr>
            <w:tcW w:w="2565"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股份盈餘偏離倍數</w:t>
            </w:r>
          </w:p>
        </w:tc>
        <w:tc>
          <w:tcPr>
            <w:tcW w:w="2977" w:type="dxa"/>
            <w:shd w:val="clear" w:color="auto" w:fill="auto"/>
          </w:tcPr>
          <w:p w:rsidR="00D52203" w:rsidRPr="00BD31F2" w:rsidRDefault="00420386"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154</w:t>
            </w:r>
            <w:r w:rsidR="00460ECE" w:rsidRPr="00BD31F2">
              <w:rPr>
                <w:rFonts w:ascii="Calibri" w:eastAsia="標楷體" w:hAnsi="Calibri" w:cs="Calibri"/>
                <w:sz w:val="20"/>
                <w:szCs w:val="20"/>
              </w:rPr>
              <w:t xml:space="preserve"> / </w:t>
            </w: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157</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111</w:t>
            </w:r>
          </w:p>
        </w:tc>
        <w:tc>
          <w:tcPr>
            <w:tcW w:w="2471"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經理人董事席次</w:t>
            </w:r>
          </w:p>
        </w:tc>
        <w:tc>
          <w:tcPr>
            <w:tcW w:w="4995" w:type="dxa"/>
            <w:shd w:val="clear" w:color="auto" w:fill="auto"/>
          </w:tcPr>
          <w:p w:rsidR="00D52203" w:rsidRPr="00BD31F2" w:rsidRDefault="00B32FE7"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 xml:space="preserve">Seats of director which is served by company manager or </w:t>
            </w:r>
            <w:r w:rsidRPr="00BD31F2">
              <w:rPr>
                <w:rFonts w:ascii="Calibri" w:eastAsia="標楷體" w:hAnsi="Calibri" w:cs="Calibri"/>
                <w:sz w:val="20"/>
                <w:szCs w:val="20"/>
              </w:rPr>
              <w:lastRenderedPageBreak/>
              <w:t>group manager</w:t>
            </w:r>
          </w:p>
        </w:tc>
        <w:tc>
          <w:tcPr>
            <w:tcW w:w="567" w:type="dxa"/>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lastRenderedPageBreak/>
              <w:t>X</w:t>
            </w:r>
            <w:r w:rsidRPr="00BD31F2">
              <w:rPr>
                <w:rFonts w:ascii="Calibri" w:eastAsia="標楷體" w:hAnsi="Calibri" w:cs="Calibri"/>
                <w:sz w:val="20"/>
                <w:szCs w:val="20"/>
                <w:vertAlign w:val="subscript"/>
              </w:rPr>
              <w:t>161</w:t>
            </w:r>
          </w:p>
        </w:tc>
        <w:tc>
          <w:tcPr>
            <w:tcW w:w="2565"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席次盈餘偏離差</w:t>
            </w:r>
          </w:p>
        </w:tc>
        <w:tc>
          <w:tcPr>
            <w:tcW w:w="2977" w:type="dxa"/>
            <w:shd w:val="clear" w:color="auto" w:fill="auto"/>
          </w:tcPr>
          <w:p w:rsidR="00D52203" w:rsidRPr="00BD31F2" w:rsidRDefault="00460ECE"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151</w:t>
            </w:r>
            <w:r w:rsidRPr="00BD31F2">
              <w:rPr>
                <w:rFonts w:ascii="Calibri" w:eastAsia="標楷體" w:hAnsi="Calibri" w:cs="Calibri"/>
                <w:sz w:val="20"/>
                <w:szCs w:val="20"/>
              </w:rPr>
              <w:t>－</w:t>
            </w:r>
            <w:r w:rsidR="00420386" w:rsidRPr="00BD31F2">
              <w:rPr>
                <w:rFonts w:ascii="Calibri" w:eastAsia="標楷體" w:hAnsi="Calibri" w:cs="Calibri"/>
                <w:sz w:val="20"/>
                <w:szCs w:val="20"/>
              </w:rPr>
              <w:t>X</w:t>
            </w:r>
            <w:r w:rsidR="00420386" w:rsidRPr="00BD31F2">
              <w:rPr>
                <w:rFonts w:ascii="Calibri" w:eastAsia="標楷體" w:hAnsi="Calibri" w:cs="Calibri"/>
                <w:sz w:val="20"/>
                <w:szCs w:val="20"/>
                <w:vertAlign w:val="subscript"/>
              </w:rPr>
              <w:t>157</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lastRenderedPageBreak/>
              <w:t>X</w:t>
            </w:r>
            <w:r w:rsidRPr="00BD31F2">
              <w:rPr>
                <w:rFonts w:ascii="Calibri" w:eastAsia="標楷體" w:hAnsi="Calibri" w:cs="Calibri"/>
                <w:b w:val="0"/>
                <w:sz w:val="20"/>
                <w:szCs w:val="20"/>
                <w:vertAlign w:val="subscript"/>
              </w:rPr>
              <w:t>112</w:t>
            </w:r>
          </w:p>
        </w:tc>
        <w:tc>
          <w:tcPr>
            <w:tcW w:w="2471"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經理人監事席次</w:t>
            </w:r>
          </w:p>
        </w:tc>
        <w:tc>
          <w:tcPr>
            <w:tcW w:w="4995" w:type="dxa"/>
            <w:shd w:val="clear" w:color="auto" w:fill="auto"/>
          </w:tcPr>
          <w:p w:rsidR="00D52203" w:rsidRPr="00BD31F2" w:rsidRDefault="00B32FE7"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supervisor which is served by company manager or group manager</w:t>
            </w:r>
          </w:p>
        </w:tc>
        <w:tc>
          <w:tcPr>
            <w:tcW w:w="567" w:type="dxa"/>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162</w:t>
            </w:r>
          </w:p>
        </w:tc>
        <w:tc>
          <w:tcPr>
            <w:tcW w:w="2565"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盈餘席次偏離比</w:t>
            </w:r>
          </w:p>
        </w:tc>
        <w:tc>
          <w:tcPr>
            <w:tcW w:w="2977" w:type="dxa"/>
            <w:shd w:val="clear" w:color="auto" w:fill="auto"/>
          </w:tcPr>
          <w:p w:rsidR="00D52203" w:rsidRPr="00BD31F2" w:rsidRDefault="00460ECE"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157</w:t>
            </w:r>
            <w:r w:rsidR="001A5E27" w:rsidRPr="00BD31F2">
              <w:rPr>
                <w:rFonts w:ascii="Calibri" w:eastAsia="標楷體" w:hAnsi="Calibri" w:cs="Calibri"/>
                <w:sz w:val="20"/>
                <w:szCs w:val="20"/>
              </w:rPr>
              <w:t xml:space="preserve"> / </w:t>
            </w: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151</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113</w:t>
            </w:r>
          </w:p>
        </w:tc>
        <w:tc>
          <w:tcPr>
            <w:tcW w:w="2471"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外部個人董事席次</w:t>
            </w:r>
          </w:p>
        </w:tc>
        <w:tc>
          <w:tcPr>
            <w:tcW w:w="4995" w:type="dxa"/>
            <w:shd w:val="clear" w:color="auto" w:fill="auto"/>
          </w:tcPr>
          <w:p w:rsidR="00D52203" w:rsidRPr="00BD31F2" w:rsidRDefault="000D23A5"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 xml:space="preserve">Seats of director which is served by outside individual </w:t>
            </w:r>
          </w:p>
        </w:tc>
        <w:tc>
          <w:tcPr>
            <w:tcW w:w="567" w:type="dxa"/>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163</w:t>
            </w:r>
          </w:p>
        </w:tc>
        <w:tc>
          <w:tcPr>
            <w:tcW w:w="2565"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席次盈餘偏離倍數</w:t>
            </w:r>
          </w:p>
        </w:tc>
        <w:tc>
          <w:tcPr>
            <w:tcW w:w="2977" w:type="dxa"/>
            <w:shd w:val="clear" w:color="auto" w:fill="auto"/>
          </w:tcPr>
          <w:p w:rsidR="00D52203" w:rsidRPr="00BD31F2" w:rsidRDefault="00F76A17"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151</w:t>
            </w:r>
            <w:r w:rsidR="001A5E27" w:rsidRPr="00BD31F2">
              <w:rPr>
                <w:rFonts w:ascii="Calibri" w:eastAsia="標楷體" w:hAnsi="Calibri" w:cs="Calibri"/>
                <w:sz w:val="20"/>
                <w:szCs w:val="20"/>
              </w:rPr>
              <w:t xml:space="preserve"> / </w:t>
            </w:r>
            <w:r w:rsidR="00420386" w:rsidRPr="00BD31F2">
              <w:rPr>
                <w:rFonts w:ascii="Calibri" w:eastAsia="標楷體" w:hAnsi="Calibri" w:cs="Calibri"/>
                <w:sz w:val="20"/>
                <w:szCs w:val="20"/>
              </w:rPr>
              <w:t>X</w:t>
            </w:r>
            <w:r w:rsidR="00420386" w:rsidRPr="00BD31F2">
              <w:rPr>
                <w:rFonts w:ascii="Calibri" w:eastAsia="標楷體" w:hAnsi="Calibri" w:cs="Calibri"/>
                <w:sz w:val="20"/>
                <w:szCs w:val="20"/>
                <w:vertAlign w:val="subscript"/>
              </w:rPr>
              <w:t>157</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114</w:t>
            </w:r>
          </w:p>
        </w:tc>
        <w:tc>
          <w:tcPr>
            <w:tcW w:w="2471"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外部個人監事席次</w:t>
            </w:r>
          </w:p>
        </w:tc>
        <w:tc>
          <w:tcPr>
            <w:tcW w:w="4995" w:type="dxa"/>
            <w:shd w:val="clear" w:color="auto" w:fill="auto"/>
          </w:tcPr>
          <w:p w:rsidR="00D52203" w:rsidRPr="00BD31F2" w:rsidRDefault="000D23A5"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 xml:space="preserve">Seats of supervisor which </w:t>
            </w:r>
            <w:r w:rsidR="008638A8" w:rsidRPr="00BD31F2">
              <w:rPr>
                <w:rFonts w:ascii="Calibri" w:eastAsia="標楷體" w:hAnsi="Calibri" w:cs="Calibri"/>
                <w:sz w:val="20"/>
                <w:szCs w:val="20"/>
              </w:rPr>
              <w:t>is served by outside individual</w:t>
            </w:r>
          </w:p>
        </w:tc>
        <w:tc>
          <w:tcPr>
            <w:tcW w:w="567" w:type="dxa"/>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164</w:t>
            </w:r>
          </w:p>
        </w:tc>
        <w:tc>
          <w:tcPr>
            <w:tcW w:w="2565"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席次股份偏離差</w:t>
            </w:r>
          </w:p>
        </w:tc>
        <w:tc>
          <w:tcPr>
            <w:tcW w:w="2977" w:type="dxa"/>
            <w:shd w:val="clear" w:color="auto" w:fill="auto"/>
          </w:tcPr>
          <w:p w:rsidR="00D52203" w:rsidRPr="00BD31F2" w:rsidRDefault="00F76A17"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151</w:t>
            </w:r>
            <w:r w:rsidRPr="00BD31F2">
              <w:rPr>
                <w:rFonts w:ascii="Calibri" w:eastAsia="標楷體" w:hAnsi="Calibri" w:cs="Calibri"/>
                <w:sz w:val="20"/>
                <w:szCs w:val="20"/>
              </w:rPr>
              <w:t>－</w:t>
            </w:r>
            <w:r w:rsidR="00420386" w:rsidRPr="00BD31F2">
              <w:rPr>
                <w:rFonts w:ascii="Calibri" w:eastAsia="標楷體" w:hAnsi="Calibri" w:cs="Calibri"/>
                <w:sz w:val="20"/>
                <w:szCs w:val="20"/>
              </w:rPr>
              <w:t>X</w:t>
            </w:r>
            <w:r w:rsidR="00420386" w:rsidRPr="00BD31F2">
              <w:rPr>
                <w:rFonts w:ascii="Calibri" w:eastAsia="標楷體" w:hAnsi="Calibri" w:cs="Calibri"/>
                <w:sz w:val="20"/>
                <w:szCs w:val="20"/>
                <w:vertAlign w:val="subscript"/>
              </w:rPr>
              <w:t>154</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115</w:t>
            </w:r>
          </w:p>
        </w:tc>
        <w:tc>
          <w:tcPr>
            <w:tcW w:w="2471"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外部未上市公司董事席次</w:t>
            </w:r>
          </w:p>
        </w:tc>
        <w:tc>
          <w:tcPr>
            <w:tcW w:w="4995" w:type="dxa"/>
            <w:shd w:val="clear" w:color="auto" w:fill="auto"/>
          </w:tcPr>
          <w:p w:rsidR="00D52203" w:rsidRPr="00BD31F2" w:rsidRDefault="008638A8"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director which is served by unlisted company not controlled by ultimate controller</w:t>
            </w:r>
          </w:p>
        </w:tc>
        <w:tc>
          <w:tcPr>
            <w:tcW w:w="567" w:type="dxa"/>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165</w:t>
            </w:r>
          </w:p>
        </w:tc>
        <w:tc>
          <w:tcPr>
            <w:tcW w:w="2565"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股份席次偏離比</w:t>
            </w:r>
          </w:p>
        </w:tc>
        <w:tc>
          <w:tcPr>
            <w:tcW w:w="2977" w:type="dxa"/>
            <w:shd w:val="clear" w:color="auto" w:fill="auto"/>
          </w:tcPr>
          <w:p w:rsidR="00D52203" w:rsidRPr="00BD31F2" w:rsidRDefault="00420386"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154</w:t>
            </w:r>
            <w:r w:rsidR="00F76A17" w:rsidRPr="00BD31F2">
              <w:rPr>
                <w:rFonts w:ascii="Calibri" w:eastAsia="標楷體" w:hAnsi="Calibri" w:cs="Calibri"/>
                <w:sz w:val="20"/>
                <w:szCs w:val="20"/>
              </w:rPr>
              <w:t xml:space="preserve"> </w:t>
            </w:r>
            <w:r w:rsidR="001A5E27" w:rsidRPr="00BD31F2">
              <w:rPr>
                <w:rFonts w:ascii="Calibri" w:eastAsia="標楷體" w:hAnsi="Calibri" w:cs="Calibri"/>
                <w:sz w:val="20"/>
                <w:szCs w:val="20"/>
              </w:rPr>
              <w:t>/</w:t>
            </w:r>
            <w:r w:rsidR="00F76A17" w:rsidRPr="00BD31F2">
              <w:rPr>
                <w:rFonts w:ascii="Calibri" w:eastAsia="標楷體" w:hAnsi="Calibri" w:cs="Calibri"/>
                <w:sz w:val="20"/>
                <w:szCs w:val="20"/>
              </w:rPr>
              <w:t xml:space="preserve"> X</w:t>
            </w:r>
            <w:r w:rsidR="00F76A17" w:rsidRPr="00BD31F2">
              <w:rPr>
                <w:rFonts w:ascii="Calibri" w:eastAsia="標楷體" w:hAnsi="Calibri" w:cs="Calibri"/>
                <w:sz w:val="20"/>
                <w:szCs w:val="20"/>
                <w:vertAlign w:val="subscript"/>
              </w:rPr>
              <w:t>151</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116</w:t>
            </w:r>
          </w:p>
        </w:tc>
        <w:tc>
          <w:tcPr>
            <w:tcW w:w="2471"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外部未上市公司監事席次</w:t>
            </w:r>
          </w:p>
        </w:tc>
        <w:tc>
          <w:tcPr>
            <w:tcW w:w="4995" w:type="dxa"/>
            <w:shd w:val="clear" w:color="auto" w:fill="auto"/>
          </w:tcPr>
          <w:p w:rsidR="00D52203" w:rsidRPr="00BD31F2" w:rsidRDefault="008638A8"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supervisor which is served by unlisted company not controlled by ultimate</w:t>
            </w:r>
          </w:p>
        </w:tc>
        <w:tc>
          <w:tcPr>
            <w:tcW w:w="567" w:type="dxa"/>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166</w:t>
            </w:r>
          </w:p>
        </w:tc>
        <w:tc>
          <w:tcPr>
            <w:tcW w:w="2565"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席次股份偏離倍數</w:t>
            </w:r>
          </w:p>
        </w:tc>
        <w:tc>
          <w:tcPr>
            <w:tcW w:w="2977" w:type="dxa"/>
            <w:shd w:val="clear" w:color="auto" w:fill="auto"/>
          </w:tcPr>
          <w:p w:rsidR="00D52203" w:rsidRPr="00BD31F2" w:rsidRDefault="00F76A17"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151</w:t>
            </w:r>
            <w:r w:rsidRPr="00BD31F2">
              <w:rPr>
                <w:rFonts w:ascii="Calibri" w:eastAsia="標楷體" w:hAnsi="Calibri" w:cs="Calibri"/>
                <w:sz w:val="20"/>
                <w:szCs w:val="20"/>
              </w:rPr>
              <w:t xml:space="preserve"> </w:t>
            </w:r>
            <w:r w:rsidR="001A5E27" w:rsidRPr="00BD31F2">
              <w:rPr>
                <w:rFonts w:ascii="Calibri" w:eastAsia="標楷體" w:hAnsi="Calibri" w:cs="Calibri"/>
                <w:sz w:val="20"/>
                <w:szCs w:val="20"/>
              </w:rPr>
              <w:t xml:space="preserve">/ </w:t>
            </w:r>
            <w:r w:rsidR="00420386" w:rsidRPr="00BD31F2">
              <w:rPr>
                <w:rFonts w:ascii="Calibri" w:eastAsia="標楷體" w:hAnsi="Calibri" w:cs="Calibri"/>
                <w:sz w:val="20"/>
                <w:szCs w:val="20"/>
              </w:rPr>
              <w:t>X</w:t>
            </w:r>
            <w:r w:rsidR="00420386" w:rsidRPr="00BD31F2">
              <w:rPr>
                <w:rFonts w:ascii="Calibri" w:eastAsia="標楷體" w:hAnsi="Calibri" w:cs="Calibri"/>
                <w:sz w:val="20"/>
                <w:szCs w:val="20"/>
                <w:vertAlign w:val="subscript"/>
              </w:rPr>
              <w:t>154</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117</w:t>
            </w:r>
          </w:p>
        </w:tc>
        <w:tc>
          <w:tcPr>
            <w:tcW w:w="2471"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外部基金會董事席次</w:t>
            </w:r>
          </w:p>
        </w:tc>
        <w:tc>
          <w:tcPr>
            <w:tcW w:w="4995" w:type="dxa"/>
            <w:shd w:val="clear" w:color="auto" w:fill="auto"/>
          </w:tcPr>
          <w:p w:rsidR="00D52203" w:rsidRPr="00BD31F2" w:rsidRDefault="008638A8"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director which is served by foundation not controlled by ultimate controller,</w:t>
            </w:r>
          </w:p>
        </w:tc>
        <w:tc>
          <w:tcPr>
            <w:tcW w:w="567" w:type="dxa"/>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167</w:t>
            </w:r>
          </w:p>
        </w:tc>
        <w:tc>
          <w:tcPr>
            <w:tcW w:w="2565"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董事兼任經理人席次</w:t>
            </w:r>
          </w:p>
        </w:tc>
        <w:tc>
          <w:tcPr>
            <w:tcW w:w="2977" w:type="dxa"/>
            <w:shd w:val="clear" w:color="auto" w:fill="auto"/>
          </w:tcPr>
          <w:p w:rsidR="00D52203" w:rsidRPr="00BD31F2" w:rsidRDefault="001A5E27"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directors serve as managers</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118</w:t>
            </w:r>
          </w:p>
        </w:tc>
        <w:tc>
          <w:tcPr>
            <w:tcW w:w="2471"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外部基金會監事席次</w:t>
            </w:r>
          </w:p>
        </w:tc>
        <w:tc>
          <w:tcPr>
            <w:tcW w:w="4995" w:type="dxa"/>
            <w:shd w:val="clear" w:color="auto" w:fill="auto"/>
          </w:tcPr>
          <w:p w:rsidR="00D52203" w:rsidRPr="00BD31F2" w:rsidRDefault="008638A8"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supervisor which is served by foundation not controlled by ultimate controller</w:t>
            </w:r>
          </w:p>
        </w:tc>
        <w:tc>
          <w:tcPr>
            <w:tcW w:w="567" w:type="dxa"/>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168</w:t>
            </w:r>
          </w:p>
        </w:tc>
        <w:tc>
          <w:tcPr>
            <w:tcW w:w="2565"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董事兼任占經理人比例</w:t>
            </w:r>
          </w:p>
        </w:tc>
        <w:tc>
          <w:tcPr>
            <w:tcW w:w="2977" w:type="dxa"/>
            <w:shd w:val="clear" w:color="auto" w:fill="auto"/>
          </w:tcPr>
          <w:p w:rsidR="00D52203" w:rsidRPr="00BD31F2" w:rsidRDefault="00873FBF"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167</w:t>
            </w:r>
            <w:r w:rsidRPr="00BD31F2">
              <w:rPr>
                <w:rFonts w:ascii="Calibri" w:eastAsia="標楷體" w:hAnsi="Calibri" w:cs="Calibri"/>
                <w:sz w:val="20"/>
                <w:szCs w:val="20"/>
              </w:rPr>
              <w:t>－</w:t>
            </w:r>
            <w:r w:rsidRPr="00BD31F2">
              <w:rPr>
                <w:rFonts w:ascii="Calibri" w:eastAsia="標楷體" w:hAnsi="Calibri" w:cs="Calibri"/>
                <w:sz w:val="20"/>
                <w:szCs w:val="20"/>
              </w:rPr>
              <w:t>X</w:t>
            </w:r>
            <w:r w:rsidRPr="00BD31F2">
              <w:rPr>
                <w:rFonts w:ascii="Calibri" w:eastAsia="標楷體" w:hAnsi="Calibri" w:cs="Calibri"/>
                <w:sz w:val="20"/>
                <w:szCs w:val="20"/>
                <w:vertAlign w:val="subscript"/>
              </w:rPr>
              <w:t>97</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119</w:t>
            </w:r>
          </w:p>
        </w:tc>
        <w:tc>
          <w:tcPr>
            <w:tcW w:w="2471"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外部上市公司董事席次</w:t>
            </w:r>
          </w:p>
        </w:tc>
        <w:tc>
          <w:tcPr>
            <w:tcW w:w="4995" w:type="dxa"/>
            <w:shd w:val="clear" w:color="auto" w:fill="auto"/>
          </w:tcPr>
          <w:p w:rsidR="00D52203" w:rsidRPr="00BD31F2" w:rsidRDefault="008638A8"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director which is served by list company not controlled by ultimate controller</w:t>
            </w:r>
          </w:p>
        </w:tc>
        <w:tc>
          <w:tcPr>
            <w:tcW w:w="567" w:type="dxa"/>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169</w:t>
            </w:r>
          </w:p>
        </w:tc>
        <w:tc>
          <w:tcPr>
            <w:tcW w:w="2565"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監察人兼任經理人席次</w:t>
            </w:r>
          </w:p>
        </w:tc>
        <w:tc>
          <w:tcPr>
            <w:tcW w:w="2977" w:type="dxa"/>
            <w:shd w:val="clear" w:color="auto" w:fill="auto"/>
          </w:tcPr>
          <w:p w:rsidR="00D52203" w:rsidRPr="00BD31F2" w:rsidRDefault="001A5E27"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w:t>
            </w:r>
            <w:r w:rsidR="00C95F5B" w:rsidRPr="00BD31F2">
              <w:rPr>
                <w:rFonts w:ascii="Calibri" w:eastAsia="標楷體" w:hAnsi="Calibri" w:cs="Calibri"/>
                <w:sz w:val="20"/>
                <w:szCs w:val="20"/>
              </w:rPr>
              <w:t xml:space="preserve"> of directors serve as managers</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120</w:t>
            </w:r>
          </w:p>
        </w:tc>
        <w:tc>
          <w:tcPr>
            <w:tcW w:w="2471"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外部上市公司監事席次</w:t>
            </w:r>
          </w:p>
        </w:tc>
        <w:tc>
          <w:tcPr>
            <w:tcW w:w="4995" w:type="dxa"/>
            <w:shd w:val="clear" w:color="auto" w:fill="auto"/>
          </w:tcPr>
          <w:p w:rsidR="00D52203" w:rsidRPr="00BD31F2" w:rsidRDefault="008638A8"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supervisor which is served by list company not controlled by ultimate controller</w:t>
            </w:r>
          </w:p>
        </w:tc>
        <w:tc>
          <w:tcPr>
            <w:tcW w:w="567" w:type="dxa"/>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170</w:t>
            </w:r>
          </w:p>
        </w:tc>
        <w:tc>
          <w:tcPr>
            <w:tcW w:w="2565"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監察人兼任占經理人比例</w:t>
            </w:r>
          </w:p>
        </w:tc>
        <w:tc>
          <w:tcPr>
            <w:tcW w:w="2977" w:type="dxa"/>
            <w:shd w:val="clear" w:color="auto" w:fill="auto"/>
          </w:tcPr>
          <w:p w:rsidR="00D52203" w:rsidRPr="00BD31F2" w:rsidRDefault="00873FBF"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bookmarkStart w:id="263" w:name="fieldlist"/>
            <w:r w:rsidRPr="00BD31F2">
              <w:rPr>
                <w:rFonts w:ascii="Calibri" w:eastAsia="標楷體" w:hAnsi="Calibri" w:cs="Calibri"/>
                <w:sz w:val="20"/>
                <w:szCs w:val="20"/>
              </w:rPr>
              <w:t>X</w:t>
            </w:r>
            <w:r w:rsidRPr="00BD31F2">
              <w:rPr>
                <w:rFonts w:ascii="Calibri" w:eastAsia="標楷體" w:hAnsi="Calibri" w:cs="Calibri"/>
                <w:sz w:val="20"/>
                <w:szCs w:val="20"/>
                <w:vertAlign w:val="subscript"/>
              </w:rPr>
              <w:t>169</w:t>
            </w:r>
            <w:r w:rsidRPr="00BD31F2">
              <w:rPr>
                <w:rFonts w:ascii="Calibri" w:eastAsia="標楷體" w:hAnsi="Calibri" w:cs="Calibri"/>
                <w:sz w:val="20"/>
                <w:szCs w:val="20"/>
              </w:rPr>
              <w:t xml:space="preserve"> </w:t>
            </w:r>
            <w:r w:rsidRPr="00BD31F2">
              <w:rPr>
                <w:rFonts w:ascii="Calibri" w:eastAsia="標楷體" w:hAnsi="Calibri" w:cs="Calibri"/>
                <w:color w:val="000000"/>
                <w:sz w:val="20"/>
                <w:szCs w:val="20"/>
              </w:rPr>
              <w:t>/</w:t>
            </w:r>
            <w:r w:rsidRPr="00BD31F2">
              <w:rPr>
                <w:rFonts w:ascii="Calibri" w:eastAsia="標楷體" w:hAnsi="Calibri" w:cs="Calibri"/>
                <w:sz w:val="20"/>
                <w:szCs w:val="20"/>
              </w:rPr>
              <w:t xml:space="preserve"> X</w:t>
            </w:r>
            <w:r w:rsidRPr="00BD31F2">
              <w:rPr>
                <w:rFonts w:ascii="Calibri" w:eastAsia="標楷體" w:hAnsi="Calibri" w:cs="Calibri"/>
                <w:sz w:val="20"/>
                <w:szCs w:val="20"/>
                <w:vertAlign w:val="subscript"/>
              </w:rPr>
              <w:t>98</w:t>
            </w:r>
            <w:bookmarkEnd w:id="263"/>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121</w:t>
            </w:r>
          </w:p>
        </w:tc>
        <w:tc>
          <w:tcPr>
            <w:tcW w:w="2471"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最終控制者個人持股</w:t>
            </w:r>
            <w:r w:rsidRPr="00BD31F2">
              <w:rPr>
                <w:rFonts w:ascii="Calibri" w:eastAsia="標楷體" w:hAnsi="Calibri" w:cs="Calibri"/>
                <w:sz w:val="20"/>
                <w:szCs w:val="20"/>
              </w:rPr>
              <w:t>%</w:t>
            </w:r>
          </w:p>
        </w:tc>
        <w:tc>
          <w:tcPr>
            <w:tcW w:w="4995" w:type="dxa"/>
            <w:shd w:val="clear" w:color="auto" w:fill="auto"/>
          </w:tcPr>
          <w:p w:rsidR="00D52203" w:rsidRPr="00BD31F2" w:rsidRDefault="008638A8"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ultimate controller through individual</w:t>
            </w:r>
          </w:p>
        </w:tc>
        <w:tc>
          <w:tcPr>
            <w:tcW w:w="567" w:type="dxa"/>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171</w:t>
            </w:r>
          </w:p>
        </w:tc>
        <w:tc>
          <w:tcPr>
            <w:tcW w:w="2565"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友好法人持股</w:t>
            </w:r>
            <w:r w:rsidRPr="00BD31F2">
              <w:rPr>
                <w:rFonts w:ascii="Calibri" w:eastAsia="標楷體" w:hAnsi="Calibri" w:cs="Calibri"/>
                <w:sz w:val="20"/>
                <w:szCs w:val="20"/>
              </w:rPr>
              <w:t>%</w:t>
            </w:r>
          </w:p>
        </w:tc>
        <w:tc>
          <w:tcPr>
            <w:tcW w:w="2977" w:type="dxa"/>
            <w:shd w:val="clear" w:color="auto" w:fill="auto"/>
          </w:tcPr>
          <w:p w:rsidR="00D52203" w:rsidRPr="00BD31F2" w:rsidRDefault="00233470"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alliance juridical person</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122</w:t>
            </w:r>
          </w:p>
        </w:tc>
        <w:tc>
          <w:tcPr>
            <w:tcW w:w="2471"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集團未上市公司持股</w:t>
            </w:r>
            <w:r w:rsidRPr="00BD31F2">
              <w:rPr>
                <w:rFonts w:ascii="Calibri" w:eastAsia="標楷體" w:hAnsi="Calibri" w:cs="Calibri"/>
                <w:sz w:val="20"/>
                <w:szCs w:val="20"/>
              </w:rPr>
              <w:t>%</w:t>
            </w:r>
          </w:p>
        </w:tc>
        <w:tc>
          <w:tcPr>
            <w:tcW w:w="4995" w:type="dxa"/>
            <w:shd w:val="clear" w:color="auto" w:fill="auto"/>
          </w:tcPr>
          <w:p w:rsidR="00D52203" w:rsidRPr="00BD31F2" w:rsidRDefault="008638A8"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ultimate controller through unlisted company</w:t>
            </w:r>
          </w:p>
        </w:tc>
        <w:tc>
          <w:tcPr>
            <w:tcW w:w="567" w:type="dxa"/>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172</w:t>
            </w:r>
          </w:p>
        </w:tc>
        <w:tc>
          <w:tcPr>
            <w:tcW w:w="2565"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友好法人董監持股</w:t>
            </w:r>
            <w:r w:rsidRPr="00BD31F2">
              <w:rPr>
                <w:rFonts w:ascii="Calibri" w:eastAsia="標楷體" w:hAnsi="Calibri" w:cs="Calibri"/>
                <w:sz w:val="20"/>
                <w:szCs w:val="20"/>
              </w:rPr>
              <w:t>%</w:t>
            </w:r>
          </w:p>
        </w:tc>
        <w:tc>
          <w:tcPr>
            <w:tcW w:w="2977" w:type="dxa"/>
            <w:shd w:val="clear" w:color="auto" w:fill="auto"/>
          </w:tcPr>
          <w:p w:rsidR="00D52203" w:rsidRPr="00BD31F2" w:rsidRDefault="00233470"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alliance juridical person who serve director or supervisor</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123</w:t>
            </w:r>
          </w:p>
        </w:tc>
        <w:tc>
          <w:tcPr>
            <w:tcW w:w="2471"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集團基金會持股</w:t>
            </w:r>
            <w:r w:rsidRPr="00BD31F2">
              <w:rPr>
                <w:rFonts w:ascii="Calibri" w:eastAsia="標楷體" w:hAnsi="Calibri" w:cs="Calibri"/>
                <w:sz w:val="20"/>
                <w:szCs w:val="20"/>
              </w:rPr>
              <w:t>%</w:t>
            </w:r>
          </w:p>
        </w:tc>
        <w:tc>
          <w:tcPr>
            <w:tcW w:w="4995" w:type="dxa"/>
            <w:shd w:val="clear" w:color="auto" w:fill="auto"/>
          </w:tcPr>
          <w:p w:rsidR="00D52203" w:rsidRPr="00BD31F2" w:rsidRDefault="008638A8"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ultimate controller through foundation</w:t>
            </w:r>
          </w:p>
        </w:tc>
        <w:tc>
          <w:tcPr>
            <w:tcW w:w="567" w:type="dxa"/>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173</w:t>
            </w:r>
          </w:p>
        </w:tc>
        <w:tc>
          <w:tcPr>
            <w:tcW w:w="2565"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友好</w:t>
            </w:r>
            <w:proofErr w:type="gramStart"/>
            <w:r w:rsidRPr="00BD31F2">
              <w:rPr>
                <w:rFonts w:ascii="Calibri" w:eastAsia="標楷體" w:hAnsi="Calibri" w:cs="Calibri"/>
                <w:sz w:val="20"/>
                <w:szCs w:val="20"/>
              </w:rPr>
              <w:t>法人非董監</w:t>
            </w:r>
            <w:proofErr w:type="gramEnd"/>
            <w:r w:rsidRPr="00BD31F2">
              <w:rPr>
                <w:rFonts w:ascii="Calibri" w:eastAsia="標楷體" w:hAnsi="Calibri" w:cs="Calibri"/>
                <w:sz w:val="20"/>
                <w:szCs w:val="20"/>
              </w:rPr>
              <w:t>持股</w:t>
            </w:r>
            <w:r w:rsidRPr="00BD31F2">
              <w:rPr>
                <w:rFonts w:ascii="Calibri" w:eastAsia="標楷體" w:hAnsi="Calibri" w:cs="Calibri"/>
                <w:sz w:val="20"/>
                <w:szCs w:val="20"/>
              </w:rPr>
              <w:t>%</w:t>
            </w:r>
          </w:p>
        </w:tc>
        <w:tc>
          <w:tcPr>
            <w:tcW w:w="2977" w:type="dxa"/>
            <w:shd w:val="clear" w:color="auto" w:fill="auto"/>
          </w:tcPr>
          <w:p w:rsidR="00D52203" w:rsidRPr="00BD31F2" w:rsidRDefault="00922D97"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171</w:t>
            </w:r>
            <w:r w:rsidRPr="00BD31F2">
              <w:rPr>
                <w:rFonts w:ascii="Calibri" w:eastAsia="標楷體" w:hAnsi="Calibri" w:cs="Calibri"/>
                <w:sz w:val="20"/>
                <w:szCs w:val="20"/>
              </w:rPr>
              <w:t>－</w:t>
            </w:r>
            <w:r w:rsidRPr="00BD31F2">
              <w:rPr>
                <w:rFonts w:ascii="Calibri" w:eastAsia="標楷體" w:hAnsi="Calibri" w:cs="Calibri"/>
                <w:sz w:val="20"/>
                <w:szCs w:val="20"/>
              </w:rPr>
              <w:t>X</w:t>
            </w:r>
            <w:r w:rsidRPr="00BD31F2">
              <w:rPr>
                <w:rFonts w:ascii="Calibri" w:eastAsia="標楷體" w:hAnsi="Calibri" w:cs="Calibri"/>
                <w:sz w:val="20"/>
                <w:szCs w:val="20"/>
                <w:vertAlign w:val="subscript"/>
              </w:rPr>
              <w:t>172</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124</w:t>
            </w:r>
          </w:p>
        </w:tc>
        <w:tc>
          <w:tcPr>
            <w:tcW w:w="2471"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集團上市公司持股</w:t>
            </w:r>
            <w:r w:rsidRPr="00BD31F2">
              <w:rPr>
                <w:rFonts w:ascii="Calibri" w:eastAsia="標楷體" w:hAnsi="Calibri" w:cs="Calibri"/>
                <w:sz w:val="20"/>
                <w:szCs w:val="20"/>
              </w:rPr>
              <w:t>%</w:t>
            </w:r>
          </w:p>
        </w:tc>
        <w:tc>
          <w:tcPr>
            <w:tcW w:w="4995" w:type="dxa"/>
            <w:shd w:val="clear" w:color="auto" w:fill="auto"/>
          </w:tcPr>
          <w:p w:rsidR="00D52203" w:rsidRPr="00BD31F2" w:rsidRDefault="008638A8"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ultimate controller through list company</w:t>
            </w:r>
          </w:p>
        </w:tc>
        <w:tc>
          <w:tcPr>
            <w:tcW w:w="567" w:type="dxa"/>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174</w:t>
            </w:r>
          </w:p>
        </w:tc>
        <w:tc>
          <w:tcPr>
            <w:tcW w:w="2565"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外部法人持股</w:t>
            </w:r>
            <w:r w:rsidRPr="00BD31F2">
              <w:rPr>
                <w:rFonts w:ascii="Calibri" w:eastAsia="標楷體" w:hAnsi="Calibri" w:cs="Calibri"/>
                <w:sz w:val="20"/>
                <w:szCs w:val="20"/>
              </w:rPr>
              <w:t>%</w:t>
            </w:r>
          </w:p>
        </w:tc>
        <w:tc>
          <w:tcPr>
            <w:tcW w:w="2977" w:type="dxa"/>
            <w:shd w:val="clear" w:color="auto" w:fill="auto"/>
          </w:tcPr>
          <w:p w:rsidR="00D52203" w:rsidRPr="00BD31F2" w:rsidRDefault="00233470"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outside juridical person</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125</w:t>
            </w:r>
          </w:p>
        </w:tc>
        <w:tc>
          <w:tcPr>
            <w:tcW w:w="2471"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經理人持股</w:t>
            </w:r>
            <w:r w:rsidRPr="00BD31F2">
              <w:rPr>
                <w:rFonts w:ascii="Calibri" w:eastAsia="標楷體" w:hAnsi="Calibri" w:cs="Calibri"/>
                <w:sz w:val="20"/>
                <w:szCs w:val="20"/>
              </w:rPr>
              <w:t>%</w:t>
            </w:r>
          </w:p>
        </w:tc>
        <w:tc>
          <w:tcPr>
            <w:tcW w:w="4995" w:type="dxa"/>
            <w:shd w:val="clear" w:color="auto" w:fill="auto"/>
          </w:tcPr>
          <w:p w:rsidR="00D52203" w:rsidRPr="00BD31F2" w:rsidRDefault="00CD6727"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company manager and group manager</w:t>
            </w:r>
          </w:p>
        </w:tc>
        <w:tc>
          <w:tcPr>
            <w:tcW w:w="567" w:type="dxa"/>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175</w:t>
            </w:r>
          </w:p>
        </w:tc>
        <w:tc>
          <w:tcPr>
            <w:tcW w:w="2565"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外部法人董監持股</w:t>
            </w:r>
            <w:r w:rsidRPr="00BD31F2">
              <w:rPr>
                <w:rFonts w:ascii="Calibri" w:eastAsia="標楷體" w:hAnsi="Calibri" w:cs="Calibri"/>
                <w:sz w:val="20"/>
                <w:szCs w:val="20"/>
              </w:rPr>
              <w:t>%</w:t>
            </w:r>
          </w:p>
        </w:tc>
        <w:tc>
          <w:tcPr>
            <w:tcW w:w="2977" w:type="dxa"/>
            <w:shd w:val="clear" w:color="auto" w:fill="auto"/>
          </w:tcPr>
          <w:p w:rsidR="00D52203" w:rsidRPr="00BD31F2" w:rsidRDefault="00233470"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outside juridical person who serve director or supervisor</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126</w:t>
            </w:r>
          </w:p>
        </w:tc>
        <w:tc>
          <w:tcPr>
            <w:tcW w:w="2471"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集團法人持股</w:t>
            </w:r>
            <w:r w:rsidRPr="00BD31F2">
              <w:rPr>
                <w:rFonts w:ascii="Calibri" w:eastAsia="標楷體" w:hAnsi="Calibri" w:cs="Calibri"/>
                <w:sz w:val="20"/>
                <w:szCs w:val="20"/>
              </w:rPr>
              <w:t>%</w:t>
            </w:r>
          </w:p>
        </w:tc>
        <w:tc>
          <w:tcPr>
            <w:tcW w:w="4995" w:type="dxa"/>
            <w:shd w:val="clear" w:color="auto" w:fill="auto"/>
          </w:tcPr>
          <w:p w:rsidR="00D52203" w:rsidRPr="00BD31F2" w:rsidRDefault="00CD6727"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ultimate controller through juridical person</w:t>
            </w:r>
          </w:p>
        </w:tc>
        <w:tc>
          <w:tcPr>
            <w:tcW w:w="567" w:type="dxa"/>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176</w:t>
            </w:r>
          </w:p>
        </w:tc>
        <w:tc>
          <w:tcPr>
            <w:tcW w:w="2565" w:type="dxa"/>
            <w:gridSpan w:val="2"/>
            <w:shd w:val="clear" w:color="auto" w:fill="auto"/>
          </w:tcPr>
          <w:p w:rsidR="00D52203" w:rsidRPr="00BD31F2" w:rsidRDefault="00D52203"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外部</w:t>
            </w:r>
            <w:proofErr w:type="gramStart"/>
            <w:r w:rsidRPr="00BD31F2">
              <w:rPr>
                <w:rFonts w:ascii="Calibri" w:eastAsia="標楷體" w:hAnsi="Calibri" w:cs="Calibri"/>
                <w:sz w:val="20"/>
                <w:szCs w:val="20"/>
              </w:rPr>
              <w:t>法人非董監</w:t>
            </w:r>
            <w:proofErr w:type="gramEnd"/>
            <w:r w:rsidRPr="00BD31F2">
              <w:rPr>
                <w:rFonts w:ascii="Calibri" w:eastAsia="標楷體" w:hAnsi="Calibri" w:cs="Calibri"/>
                <w:sz w:val="20"/>
                <w:szCs w:val="20"/>
              </w:rPr>
              <w:t>持股</w:t>
            </w:r>
            <w:r w:rsidRPr="00BD31F2">
              <w:rPr>
                <w:rFonts w:ascii="Calibri" w:eastAsia="標楷體" w:hAnsi="Calibri" w:cs="Calibri"/>
                <w:sz w:val="20"/>
                <w:szCs w:val="20"/>
              </w:rPr>
              <w:t>%</w:t>
            </w:r>
          </w:p>
        </w:tc>
        <w:tc>
          <w:tcPr>
            <w:tcW w:w="2977" w:type="dxa"/>
            <w:shd w:val="clear" w:color="auto" w:fill="auto"/>
          </w:tcPr>
          <w:p w:rsidR="00D52203" w:rsidRPr="00BD31F2" w:rsidRDefault="00E2035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174</w:t>
            </w:r>
            <w:r w:rsidRPr="00BD31F2">
              <w:rPr>
                <w:rFonts w:ascii="Calibri" w:eastAsia="標楷體" w:hAnsi="Calibri" w:cs="Calibri"/>
                <w:sz w:val="20"/>
                <w:szCs w:val="20"/>
              </w:rPr>
              <w:t>－</w:t>
            </w:r>
            <w:r w:rsidRPr="00BD31F2">
              <w:rPr>
                <w:rFonts w:ascii="Calibri" w:eastAsia="標楷體" w:hAnsi="Calibri" w:cs="Calibri"/>
                <w:sz w:val="20"/>
                <w:szCs w:val="20"/>
              </w:rPr>
              <w:t>X</w:t>
            </w:r>
            <w:r w:rsidRPr="00BD31F2">
              <w:rPr>
                <w:rFonts w:ascii="Calibri" w:eastAsia="標楷體" w:hAnsi="Calibri" w:cs="Calibri"/>
                <w:sz w:val="20"/>
                <w:szCs w:val="20"/>
                <w:vertAlign w:val="subscript"/>
              </w:rPr>
              <w:t>175</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D52203" w:rsidRPr="00BD31F2" w:rsidRDefault="00D52203"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127</w:t>
            </w:r>
          </w:p>
        </w:tc>
        <w:tc>
          <w:tcPr>
            <w:tcW w:w="2471"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集團法人董監持股</w:t>
            </w:r>
            <w:r w:rsidRPr="00BD31F2">
              <w:rPr>
                <w:rFonts w:ascii="Calibri" w:eastAsia="標楷體" w:hAnsi="Calibri" w:cs="Calibri"/>
                <w:sz w:val="20"/>
                <w:szCs w:val="20"/>
              </w:rPr>
              <w:t>%</w:t>
            </w:r>
          </w:p>
        </w:tc>
        <w:tc>
          <w:tcPr>
            <w:tcW w:w="4995" w:type="dxa"/>
            <w:shd w:val="clear" w:color="auto" w:fill="auto"/>
          </w:tcPr>
          <w:p w:rsidR="00D52203" w:rsidRPr="00BD31F2" w:rsidRDefault="00CD6727"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ultimate controller through juridical person who serve director and supervisor</w:t>
            </w:r>
          </w:p>
        </w:tc>
        <w:tc>
          <w:tcPr>
            <w:tcW w:w="567" w:type="dxa"/>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177</w:t>
            </w:r>
          </w:p>
        </w:tc>
        <w:tc>
          <w:tcPr>
            <w:tcW w:w="2565" w:type="dxa"/>
            <w:gridSpan w:val="2"/>
            <w:shd w:val="clear" w:color="auto" w:fill="auto"/>
          </w:tcPr>
          <w:p w:rsidR="00D52203" w:rsidRPr="00BD31F2" w:rsidRDefault="00D52203"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轉投資</w:t>
            </w:r>
            <w:proofErr w:type="gramStart"/>
            <w:r w:rsidRPr="00BD31F2">
              <w:rPr>
                <w:rFonts w:ascii="Calibri" w:eastAsia="標楷體" w:hAnsi="Calibri" w:cs="Calibri"/>
                <w:sz w:val="20"/>
                <w:szCs w:val="20"/>
              </w:rPr>
              <w:t>佔</w:t>
            </w:r>
            <w:proofErr w:type="gramEnd"/>
            <w:r w:rsidRPr="00BD31F2">
              <w:rPr>
                <w:rFonts w:ascii="Calibri" w:eastAsia="標楷體" w:hAnsi="Calibri" w:cs="Calibri"/>
                <w:sz w:val="20"/>
                <w:szCs w:val="20"/>
              </w:rPr>
              <w:t>資產</w:t>
            </w:r>
            <w:r w:rsidRPr="00BD31F2">
              <w:rPr>
                <w:rFonts w:ascii="Calibri" w:eastAsia="標楷體" w:hAnsi="Calibri" w:cs="Calibri"/>
                <w:sz w:val="20"/>
                <w:szCs w:val="20"/>
              </w:rPr>
              <w:t>%</w:t>
            </w:r>
          </w:p>
        </w:tc>
        <w:tc>
          <w:tcPr>
            <w:tcW w:w="2977" w:type="dxa"/>
            <w:shd w:val="clear" w:color="auto" w:fill="auto"/>
          </w:tcPr>
          <w:p w:rsidR="00D52203" w:rsidRPr="00BD31F2" w:rsidRDefault="00233470"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Amount of investments in other enterprises divided by stockholder’s equity</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128</w:t>
            </w:r>
          </w:p>
        </w:tc>
        <w:tc>
          <w:tcPr>
            <w:tcW w:w="2471"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集團</w:t>
            </w:r>
            <w:proofErr w:type="gramStart"/>
            <w:r w:rsidRPr="00BD31F2">
              <w:rPr>
                <w:rFonts w:ascii="Calibri" w:eastAsia="標楷體" w:hAnsi="Calibri" w:cs="Calibri"/>
                <w:sz w:val="20"/>
                <w:szCs w:val="20"/>
              </w:rPr>
              <w:t>法人非董監</w:t>
            </w:r>
            <w:proofErr w:type="gramEnd"/>
            <w:r w:rsidRPr="00BD31F2">
              <w:rPr>
                <w:rFonts w:ascii="Calibri" w:eastAsia="標楷體" w:hAnsi="Calibri" w:cs="Calibri"/>
                <w:sz w:val="20"/>
                <w:szCs w:val="20"/>
              </w:rPr>
              <w:t>持股</w:t>
            </w:r>
            <w:r w:rsidRPr="00BD31F2">
              <w:rPr>
                <w:rFonts w:ascii="Calibri" w:eastAsia="標楷體" w:hAnsi="Calibri" w:cs="Calibri"/>
                <w:sz w:val="20"/>
                <w:szCs w:val="20"/>
              </w:rPr>
              <w:t>%</w:t>
            </w:r>
          </w:p>
        </w:tc>
        <w:tc>
          <w:tcPr>
            <w:tcW w:w="4995"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126</w:t>
            </w:r>
            <w:r w:rsidR="00420386" w:rsidRPr="00BD31F2">
              <w:rPr>
                <w:rFonts w:ascii="Calibri" w:eastAsia="標楷體" w:hAnsi="Calibri" w:cs="Calibri"/>
                <w:sz w:val="20"/>
                <w:szCs w:val="20"/>
              </w:rPr>
              <w:t>－</w:t>
            </w:r>
            <w:r w:rsidRPr="00BD31F2">
              <w:rPr>
                <w:rFonts w:ascii="Calibri" w:eastAsia="標楷體" w:hAnsi="Calibri" w:cs="Calibri"/>
                <w:sz w:val="20"/>
                <w:szCs w:val="20"/>
              </w:rPr>
              <w:t>X</w:t>
            </w:r>
            <w:r w:rsidRPr="00BD31F2">
              <w:rPr>
                <w:rFonts w:ascii="Calibri" w:eastAsia="標楷體" w:hAnsi="Calibri" w:cs="Calibri"/>
                <w:sz w:val="20"/>
                <w:szCs w:val="20"/>
                <w:vertAlign w:val="subscript"/>
              </w:rPr>
              <w:t>127</w:t>
            </w:r>
          </w:p>
        </w:tc>
        <w:tc>
          <w:tcPr>
            <w:tcW w:w="56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178</w:t>
            </w:r>
          </w:p>
        </w:tc>
        <w:tc>
          <w:tcPr>
            <w:tcW w:w="2565"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財測次數</w:t>
            </w:r>
          </w:p>
        </w:tc>
        <w:tc>
          <w:tcPr>
            <w:tcW w:w="297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 xml:space="preserve">Number of times financial </w:t>
            </w:r>
            <w:r w:rsidRPr="00BD31F2">
              <w:rPr>
                <w:rFonts w:ascii="Calibri" w:eastAsia="標楷體" w:hAnsi="Calibri" w:cs="Calibri"/>
                <w:sz w:val="20"/>
                <w:szCs w:val="20"/>
              </w:rPr>
              <w:lastRenderedPageBreak/>
              <w:t>forecast published in a year</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lastRenderedPageBreak/>
              <w:t>X</w:t>
            </w:r>
            <w:r w:rsidRPr="00BD31F2">
              <w:rPr>
                <w:rFonts w:ascii="Calibri" w:eastAsia="標楷體" w:hAnsi="Calibri" w:cs="Calibri"/>
                <w:b w:val="0"/>
                <w:sz w:val="20"/>
                <w:szCs w:val="20"/>
                <w:vertAlign w:val="subscript"/>
              </w:rPr>
              <w:t>129</w:t>
            </w:r>
          </w:p>
        </w:tc>
        <w:tc>
          <w:tcPr>
            <w:tcW w:w="2471"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外部個人持股</w:t>
            </w:r>
            <w:r w:rsidRPr="00BD31F2">
              <w:rPr>
                <w:rFonts w:ascii="Calibri" w:eastAsia="標楷體" w:hAnsi="Calibri" w:cs="Calibri"/>
                <w:sz w:val="20"/>
                <w:szCs w:val="20"/>
              </w:rPr>
              <w:t>%</w:t>
            </w:r>
          </w:p>
        </w:tc>
        <w:tc>
          <w:tcPr>
            <w:tcW w:w="4995"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outside person</w:t>
            </w:r>
          </w:p>
        </w:tc>
        <w:tc>
          <w:tcPr>
            <w:tcW w:w="56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179</w:t>
            </w:r>
          </w:p>
        </w:tc>
        <w:tc>
          <w:tcPr>
            <w:tcW w:w="2565"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當年度財報重編次數</w:t>
            </w:r>
          </w:p>
        </w:tc>
        <w:tc>
          <w:tcPr>
            <w:tcW w:w="297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Number of times the financial report restate in a year</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130</w:t>
            </w:r>
          </w:p>
        </w:tc>
        <w:tc>
          <w:tcPr>
            <w:tcW w:w="2471"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外部未上市公司持股</w:t>
            </w:r>
            <w:r w:rsidRPr="00BD31F2">
              <w:rPr>
                <w:rFonts w:ascii="Calibri" w:eastAsia="標楷體" w:hAnsi="Calibri" w:cs="Calibri"/>
                <w:sz w:val="20"/>
                <w:szCs w:val="20"/>
              </w:rPr>
              <w:t>%</w:t>
            </w:r>
          </w:p>
        </w:tc>
        <w:tc>
          <w:tcPr>
            <w:tcW w:w="4995"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outside unlisted company</w:t>
            </w:r>
          </w:p>
        </w:tc>
        <w:tc>
          <w:tcPr>
            <w:tcW w:w="56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180</w:t>
            </w:r>
          </w:p>
        </w:tc>
        <w:tc>
          <w:tcPr>
            <w:tcW w:w="2565"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3</w:t>
            </w:r>
            <w:r w:rsidRPr="00BD31F2">
              <w:rPr>
                <w:rFonts w:ascii="Calibri" w:eastAsia="標楷體" w:hAnsi="Calibri" w:cs="Calibri"/>
                <w:sz w:val="20"/>
                <w:szCs w:val="20"/>
              </w:rPr>
              <w:t>年內</w:t>
            </w:r>
            <w:r w:rsidRPr="00BD31F2">
              <w:rPr>
                <w:rFonts w:ascii="Calibri" w:eastAsia="標楷體" w:hAnsi="Calibri" w:cs="Calibri"/>
                <w:sz w:val="20"/>
                <w:szCs w:val="20"/>
              </w:rPr>
              <w:t>CPA</w:t>
            </w:r>
            <w:r w:rsidRPr="00BD31F2">
              <w:rPr>
                <w:rFonts w:ascii="Calibri" w:eastAsia="標楷體" w:hAnsi="Calibri" w:cs="Calibri"/>
                <w:sz w:val="20"/>
                <w:szCs w:val="20"/>
              </w:rPr>
              <w:t>異動次數</w:t>
            </w:r>
          </w:p>
        </w:tc>
        <w:tc>
          <w:tcPr>
            <w:tcW w:w="297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Number of times CPA was switched in the last three years,</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131</w:t>
            </w:r>
          </w:p>
        </w:tc>
        <w:tc>
          <w:tcPr>
            <w:tcW w:w="2471"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外部基金會持股</w:t>
            </w:r>
            <w:r w:rsidRPr="00BD31F2">
              <w:rPr>
                <w:rFonts w:ascii="Calibri" w:eastAsia="標楷體" w:hAnsi="Calibri" w:cs="Calibri"/>
                <w:sz w:val="20"/>
                <w:szCs w:val="20"/>
              </w:rPr>
              <w:t>%</w:t>
            </w:r>
          </w:p>
        </w:tc>
        <w:tc>
          <w:tcPr>
            <w:tcW w:w="4995"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outside Foundation</w:t>
            </w:r>
          </w:p>
        </w:tc>
        <w:tc>
          <w:tcPr>
            <w:tcW w:w="56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181</w:t>
            </w:r>
          </w:p>
        </w:tc>
        <w:tc>
          <w:tcPr>
            <w:tcW w:w="2565"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3</w:t>
            </w:r>
            <w:r w:rsidRPr="00BD31F2">
              <w:rPr>
                <w:rFonts w:ascii="Calibri" w:eastAsia="標楷體" w:hAnsi="Calibri" w:cs="Calibri"/>
                <w:sz w:val="20"/>
                <w:szCs w:val="20"/>
              </w:rPr>
              <w:t>年內董事長異動次數</w:t>
            </w:r>
          </w:p>
        </w:tc>
        <w:tc>
          <w:tcPr>
            <w:tcW w:w="297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Turnover of chairman within 3 years</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132</w:t>
            </w:r>
          </w:p>
        </w:tc>
        <w:tc>
          <w:tcPr>
            <w:tcW w:w="2471"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外部上市公司持股</w:t>
            </w:r>
            <w:r w:rsidRPr="00BD31F2">
              <w:rPr>
                <w:rFonts w:ascii="Calibri" w:eastAsia="標楷體" w:hAnsi="Calibri" w:cs="Calibri"/>
                <w:sz w:val="20"/>
                <w:szCs w:val="20"/>
              </w:rPr>
              <w:t>%</w:t>
            </w:r>
          </w:p>
        </w:tc>
        <w:tc>
          <w:tcPr>
            <w:tcW w:w="4995"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outside list company</w:t>
            </w:r>
          </w:p>
        </w:tc>
        <w:tc>
          <w:tcPr>
            <w:tcW w:w="56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182</w:t>
            </w:r>
          </w:p>
        </w:tc>
        <w:tc>
          <w:tcPr>
            <w:tcW w:w="2565"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3</w:t>
            </w:r>
            <w:r w:rsidRPr="00BD31F2">
              <w:rPr>
                <w:rFonts w:ascii="Calibri" w:eastAsia="標楷體" w:hAnsi="Calibri" w:cs="Calibri"/>
                <w:sz w:val="20"/>
                <w:szCs w:val="20"/>
              </w:rPr>
              <w:t>年內總經理異動次數</w:t>
            </w:r>
          </w:p>
        </w:tc>
        <w:tc>
          <w:tcPr>
            <w:tcW w:w="297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Turnover of CEO within 3 years</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133</w:t>
            </w:r>
          </w:p>
        </w:tc>
        <w:tc>
          <w:tcPr>
            <w:tcW w:w="2471"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最大外部股東</w:t>
            </w:r>
            <w:r w:rsidRPr="00BD31F2">
              <w:rPr>
                <w:rFonts w:ascii="Calibri" w:eastAsia="標楷體" w:hAnsi="Calibri" w:cs="Calibri"/>
                <w:sz w:val="20"/>
                <w:szCs w:val="20"/>
              </w:rPr>
              <w:t>%</w:t>
            </w:r>
          </w:p>
        </w:tc>
        <w:tc>
          <w:tcPr>
            <w:tcW w:w="4995"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The group the largest outside shareholder belong</w:t>
            </w:r>
          </w:p>
        </w:tc>
        <w:tc>
          <w:tcPr>
            <w:tcW w:w="56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183</w:t>
            </w:r>
          </w:p>
        </w:tc>
        <w:tc>
          <w:tcPr>
            <w:tcW w:w="2565"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3</w:t>
            </w:r>
            <w:r w:rsidRPr="00BD31F2">
              <w:rPr>
                <w:rFonts w:ascii="Calibri" w:eastAsia="標楷體" w:hAnsi="Calibri" w:cs="Calibri"/>
                <w:sz w:val="20"/>
                <w:szCs w:val="20"/>
              </w:rPr>
              <w:t>年內財務主管</w:t>
            </w:r>
            <w:proofErr w:type="gramStart"/>
            <w:r w:rsidRPr="00BD31F2">
              <w:rPr>
                <w:rFonts w:ascii="Calibri" w:eastAsia="標楷體" w:hAnsi="Calibri" w:cs="Calibri"/>
                <w:sz w:val="20"/>
                <w:szCs w:val="20"/>
              </w:rPr>
              <w:t>異動次</w:t>
            </w:r>
            <w:proofErr w:type="gramEnd"/>
          </w:p>
        </w:tc>
        <w:tc>
          <w:tcPr>
            <w:tcW w:w="297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Turnover of CFO within 3 years</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134</w:t>
            </w:r>
          </w:p>
        </w:tc>
        <w:tc>
          <w:tcPr>
            <w:tcW w:w="2471"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最大外部席次</w:t>
            </w:r>
          </w:p>
        </w:tc>
        <w:tc>
          <w:tcPr>
            <w:tcW w:w="4995"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director and supervisor the largest outside shareholder serve</w:t>
            </w:r>
          </w:p>
        </w:tc>
        <w:tc>
          <w:tcPr>
            <w:tcW w:w="56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184</w:t>
            </w:r>
          </w:p>
        </w:tc>
        <w:tc>
          <w:tcPr>
            <w:tcW w:w="2565"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3</w:t>
            </w:r>
            <w:r w:rsidRPr="00BD31F2">
              <w:rPr>
                <w:rFonts w:ascii="Calibri" w:eastAsia="標楷體" w:hAnsi="Calibri" w:cs="Calibri"/>
                <w:sz w:val="20"/>
                <w:szCs w:val="20"/>
              </w:rPr>
              <w:t>年內發言人異動次數</w:t>
            </w:r>
          </w:p>
        </w:tc>
        <w:tc>
          <w:tcPr>
            <w:tcW w:w="297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Turnover of spokesman within 3 years</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135</w:t>
            </w:r>
          </w:p>
        </w:tc>
        <w:tc>
          <w:tcPr>
            <w:tcW w:w="2471"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最大</w:t>
            </w:r>
            <w:proofErr w:type="gramStart"/>
            <w:r w:rsidRPr="00BD31F2">
              <w:rPr>
                <w:rFonts w:ascii="Calibri" w:eastAsia="標楷體" w:hAnsi="Calibri" w:cs="Calibri"/>
                <w:sz w:val="20"/>
                <w:szCs w:val="20"/>
              </w:rPr>
              <w:t>外部董席</w:t>
            </w:r>
            <w:proofErr w:type="gramEnd"/>
          </w:p>
        </w:tc>
        <w:tc>
          <w:tcPr>
            <w:tcW w:w="4995"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director the largest outside shareholder serve</w:t>
            </w:r>
          </w:p>
        </w:tc>
        <w:tc>
          <w:tcPr>
            <w:tcW w:w="56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185</w:t>
            </w:r>
          </w:p>
        </w:tc>
        <w:tc>
          <w:tcPr>
            <w:tcW w:w="2565"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3</w:t>
            </w:r>
            <w:r w:rsidRPr="00BD31F2">
              <w:rPr>
                <w:rFonts w:ascii="Calibri" w:eastAsia="標楷體" w:hAnsi="Calibri" w:cs="Calibri"/>
                <w:sz w:val="20"/>
                <w:szCs w:val="20"/>
              </w:rPr>
              <w:t>年內內部稽核</w:t>
            </w:r>
            <w:proofErr w:type="gramStart"/>
            <w:r w:rsidRPr="00BD31F2">
              <w:rPr>
                <w:rFonts w:ascii="Calibri" w:eastAsia="標楷體" w:hAnsi="Calibri" w:cs="Calibri"/>
                <w:sz w:val="20"/>
                <w:szCs w:val="20"/>
              </w:rPr>
              <w:t>異動次</w:t>
            </w:r>
            <w:proofErr w:type="gramEnd"/>
          </w:p>
        </w:tc>
        <w:tc>
          <w:tcPr>
            <w:tcW w:w="297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Turnover of internal audit within 3 years</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136</w:t>
            </w:r>
          </w:p>
        </w:tc>
        <w:tc>
          <w:tcPr>
            <w:tcW w:w="2471"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最大</w:t>
            </w:r>
            <w:proofErr w:type="gramStart"/>
            <w:r w:rsidRPr="00BD31F2">
              <w:rPr>
                <w:rFonts w:ascii="Calibri" w:eastAsia="標楷體" w:hAnsi="Calibri" w:cs="Calibri"/>
                <w:sz w:val="20"/>
                <w:szCs w:val="20"/>
              </w:rPr>
              <w:t>外部監席</w:t>
            </w:r>
            <w:proofErr w:type="gramEnd"/>
          </w:p>
        </w:tc>
        <w:tc>
          <w:tcPr>
            <w:tcW w:w="4995"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supervisor the largest outside shareholder serve</w:t>
            </w:r>
          </w:p>
        </w:tc>
        <w:tc>
          <w:tcPr>
            <w:tcW w:w="56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186</w:t>
            </w:r>
          </w:p>
        </w:tc>
        <w:tc>
          <w:tcPr>
            <w:tcW w:w="2565"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當月董事長異動次數</w:t>
            </w:r>
          </w:p>
        </w:tc>
        <w:tc>
          <w:tcPr>
            <w:tcW w:w="297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Turnover of chairman within a month</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137</w:t>
            </w:r>
          </w:p>
        </w:tc>
        <w:tc>
          <w:tcPr>
            <w:tcW w:w="2471"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友好集團持股</w:t>
            </w:r>
            <w:r w:rsidRPr="00BD31F2">
              <w:rPr>
                <w:rFonts w:ascii="Calibri" w:eastAsia="標楷體" w:hAnsi="Calibri" w:cs="Calibri"/>
                <w:sz w:val="20"/>
                <w:szCs w:val="20"/>
              </w:rPr>
              <w:t>%</w:t>
            </w:r>
          </w:p>
        </w:tc>
        <w:tc>
          <w:tcPr>
            <w:tcW w:w="4995"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alliance group</w:t>
            </w:r>
          </w:p>
        </w:tc>
        <w:tc>
          <w:tcPr>
            <w:tcW w:w="56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187</w:t>
            </w:r>
          </w:p>
        </w:tc>
        <w:tc>
          <w:tcPr>
            <w:tcW w:w="2565"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當月總經理異動次數</w:t>
            </w:r>
          </w:p>
        </w:tc>
        <w:tc>
          <w:tcPr>
            <w:tcW w:w="297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Turnover of CEO within a month</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138</w:t>
            </w:r>
          </w:p>
        </w:tc>
        <w:tc>
          <w:tcPr>
            <w:tcW w:w="2471"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友好集團席次</w:t>
            </w:r>
          </w:p>
        </w:tc>
        <w:tc>
          <w:tcPr>
            <w:tcW w:w="4995"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director and supervisor alliance group serve</w:t>
            </w:r>
          </w:p>
        </w:tc>
        <w:tc>
          <w:tcPr>
            <w:tcW w:w="56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188</w:t>
            </w:r>
          </w:p>
        </w:tc>
        <w:tc>
          <w:tcPr>
            <w:tcW w:w="2565"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當月財務主管</w:t>
            </w:r>
            <w:proofErr w:type="gramStart"/>
            <w:r w:rsidRPr="00BD31F2">
              <w:rPr>
                <w:rFonts w:ascii="Calibri" w:eastAsia="標楷體" w:hAnsi="Calibri" w:cs="Calibri"/>
                <w:sz w:val="20"/>
                <w:szCs w:val="20"/>
              </w:rPr>
              <w:t>異動次</w:t>
            </w:r>
            <w:proofErr w:type="gramEnd"/>
          </w:p>
        </w:tc>
        <w:tc>
          <w:tcPr>
            <w:tcW w:w="297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Turnover of CFO within a month</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139</w:t>
            </w:r>
          </w:p>
        </w:tc>
        <w:tc>
          <w:tcPr>
            <w:tcW w:w="2471"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友好</w:t>
            </w:r>
            <w:proofErr w:type="gramStart"/>
            <w:r w:rsidRPr="00BD31F2">
              <w:rPr>
                <w:rFonts w:ascii="Calibri" w:eastAsia="標楷體" w:hAnsi="Calibri" w:cs="Calibri"/>
                <w:sz w:val="20"/>
                <w:szCs w:val="20"/>
              </w:rPr>
              <w:t>集團董席</w:t>
            </w:r>
            <w:proofErr w:type="gramEnd"/>
          </w:p>
        </w:tc>
        <w:tc>
          <w:tcPr>
            <w:tcW w:w="4995"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director alliance group serve</w:t>
            </w:r>
          </w:p>
        </w:tc>
        <w:tc>
          <w:tcPr>
            <w:tcW w:w="56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189</w:t>
            </w:r>
          </w:p>
        </w:tc>
        <w:tc>
          <w:tcPr>
            <w:tcW w:w="2565"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當月發言人異動次數</w:t>
            </w:r>
          </w:p>
        </w:tc>
        <w:tc>
          <w:tcPr>
            <w:tcW w:w="297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Turnover of spokesman within a month</w:t>
            </w: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140</w:t>
            </w:r>
          </w:p>
        </w:tc>
        <w:tc>
          <w:tcPr>
            <w:tcW w:w="2471"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友好</w:t>
            </w:r>
            <w:proofErr w:type="gramStart"/>
            <w:r w:rsidRPr="00BD31F2">
              <w:rPr>
                <w:rFonts w:ascii="Calibri" w:eastAsia="標楷體" w:hAnsi="Calibri" w:cs="Calibri"/>
                <w:sz w:val="20"/>
                <w:szCs w:val="20"/>
              </w:rPr>
              <w:t>集團監席</w:t>
            </w:r>
            <w:proofErr w:type="gramEnd"/>
          </w:p>
        </w:tc>
        <w:tc>
          <w:tcPr>
            <w:tcW w:w="4995"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supervisor alliance group serve</w:t>
            </w:r>
          </w:p>
        </w:tc>
        <w:tc>
          <w:tcPr>
            <w:tcW w:w="56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X</w:t>
            </w:r>
            <w:r w:rsidRPr="00BD31F2">
              <w:rPr>
                <w:rFonts w:ascii="Calibri" w:eastAsia="標楷體" w:hAnsi="Calibri" w:cs="Calibri"/>
                <w:sz w:val="20"/>
                <w:szCs w:val="20"/>
                <w:vertAlign w:val="subscript"/>
              </w:rPr>
              <w:t>190</w:t>
            </w:r>
          </w:p>
        </w:tc>
        <w:tc>
          <w:tcPr>
            <w:tcW w:w="2565"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當月內部稽核</w:t>
            </w:r>
            <w:proofErr w:type="gramStart"/>
            <w:r w:rsidRPr="00BD31F2">
              <w:rPr>
                <w:rFonts w:ascii="Calibri" w:eastAsia="標楷體" w:hAnsi="Calibri" w:cs="Calibri"/>
                <w:sz w:val="20"/>
                <w:szCs w:val="20"/>
              </w:rPr>
              <w:t>異動次</w:t>
            </w:r>
            <w:proofErr w:type="gramEnd"/>
          </w:p>
        </w:tc>
        <w:tc>
          <w:tcPr>
            <w:tcW w:w="297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Turnover of internal audit within a month</w:t>
            </w: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141</w:t>
            </w:r>
          </w:p>
        </w:tc>
        <w:tc>
          <w:tcPr>
            <w:tcW w:w="2471"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proofErr w:type="gramStart"/>
            <w:r w:rsidRPr="00BD31F2">
              <w:rPr>
                <w:rFonts w:ascii="Calibri" w:eastAsia="標楷體" w:hAnsi="Calibri" w:cs="Calibri"/>
                <w:sz w:val="20"/>
                <w:szCs w:val="20"/>
              </w:rPr>
              <w:t>獨立董</w:t>
            </w:r>
            <w:proofErr w:type="gramEnd"/>
            <w:r w:rsidRPr="00BD31F2">
              <w:rPr>
                <w:rFonts w:ascii="Calibri" w:eastAsia="標楷體" w:hAnsi="Calibri" w:cs="Calibri"/>
                <w:sz w:val="20"/>
                <w:szCs w:val="20"/>
              </w:rPr>
              <w:t>監席次</w:t>
            </w:r>
          </w:p>
        </w:tc>
        <w:tc>
          <w:tcPr>
            <w:tcW w:w="4995"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independent director and supervisor</w:t>
            </w:r>
          </w:p>
        </w:tc>
        <w:tc>
          <w:tcPr>
            <w:tcW w:w="56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p>
        </w:tc>
        <w:tc>
          <w:tcPr>
            <w:tcW w:w="2565"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p>
        </w:tc>
        <w:tc>
          <w:tcPr>
            <w:tcW w:w="297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142</w:t>
            </w:r>
          </w:p>
        </w:tc>
        <w:tc>
          <w:tcPr>
            <w:tcW w:w="2471"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獨立董事席次</w:t>
            </w:r>
          </w:p>
        </w:tc>
        <w:tc>
          <w:tcPr>
            <w:tcW w:w="4995"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independent director</w:t>
            </w:r>
          </w:p>
        </w:tc>
        <w:tc>
          <w:tcPr>
            <w:tcW w:w="56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p>
        </w:tc>
        <w:tc>
          <w:tcPr>
            <w:tcW w:w="2565"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p>
        </w:tc>
        <w:tc>
          <w:tcPr>
            <w:tcW w:w="297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143</w:t>
            </w:r>
          </w:p>
        </w:tc>
        <w:tc>
          <w:tcPr>
            <w:tcW w:w="2471"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獨立監事席次</w:t>
            </w:r>
          </w:p>
        </w:tc>
        <w:tc>
          <w:tcPr>
            <w:tcW w:w="4995"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independent supervisor</w:t>
            </w:r>
          </w:p>
        </w:tc>
        <w:tc>
          <w:tcPr>
            <w:tcW w:w="56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p>
        </w:tc>
        <w:tc>
          <w:tcPr>
            <w:tcW w:w="2565"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p>
        </w:tc>
        <w:tc>
          <w:tcPr>
            <w:tcW w:w="297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p>
        </w:tc>
      </w:tr>
      <w:tr w:rsidR="00572F5E" w:rsidRPr="00BD31F2" w:rsidTr="004C5F10">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144</w:t>
            </w:r>
          </w:p>
        </w:tc>
        <w:tc>
          <w:tcPr>
            <w:tcW w:w="2471"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外國董監持股</w:t>
            </w:r>
            <w:r w:rsidRPr="00BD31F2">
              <w:rPr>
                <w:rFonts w:ascii="Calibri" w:eastAsia="標楷體" w:hAnsi="Calibri" w:cs="Calibri"/>
                <w:sz w:val="20"/>
                <w:szCs w:val="20"/>
              </w:rPr>
              <w:t>%</w:t>
            </w:r>
          </w:p>
        </w:tc>
        <w:tc>
          <w:tcPr>
            <w:tcW w:w="4995"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Shareholding ratio of foreign director and supervisor</w:t>
            </w:r>
          </w:p>
        </w:tc>
        <w:tc>
          <w:tcPr>
            <w:tcW w:w="56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p>
        </w:tc>
        <w:tc>
          <w:tcPr>
            <w:tcW w:w="2565" w:type="dxa"/>
            <w:gridSpan w:val="2"/>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p>
        </w:tc>
        <w:tc>
          <w:tcPr>
            <w:tcW w:w="2977" w:type="dxa"/>
            <w:shd w:val="clear" w:color="auto" w:fill="auto"/>
          </w:tcPr>
          <w:p w:rsidR="00860F6B" w:rsidRPr="00BD31F2" w:rsidRDefault="00860F6B" w:rsidP="00C95F5B">
            <w:pPr>
              <w:pStyle w:val="af1"/>
              <w:snapToGrid w:val="0"/>
              <w:cnfStyle w:val="000000000000" w:firstRow="0" w:lastRow="0" w:firstColumn="0" w:lastColumn="0" w:oddVBand="0" w:evenVBand="0" w:oddHBand="0" w:evenHBand="0" w:firstRowFirstColumn="0" w:firstRowLastColumn="0" w:lastRowFirstColumn="0" w:lastRowLastColumn="0"/>
              <w:rPr>
                <w:rFonts w:ascii="Calibri" w:eastAsia="標楷體" w:hAnsi="Calibri" w:cs="Calibri"/>
                <w:sz w:val="20"/>
                <w:szCs w:val="20"/>
              </w:rPr>
            </w:pPr>
          </w:p>
        </w:tc>
      </w:tr>
      <w:tr w:rsidR="005F053E" w:rsidRPr="00BD31F2" w:rsidTr="004C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860F6B" w:rsidRPr="00BD31F2" w:rsidRDefault="00860F6B" w:rsidP="00C95F5B">
            <w:pPr>
              <w:pStyle w:val="af1"/>
              <w:snapToGrid w:val="0"/>
              <w:rPr>
                <w:rFonts w:ascii="Calibri" w:eastAsia="標楷體" w:hAnsi="Calibri" w:cs="Calibri"/>
                <w:b w:val="0"/>
                <w:sz w:val="20"/>
                <w:szCs w:val="20"/>
              </w:rPr>
            </w:pPr>
            <w:r w:rsidRPr="00BD31F2">
              <w:rPr>
                <w:rFonts w:ascii="Calibri" w:eastAsia="標楷體" w:hAnsi="Calibri" w:cs="Calibri"/>
                <w:b w:val="0"/>
                <w:sz w:val="20"/>
                <w:szCs w:val="20"/>
              </w:rPr>
              <w:t>X</w:t>
            </w:r>
            <w:r w:rsidRPr="00BD31F2">
              <w:rPr>
                <w:rFonts w:ascii="Calibri" w:eastAsia="標楷體" w:hAnsi="Calibri" w:cs="Calibri"/>
                <w:b w:val="0"/>
                <w:sz w:val="20"/>
                <w:szCs w:val="20"/>
                <w:vertAlign w:val="subscript"/>
              </w:rPr>
              <w:t>145</w:t>
            </w:r>
          </w:p>
        </w:tc>
        <w:tc>
          <w:tcPr>
            <w:tcW w:w="2471"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外國董監席次</w:t>
            </w:r>
          </w:p>
        </w:tc>
        <w:tc>
          <w:tcPr>
            <w:tcW w:w="4995"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r w:rsidRPr="00BD31F2">
              <w:rPr>
                <w:rFonts w:ascii="Calibri" w:eastAsia="標楷體" w:hAnsi="Calibri" w:cs="Calibri"/>
                <w:sz w:val="20"/>
                <w:szCs w:val="20"/>
              </w:rPr>
              <w:t>Seats of director and supervisor foreigner serve</w:t>
            </w:r>
          </w:p>
        </w:tc>
        <w:tc>
          <w:tcPr>
            <w:tcW w:w="56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p>
        </w:tc>
        <w:tc>
          <w:tcPr>
            <w:tcW w:w="2565" w:type="dxa"/>
            <w:gridSpan w:val="2"/>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p>
        </w:tc>
        <w:tc>
          <w:tcPr>
            <w:tcW w:w="2977" w:type="dxa"/>
            <w:shd w:val="clear" w:color="auto" w:fill="auto"/>
          </w:tcPr>
          <w:p w:rsidR="00860F6B" w:rsidRPr="00BD31F2" w:rsidRDefault="00860F6B" w:rsidP="00C95F5B">
            <w:pPr>
              <w:pStyle w:val="af1"/>
              <w:snapToGrid w:val="0"/>
              <w:cnfStyle w:val="000000100000" w:firstRow="0" w:lastRow="0" w:firstColumn="0" w:lastColumn="0" w:oddVBand="0" w:evenVBand="0" w:oddHBand="1" w:evenHBand="0" w:firstRowFirstColumn="0" w:firstRowLastColumn="0" w:lastRowFirstColumn="0" w:lastRowLastColumn="0"/>
              <w:rPr>
                <w:rFonts w:ascii="Calibri" w:eastAsia="標楷體" w:hAnsi="Calibri" w:cs="Calibri"/>
                <w:sz w:val="20"/>
                <w:szCs w:val="20"/>
              </w:rPr>
            </w:pPr>
          </w:p>
        </w:tc>
      </w:tr>
    </w:tbl>
    <w:p w:rsidR="001C4FFC" w:rsidRPr="00BD31F2" w:rsidRDefault="001C4FFC" w:rsidP="00806D6F">
      <w:pPr>
        <w:rPr>
          <w:rFonts w:ascii="Calibri" w:hAnsi="Calibri" w:cs="Calibri"/>
          <w:bCs/>
          <w:kern w:val="52"/>
          <w:sz w:val="44"/>
          <w:szCs w:val="44"/>
        </w:rPr>
        <w:sectPr w:rsidR="001C4FFC" w:rsidRPr="00BD31F2" w:rsidSect="00F948C0">
          <w:pgSz w:w="16838" w:h="11906" w:orient="landscape"/>
          <w:pgMar w:top="1701" w:right="1418" w:bottom="1134" w:left="1418" w:header="851" w:footer="992" w:gutter="0"/>
          <w:cols w:space="425"/>
          <w:docGrid w:linePitch="360"/>
        </w:sectPr>
      </w:pPr>
    </w:p>
    <w:p w:rsidR="00806D6F" w:rsidRPr="00BD31F2" w:rsidRDefault="005F1960" w:rsidP="00806D6F">
      <w:pPr>
        <w:pStyle w:val="1"/>
        <w:spacing w:line="360" w:lineRule="auto"/>
        <w:jc w:val="center"/>
        <w:rPr>
          <w:rFonts w:ascii="Calibri" w:eastAsia="標楷體" w:hAnsi="Calibri" w:cs="Calibri"/>
          <w:b w:val="0"/>
          <w:sz w:val="44"/>
        </w:rPr>
      </w:pPr>
      <w:bookmarkStart w:id="264" w:name="_Toc337154580"/>
      <w:r w:rsidRPr="00BD31F2">
        <w:rPr>
          <w:rFonts w:ascii="Calibri" w:eastAsia="標楷體" w:hAnsi="Calibri" w:cs="Calibri"/>
          <w:b w:val="0"/>
          <w:sz w:val="44"/>
        </w:rPr>
        <w:lastRenderedPageBreak/>
        <w:t>附錄二</w:t>
      </w:r>
      <w:bookmarkEnd w:id="264"/>
    </w:p>
    <w:tbl>
      <w:tblPr>
        <w:tblStyle w:val="ae"/>
        <w:tblW w:w="9072" w:type="dxa"/>
        <w:tblInd w:w="108" w:type="dxa"/>
        <w:tblLook w:val="06A0" w:firstRow="1" w:lastRow="0" w:firstColumn="1" w:lastColumn="0" w:noHBand="1" w:noVBand="1"/>
      </w:tblPr>
      <w:tblGrid>
        <w:gridCol w:w="6207"/>
        <w:gridCol w:w="2865"/>
      </w:tblGrid>
      <w:tr w:rsidR="0071762D" w:rsidRPr="00BD31F2" w:rsidTr="000D1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7" w:type="dxa"/>
            <w:noWrap/>
          </w:tcPr>
          <w:p w:rsidR="0071762D" w:rsidRPr="00BD31F2" w:rsidRDefault="0071762D" w:rsidP="0071762D">
            <w:pPr>
              <w:rPr>
                <w:rFonts w:ascii="Calibri" w:hAnsi="Calibri" w:cs="Calibri"/>
                <w:color w:val="000000"/>
                <w:kern w:val="0"/>
                <w:sz w:val="20"/>
                <w:szCs w:val="20"/>
              </w:rPr>
            </w:pPr>
            <w:r w:rsidRPr="00BD31F2">
              <w:rPr>
                <w:rFonts w:ascii="Calibri" w:hAnsi="Calibri" w:cs="Calibri"/>
                <w:color w:val="000000"/>
                <w:kern w:val="0"/>
                <w:sz w:val="20"/>
                <w:szCs w:val="20"/>
              </w:rPr>
              <w:t xml:space="preserve">Feature </w:t>
            </w:r>
          </w:p>
        </w:tc>
        <w:tc>
          <w:tcPr>
            <w:tcW w:w="2865" w:type="dxa"/>
          </w:tcPr>
          <w:p w:rsidR="0071762D" w:rsidRPr="00BD31F2" w:rsidRDefault="0071762D" w:rsidP="0071762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 xml:space="preserve">Reference </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Return On Total Assets(C)</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Return On Total Assets(A)</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Return On Total Assets(B)</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Gross Profit /Net Sales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Realized Gross Profit /Net Sale</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sidRPr="00BD31F2">
              <w:rPr>
                <w:rFonts w:ascii="Calibri" w:hAnsi="Calibri" w:cs="Calibri"/>
                <w:color w:val="000000"/>
                <w:kern w:val="0"/>
                <w:sz w:val="20"/>
                <w:szCs w:val="20"/>
              </w:rPr>
              <w:instrText xml:space="preserve"> ADDIN EN.CITE &lt;EndNote&gt;&lt;Cite&gt;&lt;Author&gt;Dambolena&lt;/Author&gt;&lt;Year&gt;1980&lt;/Year&gt;&lt;RecNum&gt;56&lt;/RecNum&gt;&lt;DisplayText&gt;[42]&lt;/DisplayText&gt;&lt;record&gt;&lt;rec-number&gt;56&lt;/rec-number&gt;&lt;foreign-keys&gt;&lt;key app="EN" db-id="a5rxv22rzez9rnepe2cvtszhssze9fswdf0z"&gt;56&lt;/key&gt;&lt;/foreign-keys&gt;&lt;ref-type name="Journal Article"&gt;17&lt;/ref-type&gt;&lt;contributors&gt;&lt;authors&gt;&lt;author&gt;Dambolena, Ismael G.&lt;/author&gt;&lt;author&gt;Khoury, Sarkis J.&lt;/author&gt;&lt;/authors&gt;&lt;/contributors&gt;&lt;titles&gt;&lt;title&gt;Ratio Stability and Corporate Failure&lt;/title&gt;&lt;secondary-title&gt;The Journal of Finance&lt;/secondary-title&gt;&lt;/titles&gt;&lt;periodical&gt;&lt;full-title&gt;The journal of finance&lt;/full-title&gt;&lt;/periodical&gt;&lt;pages&gt;1017-1026&lt;/pages&gt;&lt;volume&gt;35&lt;/volume&gt;&lt;number&gt;4&lt;/number&gt;&lt;dates&gt;&lt;year&gt;1980&lt;/year&gt;&lt;/dates&gt;&lt;publisher&gt;Blackwell Publishing Ltd&lt;/publisher&gt;&lt;isbn&gt;1540-6261&lt;/isbn&gt;&lt;urls&gt;&lt;related-urls&gt;&lt;url&gt;http://dx.doi.org/10.1111/j.1540-6261.1980.tb03517.x&lt;/url&gt;&lt;/related-urls&gt;&lt;/urls&gt;&lt;electronic-resource-num&gt;10.1111/j.1540-6261.1980.tb03517.x&lt;/electronic-resource-num&gt;&lt;/record&gt;&lt;/Cite&gt;&lt;/EndNote&gt;</w:instrText>
            </w:r>
            <w:r w:rsidRPr="00BD31F2">
              <w:rPr>
                <w:rFonts w:ascii="Calibri" w:hAnsi="Calibri" w:cs="Calibri"/>
                <w:color w:val="000000"/>
                <w:kern w:val="0"/>
                <w:sz w:val="20"/>
                <w:szCs w:val="20"/>
              </w:rPr>
              <w:fldChar w:fldCharType="separate"/>
            </w:r>
            <w:r w:rsidRPr="00BD31F2">
              <w:rPr>
                <w:rFonts w:ascii="Calibri" w:hAnsi="Calibri" w:cs="Calibri"/>
                <w:noProof/>
                <w:color w:val="000000"/>
                <w:kern w:val="0"/>
                <w:sz w:val="20"/>
                <w:szCs w:val="20"/>
              </w:rPr>
              <w:t>[</w:t>
            </w:r>
            <w:hyperlink w:anchor="_ENREF_42" w:tooltip="Dambolena, 1980 #56" w:history="1">
              <w:r w:rsidR="00944D53" w:rsidRPr="00BD31F2">
                <w:rPr>
                  <w:rFonts w:ascii="Calibri" w:hAnsi="Calibri" w:cs="Calibri"/>
                  <w:noProof/>
                  <w:color w:val="000000"/>
                  <w:kern w:val="0"/>
                  <w:sz w:val="20"/>
                  <w:szCs w:val="20"/>
                </w:rPr>
                <w:t>42</w:t>
              </w:r>
            </w:hyperlink>
            <w:r w:rsidRPr="00BD31F2">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Operating Income /Net Sale</w:t>
            </w:r>
          </w:p>
        </w:tc>
        <w:tc>
          <w:tcPr>
            <w:tcW w:w="2865" w:type="dxa"/>
          </w:tcPr>
          <w:p w:rsidR="000237A2" w:rsidRPr="00BD31F2" w:rsidRDefault="000237A2" w:rsidP="00825F9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Pre-Tax Income /Net Sale</w:t>
            </w:r>
          </w:p>
        </w:tc>
        <w:tc>
          <w:tcPr>
            <w:tcW w:w="2865" w:type="dxa"/>
          </w:tcPr>
          <w:p w:rsidR="000237A2" w:rsidRPr="00BD31F2" w:rsidRDefault="000237A2" w:rsidP="00825F9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Net Income /Net Sale</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Net Non-operating Income Ratio</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Net Income -Exclude Disposal Gain or Loss /Net Sale</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Operating Expenses /Net Sales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(Research and Develope Expense) /Net Sales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Cash Flow from Operating /Current Liabilities</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sidRPr="00BD31F2">
              <w:rPr>
                <w:rFonts w:ascii="Calibri" w:hAnsi="Calibri" w:cs="Calibri"/>
                <w:color w:val="000000"/>
                <w:kern w:val="0"/>
                <w:sz w:val="20"/>
                <w:szCs w:val="20"/>
              </w:rPr>
              <w:instrText xml:space="preserve"> ADDIN EN.CITE &lt;EndNote&gt;&lt;Cite&gt;&lt;Author&gt;Casey&lt;/Author&gt;&lt;Year&gt;1985&lt;/Year&gt;&lt;RecNum&gt;58&lt;/RecNum&gt;&lt;DisplayText&gt;[20]&lt;/DisplayText&gt;&lt;record&gt;&lt;rec-number&gt;58&lt;/rec-number&gt;&lt;foreign-keys&gt;&lt;key app="EN" db-id="a5rxv22rzez9rnepe2cvtszhssze9fswdf0z"&gt;58&lt;/key&gt;&lt;/foreign-keys&gt;&lt;ref-type name="Journal Article"&gt;17&lt;/ref-type&gt;&lt;contributors&gt;&lt;authors&gt;&lt;author&gt;Casey, Cornelius&lt;/author&gt;&lt;author&gt;Bartczak, Norman&lt;/author&gt;&lt;/authors&gt;&lt;/contributors&gt;&lt;titles&gt;&lt;title&gt;Using Operating Cash Flow Data to Predict Financial Distress: Some Extensions&lt;/title&gt;&lt;secondary-title&gt;Journal of Accounting Research&lt;/secondary-title&gt;&lt;/titles&gt;&lt;periodical&gt;&lt;full-title&gt;Journal of accounting research&lt;/full-title&gt;&lt;/periodical&gt;&lt;pages&gt;384-401&lt;/pages&gt;&lt;volume&gt;23&lt;/volume&gt;&lt;number&gt;1&lt;/number&gt;&lt;dates&gt;&lt;year&gt;1985&lt;/year&gt;&lt;/dates&gt;&lt;publisher&gt;Wiley-Blackwell on behalf of Accounting Research Center, Booth School of Business, University of Chicago&lt;/publisher&gt;&lt;isbn&gt;00218456&lt;/isbn&gt;&lt;urls&gt;&lt;related-urls&gt;&lt;url&gt;http://www.jstor.org/stable/2490926&lt;/url&gt;&lt;/related-urls&gt;&lt;/urls&gt;&lt;/record&gt;&lt;/Cite&gt;&lt;/EndNote&gt;</w:instrText>
            </w:r>
            <w:r w:rsidRPr="00BD31F2">
              <w:rPr>
                <w:rFonts w:ascii="Calibri" w:hAnsi="Calibri" w:cs="Calibri"/>
                <w:color w:val="000000"/>
                <w:kern w:val="0"/>
                <w:sz w:val="20"/>
                <w:szCs w:val="20"/>
              </w:rPr>
              <w:fldChar w:fldCharType="separate"/>
            </w:r>
            <w:r w:rsidRPr="00BD31F2">
              <w:rPr>
                <w:rFonts w:ascii="Calibri" w:hAnsi="Calibri" w:cs="Calibri"/>
                <w:noProof/>
                <w:color w:val="000000"/>
                <w:kern w:val="0"/>
                <w:sz w:val="20"/>
                <w:szCs w:val="20"/>
              </w:rPr>
              <w:t>[</w:t>
            </w:r>
            <w:hyperlink w:anchor="_ENREF_20" w:tooltip="Casey, 1985 #58" w:history="1">
              <w:r w:rsidR="00944D53" w:rsidRPr="00BD31F2">
                <w:rPr>
                  <w:rFonts w:ascii="Calibri" w:hAnsi="Calibri" w:cs="Calibri"/>
                  <w:noProof/>
                  <w:color w:val="000000"/>
                  <w:kern w:val="0"/>
                  <w:sz w:val="20"/>
                  <w:szCs w:val="20"/>
                </w:rPr>
                <w:t>20</w:t>
              </w:r>
            </w:hyperlink>
            <w:r w:rsidRPr="00BD31F2">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Cost of Interest-Bearing Debt</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Effective Tax Rate</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Book Value Per Share(B)</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Book Value Per Share(A)</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Book Value Per Share(C)</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EPS-Net Income</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sidRPr="00BD31F2">
              <w:rPr>
                <w:rFonts w:ascii="Calibri" w:hAnsi="Calibri" w:cs="Calibri"/>
                <w:color w:val="000000"/>
                <w:kern w:val="0"/>
                <w:sz w:val="20"/>
                <w:szCs w:val="20"/>
              </w:rPr>
              <w:instrText xml:space="preserve"> ADDIN EN.CITE &lt;EndNote&gt;&lt;Cite&gt;&lt;Author&gt;Chant&lt;/Author&gt;&lt;Year&gt;1980&lt;/Year&gt;&lt;RecNum&gt;59&lt;/RecNum&gt;&lt;DisplayText&gt;[17]&lt;/DisplayText&gt;&lt;record&gt;&lt;rec-number&gt;59&lt;/rec-number&gt;&lt;foreign-keys&gt;&lt;key app="EN" db-id="a5rxv22rzez9rnepe2cvtszhssze9fswdf0z"&gt;59&lt;/key&gt;&lt;/foreign-keys&gt;&lt;ref-type name="Journal Article"&gt;17&lt;/ref-type&gt;&lt;contributors&gt;&lt;authors&gt;&lt;author&gt;Chant, Peter D.&lt;/author&gt;&lt;/authors&gt;&lt;/contributors&gt;&lt;titles&gt;&lt;title&gt;On The Predictability of Corporate Earnings Per Share Behavior&lt;/title&gt;&lt;secondary-title&gt;The Journal of Finance&lt;/secondary-title&gt;&lt;/titles&gt;&lt;periodical&gt;&lt;full-title&gt;The journal of finance&lt;/full-title&gt;&lt;/periodical&gt;&lt;pages&gt;13-21&lt;/pages&gt;&lt;volume&gt;35&lt;/volume&gt;&lt;number&gt;1&lt;/number&gt;&lt;dates&gt;&lt;year&gt;1980&lt;/year&gt;&lt;/dates&gt;&lt;publisher&gt;Blackwell Publishing Ltd&lt;/publisher&gt;&lt;isbn&gt;1540-6261&lt;/isbn&gt;&lt;urls&gt;&lt;related-urls&gt;&lt;url&gt;http://dx.doi.org/10.1111/j.1540-6261.1980.tb03467.x&lt;/url&gt;&lt;/related-urls&gt;&lt;/urls&gt;&lt;electronic-resource-num&gt;10.1111/j.1540-6261.1980.tb03467.x&lt;/electronic-resource-num&gt;&lt;/record&gt;&lt;/Cite&gt;&lt;/EndNote&gt;</w:instrText>
            </w:r>
            <w:r w:rsidRPr="00BD31F2">
              <w:rPr>
                <w:rFonts w:ascii="Calibri" w:hAnsi="Calibri" w:cs="Calibri"/>
                <w:color w:val="000000"/>
                <w:kern w:val="0"/>
                <w:sz w:val="20"/>
                <w:szCs w:val="20"/>
              </w:rPr>
              <w:fldChar w:fldCharType="separate"/>
            </w:r>
            <w:r w:rsidRPr="00BD31F2">
              <w:rPr>
                <w:rFonts w:ascii="Calibri" w:hAnsi="Calibri" w:cs="Calibri"/>
                <w:noProof/>
                <w:color w:val="000000"/>
                <w:kern w:val="0"/>
                <w:sz w:val="20"/>
                <w:szCs w:val="20"/>
              </w:rPr>
              <w:t>[</w:t>
            </w:r>
            <w:hyperlink w:anchor="_ENREF_17" w:tooltip="Chant, 1980 #23" w:history="1">
              <w:r w:rsidR="00944D53" w:rsidRPr="00BD31F2">
                <w:rPr>
                  <w:rFonts w:ascii="Calibri" w:hAnsi="Calibri" w:cs="Calibri"/>
                  <w:noProof/>
                  <w:color w:val="000000"/>
                  <w:kern w:val="0"/>
                  <w:sz w:val="20"/>
                  <w:szCs w:val="20"/>
                </w:rPr>
                <w:t>17</w:t>
              </w:r>
            </w:hyperlink>
            <w:r w:rsidRPr="00BD31F2">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Cash Flow Per Share</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Sales Per Share</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Operating Income Per Share</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Pretax Income Per Share</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Realized Gross Profit Growth Rate</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Operation Income Growth</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Net Income Growth</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[3]</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Continuing Operating Income After Tax Growth</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[3]</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Net Income -Exclude Disposal Gain or Loss Growth</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Total Assets Growth</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Total Equity Growth</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Return on Total Asset Growth</w:t>
            </w:r>
          </w:p>
        </w:tc>
        <w:tc>
          <w:tcPr>
            <w:tcW w:w="2865" w:type="dxa"/>
          </w:tcPr>
          <w:p w:rsidR="000237A2" w:rsidRPr="00BD31F2" w:rsidRDefault="000237A2" w:rsidP="00944D5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237A2">
              <w:rPr>
                <w:rFonts w:ascii="Calibri" w:hAnsi="Calibri" w:cs="Calibri"/>
                <w:sz w:val="20"/>
              </w:rPr>
              <w:fldChar w:fldCharType="begin"/>
            </w:r>
            <w:r w:rsidRPr="000237A2">
              <w:rPr>
                <w:rFonts w:ascii="Calibri" w:hAnsi="Calibri" w:cs="Calibri"/>
                <w:sz w:val="20"/>
              </w:rPr>
              <w:instrText xml:space="preserve"> ADDIN EN.CITE &lt;EndNote&gt;&lt;Cite&gt;&lt;Author&gt;Tam&lt;/Author&gt;&lt;Year&gt;1992&lt;/Year&gt;&lt;RecNum&gt;60&lt;/RecNum&gt;&lt;DisplayText&gt;[43]&lt;/DisplayText&gt;&lt;record&gt;&lt;rec-number&gt;60&lt;/rec-number&gt;&lt;foreign-keys&gt;&lt;key app="EN" db-id="a5rxv22rzez9rnepe2cvtszhssze9fswdf0z"&gt;60&lt;/key&gt;&lt;/foreign-keys&gt;&lt;ref-type name="Journal Article"&gt;17&lt;/ref-type&gt;&lt;contributors&gt;&lt;authors&gt;&lt;author&gt;Tam, Kar Yan&lt;/author&gt;&lt;author&gt;Kiang, Melody Y.&lt;/author&gt;&lt;/authors&gt;&lt;/contributors&gt;&lt;titles&gt;&lt;title&gt;Managerial Applications of Neural Networks: The Case of Bank Failure Predictions&lt;/title&gt;&lt;secondary-title&gt;Management Science&lt;/secondary-title&gt;&lt;/titles&gt;&lt;periodical&gt;&lt;full-title&gt;Management science&lt;/full-title&gt;&lt;/periodical&gt;&lt;pages&gt;926-947&lt;/pages&gt;&lt;volume&gt;38&lt;/volume&gt;&lt;number&gt;7&lt;/number&gt;&lt;dates&gt;&lt;year&gt;1992&lt;/year&gt;&lt;/dates&gt;&lt;publisher&gt;INFORMS&lt;/publisher&gt;&lt;isbn&gt;00251909&lt;/isbn&gt;&lt;urls&gt;&lt;related-urls&gt;&lt;url&gt;http://www.jstor.org/stable/2632376&lt;/url&gt;&lt;/related-urls&gt;&lt;/urls&gt;&lt;/record&gt;&lt;/Cite&gt;&lt;/EndNote&gt;</w:instrText>
            </w:r>
            <w:r w:rsidRPr="000237A2">
              <w:rPr>
                <w:rFonts w:ascii="Calibri" w:hAnsi="Calibri" w:cs="Calibri"/>
                <w:sz w:val="20"/>
              </w:rPr>
              <w:fldChar w:fldCharType="separate"/>
            </w:r>
            <w:r w:rsidRPr="000237A2">
              <w:rPr>
                <w:rFonts w:ascii="Calibri" w:hAnsi="Calibri" w:cs="Calibri"/>
                <w:noProof/>
                <w:sz w:val="20"/>
              </w:rPr>
              <w:t>[</w:t>
            </w:r>
            <w:hyperlink w:anchor="_ENREF_43" w:tooltip="Tam, 1992 #60" w:history="1">
              <w:r w:rsidR="00944D53" w:rsidRPr="000237A2">
                <w:rPr>
                  <w:rFonts w:ascii="Calibri" w:hAnsi="Calibri" w:cs="Calibri"/>
                  <w:noProof/>
                  <w:sz w:val="20"/>
                </w:rPr>
                <w:t>43</w:t>
              </w:r>
            </w:hyperlink>
            <w:r w:rsidRPr="000237A2">
              <w:rPr>
                <w:rFonts w:ascii="Calibri" w:hAnsi="Calibri" w:cs="Calibri"/>
                <w:noProof/>
                <w:sz w:val="20"/>
              </w:rPr>
              <w:t>]</w:t>
            </w:r>
            <w:r w:rsidRPr="000237A2">
              <w:rPr>
                <w:rFonts w:ascii="Calibri" w:hAnsi="Calibri" w:cs="Calibri"/>
                <w:sz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Cash Reinvestment Ratio</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Current Ratio</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 xml:space="preserve">Acid Test  </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Interest Expense /Total Revenue</w:t>
            </w:r>
          </w:p>
        </w:tc>
        <w:tc>
          <w:tcPr>
            <w:tcW w:w="2865" w:type="dxa"/>
          </w:tcPr>
          <w:p w:rsidR="000237A2" w:rsidRPr="000237A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0237A2">
              <w:rPr>
                <w:rFonts w:ascii="Calibri" w:hAnsi="Calibri" w:cs="Calibri"/>
                <w:color w:val="000000"/>
                <w:kern w:val="0"/>
                <w:sz w:val="20"/>
                <w:szCs w:val="20"/>
              </w:rPr>
              <w:fldChar w:fldCharType="begin"/>
            </w:r>
            <w:r w:rsidR="00AE5DA5">
              <w:rPr>
                <w:rFonts w:ascii="Calibri" w:hAnsi="Calibri" w:cs="Calibri"/>
                <w:color w:val="000000"/>
                <w:kern w:val="0"/>
                <w:sz w:val="20"/>
                <w:szCs w:val="20"/>
              </w:rPr>
              <w:instrText xml:space="preserve"> ADDIN EN.CITE &lt;EndNote&gt;&lt;Cite&gt;&lt;Author&gt;Altman&lt;/Author&gt;&lt;Year&gt;1977&lt;/Year&gt;&lt;RecNum&gt;67&lt;/RecNum&gt;&lt;DisplayText&gt;[44]&lt;/DisplayText&gt;&lt;record&gt;&lt;rec-number&gt;67&lt;/rec-number&gt;&lt;foreign-keys&gt;&lt;key app="EN" db-id="a5rxv22rzez9rnepe2cvtszhssze9fswdf0z"&gt;67&lt;/key&gt;&lt;/foreign-keys&gt;&lt;ref-type name="Journal Article"&gt;17&lt;/ref-type&gt;&lt;contributors&gt;&lt;authors&gt;&lt;author&gt;Altman, Edward I.&lt;/author&gt;&lt;author&gt;Haldeman, Robert G.&lt;/author&gt;&lt;author&gt;Narayanan, P.&lt;/author&gt;&lt;/authors&gt;&lt;/contributors&gt;&lt;titles&gt;&lt;title&gt;ZETATM analysis A new model to identify bankruptcy risk of corporations&lt;/title&gt;&lt;secondary-title&gt;Journal of Banking &amp;amp;amp; Finance&lt;/secondary-title&gt;&lt;/titles&gt;&lt;periodical&gt;&lt;full-title&gt;Journal of Banking &amp;amp;amp; Finance&lt;/full-title&gt;&lt;/periodical&gt;&lt;pages&gt;29-54&lt;/pages&gt;&lt;volume&gt;1&lt;/volume&gt;&lt;number&gt;1&lt;/number&gt;&lt;dates&gt;&lt;year&gt;1977&lt;/year&gt;&lt;/dates&gt;&lt;isbn&gt;0378-4266&lt;/isbn&gt;&lt;urls&gt;&lt;related-urls&gt;&lt;url&gt;http://www.sciencedirect.com/science/article/pii/0378426677900176&lt;/url&gt;&lt;/related-urls&gt;&lt;/urls&gt;&lt;electronic-resource-num&gt;10.1016/0378-4266(77)90017-6&lt;/electronic-resource-num&gt;&lt;/record&gt;&lt;/Cite&gt;&lt;/EndNote&gt;</w:instrText>
            </w:r>
            <w:r w:rsidRPr="000237A2">
              <w:rPr>
                <w:rFonts w:ascii="Calibri" w:hAnsi="Calibri" w:cs="Calibri"/>
                <w:color w:val="000000"/>
                <w:kern w:val="0"/>
                <w:sz w:val="20"/>
                <w:szCs w:val="20"/>
              </w:rPr>
              <w:fldChar w:fldCharType="separate"/>
            </w:r>
            <w:r w:rsidRPr="000237A2">
              <w:rPr>
                <w:rFonts w:ascii="Calibri" w:hAnsi="Calibri" w:cs="Calibri"/>
                <w:noProof/>
                <w:color w:val="000000"/>
                <w:kern w:val="0"/>
                <w:sz w:val="20"/>
                <w:szCs w:val="20"/>
              </w:rPr>
              <w:t>[</w:t>
            </w:r>
            <w:hyperlink w:anchor="_ENREF_44" w:tooltip="Altman, 1977 #67" w:history="1">
              <w:r w:rsidR="00944D53" w:rsidRPr="000237A2">
                <w:rPr>
                  <w:rFonts w:ascii="Calibri" w:hAnsi="Calibri" w:cs="Calibri"/>
                  <w:noProof/>
                  <w:color w:val="000000"/>
                  <w:kern w:val="0"/>
                  <w:sz w:val="20"/>
                  <w:szCs w:val="20"/>
                </w:rPr>
                <w:t>44</w:t>
              </w:r>
            </w:hyperlink>
            <w:r w:rsidRPr="000237A2">
              <w:rPr>
                <w:rFonts w:ascii="Calibri" w:hAnsi="Calibri" w:cs="Calibri"/>
                <w:noProof/>
                <w:color w:val="000000"/>
                <w:kern w:val="0"/>
                <w:sz w:val="20"/>
                <w:szCs w:val="20"/>
              </w:rPr>
              <w:t>]</w:t>
            </w:r>
            <w:r w:rsidRPr="000237A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Total Liabilities/Equity Ratio</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Pr>
                <w:rFonts w:ascii="Calibri" w:hAnsi="Calibri" w:cs="Calibri"/>
                <w:color w:val="000000"/>
                <w:kern w:val="0"/>
                <w:sz w:val="20"/>
                <w:szCs w:val="20"/>
              </w:rPr>
              <w:instrText xml:space="preserve"> ADDIN EN.CITE &lt;EndNote&gt;&lt;Cite&gt;&lt;Author&gt;Blum&lt;/Author&gt;&lt;Year&gt;1974&lt;/Year&gt;&lt;RecNum&gt;61&lt;/RecNum&gt;&lt;DisplayText&gt;[45]&lt;/DisplayText&gt;&lt;record&gt;&lt;rec-number&gt;61&lt;/rec-number&gt;&lt;foreign-keys&gt;&lt;key app="EN" db-id="a5rxv22rzez9rnepe2cvtszhssze9fswdf0z"&gt;61&lt;/key&gt;&lt;/foreign-keys&gt;&lt;ref-type name="Journal Article"&gt;17&lt;/ref-type&gt;&lt;contributors&gt;&lt;authors&gt;&lt;author&gt;Blum, Marc&lt;/author&gt;&lt;/authors&gt;&lt;/contributors&gt;&lt;titles&gt;&lt;title&gt;Failing Company Discriminant Analysis&lt;/title&gt;&lt;secondary-title&gt;Journal of Accounting Research&lt;/secondary-title&gt;&lt;/titles&gt;&lt;periodical&gt;&lt;full-title&gt;Journal of accounting research&lt;/full-title&gt;&lt;/periodical&gt;&lt;pages&gt;1-25&lt;/pages&gt;&lt;volume&gt;12&lt;/volume&gt;&lt;number&gt;1&lt;/number&gt;&lt;dates&gt;&lt;year&gt;1974&lt;/year&gt;&lt;/dates&gt;&lt;publisher&gt;Wiley-Blackwell on behalf of Accounting Research Center, Booth School of Business, University of Chicago&lt;/publisher&gt;&lt;isbn&gt;00218456&lt;/isbn&gt;&lt;urls&gt;&lt;related-urls&gt;&lt;url&gt;http://www.jstor.org/stable/2490525&lt;/url&gt;&lt;/related-urls&gt;&lt;/urls&gt;&lt;/record&gt;&lt;/Cite&gt;&lt;/EndNote&gt;</w:instrText>
            </w:r>
            <w:r w:rsidRPr="00BD31F2">
              <w:rPr>
                <w:rFonts w:ascii="Calibri" w:hAnsi="Calibri" w:cs="Calibri"/>
                <w:color w:val="000000"/>
                <w:kern w:val="0"/>
                <w:sz w:val="20"/>
                <w:szCs w:val="20"/>
              </w:rPr>
              <w:fldChar w:fldCharType="separate"/>
            </w:r>
            <w:r>
              <w:rPr>
                <w:rFonts w:ascii="Calibri" w:hAnsi="Calibri" w:cs="Calibri"/>
                <w:noProof/>
                <w:color w:val="000000"/>
                <w:kern w:val="0"/>
                <w:sz w:val="20"/>
                <w:szCs w:val="20"/>
              </w:rPr>
              <w:t>[</w:t>
            </w:r>
            <w:hyperlink w:anchor="_ENREF_45" w:tooltip="Blum, 1974 #61" w:history="1">
              <w:r w:rsidR="00944D53">
                <w:rPr>
                  <w:rFonts w:ascii="Calibri" w:hAnsi="Calibri" w:cs="Calibri"/>
                  <w:noProof/>
                  <w:color w:val="000000"/>
                  <w:kern w:val="0"/>
                  <w:sz w:val="20"/>
                  <w:szCs w:val="20"/>
                </w:rPr>
                <w:t>45</w:t>
              </w:r>
            </w:hyperlink>
            <w:r>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Liabilities /Total Assets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Equity/Total Assets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(Long-term Liability+Equity) /Fixed Assets</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sidRPr="00BD31F2">
              <w:rPr>
                <w:rFonts w:ascii="Calibri" w:hAnsi="Calibri" w:cs="Calibri"/>
                <w:color w:val="000000"/>
                <w:kern w:val="0"/>
                <w:sz w:val="20"/>
                <w:szCs w:val="20"/>
              </w:rPr>
              <w:instrText xml:space="preserve"> ADDIN EN.CITE &lt;EndNote&gt;&lt;Cite&gt;&lt;Author&gt;Dambolena&lt;/Author&gt;&lt;Year&gt;1980&lt;/Year&gt;&lt;RecNum&gt;62&lt;/RecNum&gt;&lt;DisplayText&gt;[42]&lt;/DisplayText&gt;&lt;record&gt;&lt;rec-number&gt;62&lt;/rec-number&gt;&lt;foreign-keys&gt;&lt;key app="EN" db-id="a5rxv22rzez9rnepe2cvtszhssze9fswdf0z"&gt;62&lt;/key&gt;&lt;/foreign-keys&gt;&lt;ref-type name="Journal Article"&gt;17&lt;/ref-type&gt;&lt;contributors&gt;&lt;authors&gt;&lt;author&gt;Dambolena, Ismael G.&lt;/author&gt;&lt;author&gt;Khoury, Sarkis J.&lt;/author&gt;&lt;/authors&gt;&lt;/contributors&gt;&lt;titles&gt;&lt;title&gt;Ratio Stability and Corporate Failure&lt;/title&gt;&lt;secondary-title&gt;The Journal of Finance&lt;/secondary-title&gt;&lt;/titles&gt;&lt;periodical&gt;&lt;full-title&gt;The journal of finance&lt;/full-title&gt;&lt;/periodical&gt;&lt;pages&gt;1017-1026&lt;/pages&gt;&lt;volume&gt;35&lt;/volume&gt;&lt;number&gt;4&lt;/number&gt;&lt;dates&gt;&lt;year&gt;1980&lt;/year&gt;&lt;/dates&gt;&lt;publisher&gt;Blackwell Publishing Ltd&lt;/publisher&gt;&lt;isbn&gt;1540-6261&lt;/isbn&gt;&lt;urls&gt;&lt;related-urls&gt;&lt;url&gt;http://dx.doi.org/10.1111/j.1540-6261.1980.tb03517.x&lt;/url&gt;&lt;/related-urls&gt;&lt;/urls&gt;&lt;electronic-resource-num&gt;10.1111/j.1540-6261.1980.tb03517.x&lt;/electronic-resource-num&gt;&lt;/record&gt;&lt;/Cite&gt;&lt;/EndNote&gt;</w:instrText>
            </w:r>
            <w:r w:rsidRPr="00BD31F2">
              <w:rPr>
                <w:rFonts w:ascii="Calibri" w:hAnsi="Calibri" w:cs="Calibri"/>
                <w:color w:val="000000"/>
                <w:kern w:val="0"/>
                <w:sz w:val="20"/>
                <w:szCs w:val="20"/>
              </w:rPr>
              <w:fldChar w:fldCharType="separate"/>
            </w:r>
            <w:r w:rsidRPr="00BD31F2">
              <w:rPr>
                <w:rFonts w:ascii="Calibri" w:hAnsi="Calibri" w:cs="Calibri"/>
                <w:noProof/>
                <w:color w:val="000000"/>
                <w:kern w:val="0"/>
                <w:sz w:val="20"/>
                <w:szCs w:val="20"/>
              </w:rPr>
              <w:t>[</w:t>
            </w:r>
            <w:hyperlink w:anchor="_ENREF_42" w:tooltip="Dambolena, 1980 #56" w:history="1">
              <w:r w:rsidR="00944D53" w:rsidRPr="00BD31F2">
                <w:rPr>
                  <w:rFonts w:ascii="Calibri" w:hAnsi="Calibri" w:cs="Calibri"/>
                  <w:noProof/>
                  <w:color w:val="000000"/>
                  <w:kern w:val="0"/>
                  <w:sz w:val="20"/>
                  <w:szCs w:val="20"/>
                </w:rPr>
                <w:t>42</w:t>
              </w:r>
            </w:hyperlink>
            <w:r w:rsidRPr="00BD31F2">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Interest-Bearing Debt /Equity</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Contingent Liability /Equity</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Operating Income/Capital</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Pretax Income/Capital</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(Inventory +Accounts Receivables) /Equity</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Total Asset Turnover</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[2]</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Accounts Receivables Turnover</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Days Receivables Outstanding</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Inventory Turnover</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Pr>
                <w:rFonts w:ascii="Calibri" w:hAnsi="Calibri" w:cs="Calibri"/>
                <w:color w:val="000000"/>
                <w:kern w:val="0"/>
                <w:sz w:val="20"/>
                <w:szCs w:val="20"/>
              </w:rPr>
              <w:instrText xml:space="preserve"> ADDIN EN.CITE &lt;EndNote&gt;&lt;Cite&gt;&lt;Author&gt;Gombola&lt;/Author&gt;&lt;Year&gt;1987&lt;/Year&gt;&lt;RecNum&gt;57&lt;/RecNum&gt;&lt;DisplayText&gt;[46]&lt;/DisplayText&gt;&lt;record&gt;&lt;rec-number&gt;57&lt;/rec-number&gt;&lt;foreign-keys&gt;&lt;key app="EN" db-id="a5rxv22rzez9rnepe2cvtszhssze9fswdf0z"&gt;57&lt;/key&gt;&lt;/foreign-keys&gt;&lt;ref-type name="Journal Article"&gt;17&lt;/ref-type&gt;&lt;contributors&gt;&lt;authors&gt;&lt;author&gt;Gombola, Michael J.&lt;/author&gt;&lt;author&gt;Haskins Jr, Mark E.&lt;/author&gt;&lt;author&gt;Ketz, Edward&lt;/author&gt;&lt;author&gt;Williams, David D.&lt;/author&gt;&lt;/authors&gt;&lt;/contributors&gt;&lt;titles&gt;&lt;title&gt;Cash Flow in Bankruptcy Prediction&lt;/title&gt;&lt;secondary-title&gt;Financial Management &lt;/secondary-title&gt;&lt;/titles&gt;&lt;periodical&gt;&lt;full-title&gt;Financial Management&lt;/full-title&gt;&lt;/periodical&gt;&lt;pages&gt;55-65&lt;/pages&gt;&lt;volume&gt;16&lt;/volume&gt;&lt;number&gt;4&lt;/number&gt;&lt;keywords&gt;&lt;keyword&gt;CASH flow&lt;/keyword&gt;&lt;keyword&gt;CASH management&lt;/keyword&gt;&lt;keyword&gt;CORPORATIONS -- Finance&lt;/keyword&gt;&lt;keyword&gt;CAPITAL market&lt;/keyword&gt;&lt;keyword&gt;ASSETS (Accounting)&lt;/keyword&gt;&lt;keyword&gt;INCOME&lt;/keyword&gt;&lt;keyword&gt;UNITED States&lt;/keyword&gt;&lt;/keywords&gt;&lt;dates&gt;&lt;year&gt;1987&lt;/year&gt;&lt;pub-dates&gt;&lt;date&gt;Winter87&lt;/date&gt;&lt;/pub-dates&gt;&lt;/dates&gt;&lt;publisher&gt;Financial Management Association&lt;/publisher&gt;&lt;isbn&gt;00463892&lt;/isbn&gt;&lt;accession-num&gt;5028889&lt;/accession-num&gt;&lt;work-type&gt;Article&lt;/work-type&gt;&lt;urls&gt;&lt;related-urls&gt;&lt;url&gt;http://search.ebscohost.com/login.aspx?direct=true&amp;amp;db=buh&amp;amp;AN=5028889&amp;amp;lang=zh-tw&amp;amp;site=ehost-live&lt;/url&gt;&lt;/related-urls&gt;&lt;/urls&gt;&lt;remote-database-name&gt;buh&lt;/remote-database-name&gt;&lt;remote-database-provider&gt;EBSCOhost&lt;/remote-database-provider&gt;&lt;/record&gt;&lt;/Cite&gt;&lt;/EndNote&gt;</w:instrText>
            </w:r>
            <w:r w:rsidRPr="00BD31F2">
              <w:rPr>
                <w:rFonts w:ascii="Calibri" w:hAnsi="Calibri" w:cs="Calibri"/>
                <w:color w:val="000000"/>
                <w:kern w:val="0"/>
                <w:sz w:val="20"/>
                <w:szCs w:val="20"/>
              </w:rPr>
              <w:fldChar w:fldCharType="separate"/>
            </w:r>
            <w:r>
              <w:rPr>
                <w:rFonts w:ascii="Calibri" w:hAnsi="Calibri" w:cs="Calibri"/>
                <w:noProof/>
                <w:color w:val="000000"/>
                <w:kern w:val="0"/>
                <w:sz w:val="20"/>
                <w:szCs w:val="20"/>
              </w:rPr>
              <w:t>[</w:t>
            </w:r>
            <w:hyperlink w:anchor="_ENREF_46" w:tooltip="Gombola, 1987 #57" w:history="1">
              <w:r w:rsidR="00944D53">
                <w:rPr>
                  <w:rFonts w:ascii="Calibri" w:hAnsi="Calibri" w:cs="Calibri"/>
                  <w:noProof/>
                  <w:color w:val="000000"/>
                  <w:kern w:val="0"/>
                  <w:sz w:val="20"/>
                  <w:szCs w:val="20"/>
                </w:rPr>
                <w:t>46</w:t>
              </w:r>
            </w:hyperlink>
            <w:r>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Fixed Asset Turnover</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Equity Turnover</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lastRenderedPageBreak/>
              <w:t>Sales Per Employee</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Operation Income Per Employee</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Fixed Assets Per Employee</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Number of seats in board</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Number of directors</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Number of supervisors</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board</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directors</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supervisors</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main shareholders</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ultimate controller served as individual director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ultimate controller served as individual supervisor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director which is served by ultimate controller through unlisted company</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supervisor which is served by ultimate controller through unlisted company</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director which is served by ultimate controller through foundation</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supervisor which is served by ultimate controller through foundation</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director which is served by ultimate controller through list company</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supervisor which is served by ultimate controller through list company</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director which is served by company manager or group manager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supervisor which is served by company manager or group manager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 xml:space="preserve">Seats of director which is served by outside individual </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supervisor which is served by outside individual</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director which is served by unlisted company not controlled by ultimate controller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supervisor which is served by unlisted company not controlled by ultimate</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director which is served by foundation not controlled by ultimate controller,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supervisor which is served by foundation not controlled by ultimate controller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director which is served by list company not controlled by ultimate controller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supervisor which is served by list company not controlled by ultimate controller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ultimate controller through individual</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ultimate controller through unlisted company</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ultimate controller through foundation</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ultimate controller through list company</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company manager and group manager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ultimate controller through juridical person</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ultimate controller through juridical person who serve director and supervisor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126</w:t>
            </w:r>
            <w:r w:rsidRPr="000237A2">
              <w:rPr>
                <w:rFonts w:asciiTheme="minorHAnsi" w:hAnsiTheme="minorHAnsi" w:cstheme="minorHAnsi"/>
                <w:b w:val="0"/>
                <w:sz w:val="20"/>
                <w:szCs w:val="20"/>
              </w:rPr>
              <w:t>－</w:t>
            </w: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127</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outside person</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outside unlisted company</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outside Foundation</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outside list company</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The group the largest outside shareholder belong</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director and supervisor the largest outside shareholder serve</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lastRenderedPageBreak/>
              <w:t>Seats of director the largest outside shareholder serve</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supervisor the largest outside shareholder serve</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alliance group</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director and supervisor alliance group serve</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director alliance group serve</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supervisor alliance group serve</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independent director and supervisor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independent director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independent supervisor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foreign director and supervisor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director and supervisor foreigner serve</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director foreigner serve</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supervisor foreigner serve</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 xml:space="preserve">Control seats. Seats of director and supervisor the ultimate controller control </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director the ultimate controller control</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supervisor the ultimate controller control</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148</w:t>
            </w:r>
            <w:r w:rsidRPr="000237A2">
              <w:rPr>
                <w:rFonts w:asciiTheme="minorHAnsi" w:hAnsiTheme="minorHAnsi" w:cstheme="minorHAnsi"/>
                <w:b w:val="0"/>
                <w:sz w:val="20"/>
                <w:szCs w:val="20"/>
              </w:rPr>
              <w:t xml:space="preserve"> / X</w:t>
            </w:r>
            <w:r w:rsidRPr="00A535B5">
              <w:rPr>
                <w:rFonts w:asciiTheme="minorHAnsi" w:hAnsiTheme="minorHAnsi" w:cstheme="minorHAnsi"/>
                <w:b w:val="0"/>
                <w:sz w:val="20"/>
                <w:szCs w:val="20"/>
                <w:vertAlign w:val="subscript"/>
              </w:rPr>
              <w:t>103</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149</w:t>
            </w:r>
            <w:r w:rsidRPr="000237A2">
              <w:rPr>
                <w:rFonts w:asciiTheme="minorHAnsi" w:hAnsiTheme="minorHAnsi" w:cstheme="minorHAnsi"/>
                <w:b w:val="0"/>
                <w:sz w:val="20"/>
                <w:szCs w:val="20"/>
              </w:rPr>
              <w:t xml:space="preserve"> / X</w:t>
            </w:r>
            <w:r w:rsidRPr="00A535B5">
              <w:rPr>
                <w:rFonts w:asciiTheme="minorHAnsi" w:hAnsiTheme="minorHAnsi" w:cstheme="minorHAnsi"/>
                <w:b w:val="0"/>
                <w:sz w:val="20"/>
                <w:szCs w:val="20"/>
                <w:vertAlign w:val="subscript"/>
              </w:rPr>
              <w:t>103</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150</w:t>
            </w:r>
            <w:r w:rsidRPr="000237A2">
              <w:rPr>
                <w:rFonts w:asciiTheme="minorHAnsi" w:hAnsiTheme="minorHAnsi" w:cstheme="minorHAnsi"/>
                <w:b w:val="0"/>
                <w:sz w:val="20"/>
                <w:szCs w:val="20"/>
              </w:rPr>
              <w:t xml:space="preserve"> / X</w:t>
            </w:r>
            <w:r w:rsidRPr="00A535B5">
              <w:rPr>
                <w:rFonts w:asciiTheme="minorHAnsi" w:hAnsiTheme="minorHAnsi" w:cstheme="minorHAnsi"/>
                <w:b w:val="0"/>
                <w:sz w:val="20"/>
                <w:szCs w:val="20"/>
                <w:vertAlign w:val="subscript"/>
              </w:rPr>
              <w:t>103</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control by ultimate controller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121</w:t>
            </w: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122</w:t>
            </w: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123</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124</w:t>
            </w: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125</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Cash flow rights of ultimate controller, excluding shares owner by foundation of allied group</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154</w:t>
            </w:r>
            <w:r w:rsidRPr="000237A2">
              <w:rPr>
                <w:rFonts w:asciiTheme="minorHAnsi" w:hAnsiTheme="minorHAnsi" w:cstheme="minorHAnsi"/>
                <w:b w:val="0"/>
                <w:sz w:val="20"/>
                <w:szCs w:val="20"/>
              </w:rPr>
              <w:t>－</w:t>
            </w: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157</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157</w:t>
            </w:r>
            <w:r w:rsidRPr="000237A2">
              <w:rPr>
                <w:rFonts w:asciiTheme="minorHAnsi" w:hAnsiTheme="minorHAnsi" w:cstheme="minorHAnsi"/>
                <w:b w:val="0"/>
                <w:sz w:val="20"/>
                <w:szCs w:val="20"/>
              </w:rPr>
              <w:t xml:space="preserve"> / X</w:t>
            </w:r>
            <w:r w:rsidRPr="00A535B5">
              <w:rPr>
                <w:rFonts w:asciiTheme="minorHAnsi" w:hAnsiTheme="minorHAnsi" w:cstheme="minorHAnsi"/>
                <w:b w:val="0"/>
                <w:sz w:val="20"/>
                <w:szCs w:val="20"/>
                <w:vertAlign w:val="subscript"/>
              </w:rPr>
              <w:t>154</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 xml:space="preserve">154 </w:t>
            </w:r>
            <w:r w:rsidRPr="000237A2">
              <w:rPr>
                <w:rFonts w:asciiTheme="minorHAnsi" w:hAnsiTheme="minorHAnsi" w:cstheme="minorHAnsi"/>
                <w:b w:val="0"/>
                <w:sz w:val="20"/>
                <w:szCs w:val="20"/>
              </w:rPr>
              <w:t>/ X</w:t>
            </w:r>
            <w:r w:rsidRPr="00A535B5">
              <w:rPr>
                <w:rFonts w:asciiTheme="minorHAnsi" w:hAnsiTheme="minorHAnsi" w:cstheme="minorHAnsi"/>
                <w:b w:val="0"/>
                <w:sz w:val="20"/>
                <w:szCs w:val="20"/>
                <w:vertAlign w:val="subscript"/>
              </w:rPr>
              <w:t>157</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151</w:t>
            </w:r>
            <w:r w:rsidRPr="000237A2">
              <w:rPr>
                <w:rFonts w:asciiTheme="minorHAnsi" w:hAnsiTheme="minorHAnsi" w:cstheme="minorHAnsi"/>
                <w:b w:val="0"/>
                <w:sz w:val="20"/>
                <w:szCs w:val="20"/>
              </w:rPr>
              <w:t>－</w:t>
            </w: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157</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157</w:t>
            </w:r>
            <w:r w:rsidRPr="000237A2">
              <w:rPr>
                <w:rFonts w:asciiTheme="minorHAnsi" w:hAnsiTheme="minorHAnsi" w:cstheme="minorHAnsi"/>
                <w:b w:val="0"/>
                <w:sz w:val="20"/>
                <w:szCs w:val="20"/>
              </w:rPr>
              <w:t xml:space="preserve"> / X</w:t>
            </w:r>
            <w:r w:rsidRPr="00A535B5">
              <w:rPr>
                <w:rFonts w:asciiTheme="minorHAnsi" w:hAnsiTheme="minorHAnsi" w:cstheme="minorHAnsi"/>
                <w:b w:val="0"/>
                <w:sz w:val="20"/>
                <w:szCs w:val="20"/>
                <w:vertAlign w:val="subscript"/>
              </w:rPr>
              <w:t>151</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151</w:t>
            </w:r>
            <w:r w:rsidRPr="000237A2">
              <w:rPr>
                <w:rFonts w:asciiTheme="minorHAnsi" w:hAnsiTheme="minorHAnsi" w:cstheme="minorHAnsi"/>
                <w:b w:val="0"/>
                <w:sz w:val="20"/>
                <w:szCs w:val="20"/>
              </w:rPr>
              <w:t xml:space="preserve"> / X</w:t>
            </w:r>
            <w:r w:rsidRPr="00A535B5">
              <w:rPr>
                <w:rFonts w:asciiTheme="minorHAnsi" w:hAnsiTheme="minorHAnsi" w:cstheme="minorHAnsi"/>
                <w:b w:val="0"/>
                <w:sz w:val="20"/>
                <w:szCs w:val="20"/>
                <w:vertAlign w:val="subscript"/>
              </w:rPr>
              <w:t>157</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151</w:t>
            </w:r>
            <w:r w:rsidRPr="000237A2">
              <w:rPr>
                <w:rFonts w:asciiTheme="minorHAnsi" w:hAnsiTheme="minorHAnsi" w:cstheme="minorHAnsi"/>
                <w:b w:val="0"/>
                <w:sz w:val="20"/>
                <w:szCs w:val="20"/>
              </w:rPr>
              <w:t>－</w:t>
            </w: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154</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154</w:t>
            </w:r>
            <w:r w:rsidRPr="000237A2">
              <w:rPr>
                <w:rFonts w:asciiTheme="minorHAnsi" w:hAnsiTheme="minorHAnsi" w:cstheme="minorHAnsi"/>
                <w:b w:val="0"/>
                <w:sz w:val="20"/>
                <w:szCs w:val="20"/>
              </w:rPr>
              <w:t xml:space="preserve"> / X</w:t>
            </w:r>
            <w:r w:rsidRPr="00A535B5">
              <w:rPr>
                <w:rFonts w:asciiTheme="minorHAnsi" w:hAnsiTheme="minorHAnsi" w:cstheme="minorHAnsi"/>
                <w:b w:val="0"/>
                <w:sz w:val="20"/>
                <w:szCs w:val="20"/>
                <w:vertAlign w:val="subscript"/>
              </w:rPr>
              <w:t>151</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151</w:t>
            </w:r>
            <w:r w:rsidRPr="000237A2">
              <w:rPr>
                <w:rFonts w:asciiTheme="minorHAnsi" w:hAnsiTheme="minorHAnsi" w:cstheme="minorHAnsi"/>
                <w:b w:val="0"/>
                <w:sz w:val="20"/>
                <w:szCs w:val="20"/>
              </w:rPr>
              <w:t xml:space="preserve"> / X</w:t>
            </w:r>
            <w:r w:rsidRPr="00A535B5">
              <w:rPr>
                <w:rFonts w:asciiTheme="minorHAnsi" w:hAnsiTheme="minorHAnsi" w:cstheme="minorHAnsi"/>
                <w:b w:val="0"/>
                <w:sz w:val="20"/>
                <w:szCs w:val="20"/>
                <w:vertAlign w:val="subscript"/>
              </w:rPr>
              <w:t>154</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directors serve as managers</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167</w:t>
            </w:r>
            <w:r w:rsidRPr="000237A2">
              <w:rPr>
                <w:rFonts w:asciiTheme="minorHAnsi" w:hAnsiTheme="minorHAnsi" w:cstheme="minorHAnsi"/>
                <w:b w:val="0"/>
                <w:sz w:val="20"/>
                <w:szCs w:val="20"/>
              </w:rPr>
              <w:t>－</w:t>
            </w: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97</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Seats of directors serve as managers</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169</w:t>
            </w:r>
            <w:r w:rsidRPr="000237A2">
              <w:rPr>
                <w:rFonts w:asciiTheme="minorHAnsi" w:hAnsiTheme="minorHAnsi" w:cstheme="minorHAnsi"/>
                <w:b w:val="0"/>
                <w:sz w:val="20"/>
                <w:szCs w:val="20"/>
              </w:rPr>
              <w:t xml:space="preserve"> / X</w:t>
            </w:r>
            <w:r w:rsidRPr="00A535B5">
              <w:rPr>
                <w:rFonts w:asciiTheme="minorHAnsi" w:hAnsiTheme="minorHAnsi" w:cstheme="minorHAnsi"/>
                <w:b w:val="0"/>
                <w:sz w:val="20"/>
                <w:szCs w:val="20"/>
                <w:vertAlign w:val="subscript"/>
              </w:rPr>
              <w:t>98</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alliance juridical person</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alliance juridical person who serve director or supervisor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171</w:t>
            </w:r>
            <w:r w:rsidRPr="000237A2">
              <w:rPr>
                <w:rFonts w:asciiTheme="minorHAnsi" w:hAnsiTheme="minorHAnsi" w:cstheme="minorHAnsi"/>
                <w:b w:val="0"/>
                <w:sz w:val="20"/>
                <w:szCs w:val="20"/>
              </w:rPr>
              <w:t>－</w:t>
            </w: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172</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outside juridical person</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Shareholding ratio of outside juridical person who serve director or supervisor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174</w:t>
            </w:r>
            <w:r w:rsidRPr="000237A2">
              <w:rPr>
                <w:rFonts w:asciiTheme="minorHAnsi" w:hAnsiTheme="minorHAnsi" w:cstheme="minorHAnsi"/>
                <w:b w:val="0"/>
                <w:sz w:val="20"/>
                <w:szCs w:val="20"/>
              </w:rPr>
              <w:t>－</w:t>
            </w:r>
            <w:r w:rsidRPr="000237A2">
              <w:rPr>
                <w:rFonts w:asciiTheme="minorHAnsi" w:hAnsiTheme="minorHAnsi" w:cstheme="minorHAnsi"/>
                <w:b w:val="0"/>
                <w:sz w:val="20"/>
                <w:szCs w:val="20"/>
              </w:rPr>
              <w:t>X</w:t>
            </w:r>
            <w:r w:rsidRPr="00A535B5">
              <w:rPr>
                <w:rFonts w:asciiTheme="minorHAnsi" w:hAnsiTheme="minorHAnsi" w:cstheme="minorHAnsi"/>
                <w:b w:val="0"/>
                <w:sz w:val="20"/>
                <w:szCs w:val="20"/>
                <w:vertAlign w:val="subscript"/>
              </w:rPr>
              <w:t>175</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Amount of investments in other enterprises divided by stockholder’s equity</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Number of times financial forecast published in a year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Number of times the financial report restate in a year</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Number of times CPA was switched in the last three years,</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Turnover of chairman within 3 years</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Turnover of CEO within 3 years</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Turnover of CFO within 3 years</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Turnover of spokesman within 3 years</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Turnover of internal audit within 3 years</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lastRenderedPageBreak/>
              <w:t>Turnover of chairman within a month</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Turnover of CEO within a month</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Turnover of CFO within a month</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Turnover of spokesman within a month</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Turnover of internal audit within a month</w:t>
            </w:r>
          </w:p>
        </w:tc>
        <w:tc>
          <w:tcPr>
            <w:tcW w:w="2865" w:type="dxa"/>
          </w:tcPr>
          <w:p w:rsidR="000237A2" w:rsidRPr="00BD31F2" w:rsidRDefault="000237A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31F2">
              <w:rPr>
                <w:rFonts w:ascii="Calibri" w:hAnsi="Calibri" w:cs="Calibri"/>
                <w:color w:val="000000"/>
                <w:kern w:val="0"/>
                <w:sz w:val="20"/>
                <w:szCs w:val="20"/>
              </w:rPr>
              <w:t>[15]</w:t>
            </w:r>
          </w:p>
        </w:tc>
      </w:tr>
      <w:tr w:rsidR="000237A2" w:rsidRPr="00BD31F2" w:rsidTr="00FD182F">
        <w:trPr>
          <w:trHeight w:val="101"/>
        </w:trPr>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working capital to total assets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Quick asset/Total asset</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current assets/total assets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cash / total assets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Quick asset/current liabilities</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sidR="001103A0">
              <w:rPr>
                <w:rFonts w:ascii="Calibri" w:hAnsi="Calibri" w:cs="Calibri"/>
                <w:color w:val="000000"/>
                <w:kern w:val="0"/>
                <w:sz w:val="20"/>
                <w:szCs w:val="20"/>
              </w:rPr>
              <w:instrText xml:space="preserve"> ADDIN EN.CITE &lt;EndNote&gt;&lt;Cite&gt;&lt;Author&gt;Deakin&lt;/Author&gt;&lt;Year&gt;1972&lt;/Year&gt;&lt;RecNum&gt;20&lt;/RecNum&gt;&lt;DisplayText&gt;[18]&lt;/DisplayText&gt;&lt;record&gt;&lt;rec-number&gt;20&lt;/rec-number&gt;&lt;foreign-keys&gt;&lt;key app="EN" db-id="a5rxv22rzez9rnepe2cvtszhssze9fswdf0z"&gt;20&lt;/key&gt;&lt;/foreign-keys&gt;&lt;ref-type name="Journal Article"&gt;17&lt;/ref-type&gt;&lt;contributors&gt;&lt;authors&gt;&lt;author&gt;Deakin, E.B.&lt;/author&gt;&lt;/authors&gt;&lt;/contributors&gt;&lt;titles&gt;&lt;title&gt;A discriminant analysis of predictors of business failure&lt;/title&gt;&lt;secondary-title&gt;Journal of Accounting Research&lt;/secondary-title&gt;&lt;/titles&gt;&lt;periodical&gt;&lt;full-title&gt;Journal of accounting research&lt;/full-title&gt;&lt;/periodical&gt;&lt;pages&gt;167-179&lt;/pages&gt;&lt;volume&gt;10&lt;/volume&gt;&lt;dates&gt;&lt;year&gt;1972&lt;/year&gt;&lt;/dates&gt;&lt;isbn&gt;0021-8456&lt;/isbn&gt;&lt;urls&gt;&lt;/urls&gt;&lt;/record&gt;&lt;/Cite&gt;&lt;/EndNote&gt;</w:instrText>
            </w:r>
            <w:r w:rsidRPr="00BD31F2">
              <w:rPr>
                <w:rFonts w:ascii="Calibri" w:hAnsi="Calibri" w:cs="Calibri"/>
                <w:color w:val="000000"/>
                <w:kern w:val="0"/>
                <w:sz w:val="20"/>
                <w:szCs w:val="20"/>
              </w:rPr>
              <w:fldChar w:fldCharType="separate"/>
            </w:r>
            <w:r w:rsidRPr="00BD31F2">
              <w:rPr>
                <w:rFonts w:ascii="Calibri" w:hAnsi="Calibri" w:cs="Calibri"/>
                <w:noProof/>
                <w:color w:val="000000"/>
                <w:kern w:val="0"/>
                <w:sz w:val="20"/>
                <w:szCs w:val="20"/>
              </w:rPr>
              <w:t>[</w:t>
            </w:r>
            <w:hyperlink w:anchor="_ENREF_18" w:tooltip="Deakin, 1972 #20" w:history="1">
              <w:r w:rsidR="00944D53" w:rsidRPr="00BD31F2">
                <w:rPr>
                  <w:rFonts w:ascii="Calibri" w:hAnsi="Calibri" w:cs="Calibri"/>
                  <w:noProof/>
                  <w:color w:val="000000"/>
                  <w:kern w:val="0"/>
                  <w:sz w:val="20"/>
                  <w:szCs w:val="20"/>
                </w:rPr>
                <w:t>18</w:t>
              </w:r>
            </w:hyperlink>
            <w:r w:rsidRPr="00BD31F2">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cash / current liability</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[18]</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current liability to assets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 xml:space="preserve">operating funds to liability </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sidRPr="00BD31F2">
              <w:rPr>
                <w:rFonts w:ascii="Calibri" w:hAnsi="Calibri" w:cs="Calibri"/>
                <w:color w:val="000000"/>
                <w:kern w:val="0"/>
                <w:sz w:val="20"/>
                <w:szCs w:val="20"/>
              </w:rPr>
              <w:instrText xml:space="preserve"> ADDIN EN.CITE &lt;EndNote&gt;&lt;Cite&gt;&lt;Author&gt;Ketz&lt;/Author&gt;&lt;Year&gt;1978&lt;/Year&gt;&lt;RecNum&gt;22&lt;/RecNum&gt;&lt;DisplayText&gt;[19]&lt;/DisplayText&gt;&lt;record&gt;&lt;rec-number&gt;22&lt;/rec-number&gt;&lt;foreign-keys&gt;&lt;key app="EN" db-id="a5rxv22rzez9rnepe2cvtszhssze9fswdf0z"&gt;22&lt;/key&gt;&lt;/foreign-keys&gt;&lt;ref-type name="Journal Article"&gt;17&lt;/ref-type&gt;&lt;contributors&gt;&lt;authors&gt;&lt;author&gt;Ketz, J.E.&lt;/author&gt;&lt;/authors&gt;&lt;/contributors&gt;&lt;titles&gt;&lt;title&gt;The effect of general price-level adjustments on the predictive ability of financial ratios&lt;/title&gt;&lt;secondary-title&gt;Journal of Accounting Research&lt;/secondary-title&gt;&lt;/titles&gt;&lt;periodical&gt;&lt;full-title&gt;Journal of accounting research&lt;/full-title&gt;&lt;/periodical&gt;&lt;pages&gt;273-284&lt;/pages&gt;&lt;volume&gt;16&lt;/volume&gt;&lt;dates&gt;&lt;year&gt;1978&lt;/year&gt;&lt;/dates&gt;&lt;isbn&gt;0021-8456&lt;/isbn&gt;&lt;urls&gt;&lt;/urls&gt;&lt;/record&gt;&lt;/Cite&gt;&lt;/EndNote&gt;</w:instrText>
            </w:r>
            <w:r w:rsidRPr="00BD31F2">
              <w:rPr>
                <w:rFonts w:ascii="Calibri" w:hAnsi="Calibri" w:cs="Calibri"/>
                <w:color w:val="000000"/>
                <w:kern w:val="0"/>
                <w:sz w:val="20"/>
                <w:szCs w:val="20"/>
              </w:rPr>
              <w:fldChar w:fldCharType="separate"/>
            </w:r>
            <w:r w:rsidRPr="00BD31F2">
              <w:rPr>
                <w:rFonts w:ascii="Calibri" w:hAnsi="Calibri" w:cs="Calibri"/>
                <w:noProof/>
                <w:color w:val="000000"/>
                <w:kern w:val="0"/>
                <w:sz w:val="20"/>
                <w:szCs w:val="20"/>
              </w:rPr>
              <w:t>[</w:t>
            </w:r>
            <w:hyperlink w:anchor="_ENREF_19" w:tooltip="Ketz, 1978 #22" w:history="1">
              <w:r w:rsidR="00944D53" w:rsidRPr="00BD31F2">
                <w:rPr>
                  <w:rFonts w:ascii="Calibri" w:hAnsi="Calibri" w:cs="Calibri"/>
                  <w:noProof/>
                  <w:color w:val="000000"/>
                  <w:kern w:val="0"/>
                  <w:sz w:val="20"/>
                  <w:szCs w:val="20"/>
                </w:rPr>
                <w:t>19</w:t>
              </w:r>
            </w:hyperlink>
            <w:r w:rsidRPr="00BD31F2">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Inventory/working capital</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sidRPr="00BD31F2">
              <w:rPr>
                <w:rFonts w:ascii="Calibri" w:hAnsi="Calibri" w:cs="Calibri"/>
                <w:color w:val="000000"/>
                <w:kern w:val="0"/>
                <w:sz w:val="20"/>
                <w:szCs w:val="20"/>
              </w:rPr>
              <w:instrText xml:space="preserve"> ADDIN EN.CITE &lt;EndNote&gt;&lt;Cite&gt;&lt;Author&gt;Dambolena&lt;/Author&gt;&lt;Year&gt;1980&lt;/Year&gt;&lt;RecNum&gt;56&lt;/RecNum&gt;&lt;DisplayText&gt;[42]&lt;/DisplayText&gt;&lt;record&gt;&lt;rec-number&gt;56&lt;/rec-number&gt;&lt;foreign-keys&gt;&lt;key app="EN" db-id="a5rxv22rzez9rnepe2cvtszhssze9fswdf0z"&gt;56&lt;/key&gt;&lt;/foreign-keys&gt;&lt;ref-type name="Journal Article"&gt;17&lt;/ref-type&gt;&lt;contributors&gt;&lt;authors&gt;&lt;author&gt;Dambolena, Ismael G.&lt;/author&gt;&lt;author&gt;Khoury, Sarkis J.&lt;/author&gt;&lt;/authors&gt;&lt;/contributors&gt;&lt;titles&gt;&lt;title&gt;Ratio Stability and Corporate Failure&lt;/title&gt;&lt;secondary-title&gt;The Journal of Finance&lt;/secondary-title&gt;&lt;/titles&gt;&lt;periodical&gt;&lt;full-title&gt;The journal of finance&lt;/full-title&gt;&lt;/periodical&gt;&lt;pages&gt;1017-1026&lt;/pages&gt;&lt;volume&gt;35&lt;/volume&gt;&lt;number&gt;4&lt;/number&gt;&lt;dates&gt;&lt;year&gt;1980&lt;/year&gt;&lt;/dates&gt;&lt;publisher&gt;Blackwell Publishing Ltd&lt;/publisher&gt;&lt;isbn&gt;1540-6261&lt;/isbn&gt;&lt;urls&gt;&lt;related-urls&gt;&lt;url&gt;http://dx.doi.org/10.1111/j.1540-6261.1980.tb03517.x&lt;/url&gt;&lt;/related-urls&gt;&lt;/urls&gt;&lt;electronic-resource-num&gt;10.1111/j.1540-6261.1980.tb03517.x&lt;/electronic-resource-num&gt;&lt;/record&gt;&lt;/Cite&gt;&lt;/EndNote&gt;</w:instrText>
            </w:r>
            <w:r w:rsidRPr="00BD31F2">
              <w:rPr>
                <w:rFonts w:ascii="Calibri" w:hAnsi="Calibri" w:cs="Calibri"/>
                <w:color w:val="000000"/>
                <w:kern w:val="0"/>
                <w:sz w:val="20"/>
                <w:szCs w:val="20"/>
              </w:rPr>
              <w:fldChar w:fldCharType="separate"/>
            </w:r>
            <w:r w:rsidRPr="00BD31F2">
              <w:rPr>
                <w:rFonts w:ascii="Calibri" w:hAnsi="Calibri" w:cs="Calibri"/>
                <w:noProof/>
                <w:color w:val="000000"/>
                <w:kern w:val="0"/>
                <w:sz w:val="20"/>
                <w:szCs w:val="20"/>
              </w:rPr>
              <w:t>[</w:t>
            </w:r>
            <w:hyperlink w:anchor="_ENREF_42" w:tooltip="Dambolena, 1980 #56" w:history="1">
              <w:r w:rsidR="00944D53" w:rsidRPr="00BD31F2">
                <w:rPr>
                  <w:rFonts w:ascii="Calibri" w:hAnsi="Calibri" w:cs="Calibri"/>
                  <w:noProof/>
                  <w:color w:val="000000"/>
                  <w:kern w:val="0"/>
                  <w:sz w:val="20"/>
                  <w:szCs w:val="20"/>
                </w:rPr>
                <w:t>42</w:t>
              </w:r>
            </w:hyperlink>
            <w:r w:rsidRPr="00BD31F2">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Inventory/current liability</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[42]</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current liability / liability</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Pr>
                <w:rFonts w:ascii="Calibri" w:hAnsi="Calibri" w:cs="Calibri"/>
                <w:color w:val="000000"/>
                <w:kern w:val="0"/>
                <w:sz w:val="20"/>
                <w:szCs w:val="20"/>
              </w:rPr>
              <w:instrText xml:space="preserve"> ADDIN EN.CITE &lt;EndNote&gt;&lt;Cite&gt;&lt;Author&gt;Gombola&lt;/Author&gt;&lt;Year&gt;1987&lt;/Year&gt;&lt;RecNum&gt;57&lt;/RecNum&gt;&lt;DisplayText&gt;[46]&lt;/DisplayText&gt;&lt;record&gt;&lt;rec-number&gt;57&lt;/rec-number&gt;&lt;foreign-keys&gt;&lt;key app="EN" db-id="a5rxv22rzez9rnepe2cvtszhssze9fswdf0z"&gt;57&lt;/key&gt;&lt;/foreign-keys&gt;&lt;ref-type name="Journal Article"&gt;17&lt;/ref-type&gt;&lt;contributors&gt;&lt;authors&gt;&lt;author&gt;Gombola, Michael J.&lt;/author&gt;&lt;author&gt;Haskins Jr, Mark E.&lt;/author&gt;&lt;author&gt;Ketz, Edward&lt;/author&gt;&lt;author&gt;Williams, David D.&lt;/author&gt;&lt;/authors&gt;&lt;/contributors&gt;&lt;titles&gt;&lt;title&gt;Cash Flow in Bankruptcy Prediction&lt;/title&gt;&lt;secondary-title&gt;Financial Management &lt;/secondary-title&gt;&lt;/titles&gt;&lt;periodical&gt;&lt;full-title&gt;Financial Management&lt;/full-title&gt;&lt;/periodical&gt;&lt;pages&gt;55-65&lt;/pages&gt;&lt;volume&gt;16&lt;/volume&gt;&lt;number&gt;4&lt;/number&gt;&lt;keywords&gt;&lt;keyword&gt;CASH flow&lt;/keyword&gt;&lt;keyword&gt;CASH management&lt;/keyword&gt;&lt;keyword&gt;CORPORATIONS -- Finance&lt;/keyword&gt;&lt;keyword&gt;CAPITAL market&lt;/keyword&gt;&lt;keyword&gt;ASSETS (Accounting)&lt;/keyword&gt;&lt;keyword&gt;INCOME&lt;/keyword&gt;&lt;keyword&gt;UNITED States&lt;/keyword&gt;&lt;/keywords&gt;&lt;dates&gt;&lt;year&gt;1987&lt;/year&gt;&lt;pub-dates&gt;&lt;date&gt;Winter87&lt;/date&gt;&lt;/pub-dates&gt;&lt;/dates&gt;&lt;publisher&gt;Financial Management Association&lt;/publisher&gt;&lt;isbn&gt;00463892&lt;/isbn&gt;&lt;accession-num&gt;5028889&lt;/accession-num&gt;&lt;work-type&gt;Article&lt;/work-type&gt;&lt;urls&gt;&lt;related-urls&gt;&lt;url&gt;http://search.ebscohost.com/login.aspx?direct=true&amp;amp;db=buh&amp;amp;AN=5028889&amp;amp;lang=zh-tw&amp;amp;site=ehost-live&lt;/url&gt;&lt;/related-urls&gt;&lt;/urls&gt;&lt;remote-database-name&gt;buh&lt;/remote-database-name&gt;&lt;remote-database-provider&gt;EBSCOhost&lt;/remote-database-provider&gt;&lt;/record&gt;&lt;/Cite&gt;&lt;/EndNote&gt;</w:instrText>
            </w:r>
            <w:r w:rsidRPr="00BD31F2">
              <w:rPr>
                <w:rFonts w:ascii="Calibri" w:hAnsi="Calibri" w:cs="Calibri"/>
                <w:color w:val="000000"/>
                <w:kern w:val="0"/>
                <w:sz w:val="20"/>
                <w:szCs w:val="20"/>
              </w:rPr>
              <w:fldChar w:fldCharType="separate"/>
            </w:r>
            <w:r>
              <w:rPr>
                <w:rFonts w:ascii="Calibri" w:hAnsi="Calibri" w:cs="Calibri"/>
                <w:noProof/>
                <w:color w:val="000000"/>
                <w:kern w:val="0"/>
                <w:sz w:val="20"/>
                <w:szCs w:val="20"/>
              </w:rPr>
              <w:t>[</w:t>
            </w:r>
            <w:hyperlink w:anchor="_ENREF_46" w:tooltip="Gombola, 1987 #57" w:history="1">
              <w:r w:rsidR="00944D53">
                <w:rPr>
                  <w:rFonts w:ascii="Calibri" w:hAnsi="Calibri" w:cs="Calibri"/>
                  <w:noProof/>
                  <w:color w:val="000000"/>
                  <w:kern w:val="0"/>
                  <w:sz w:val="20"/>
                  <w:szCs w:val="20"/>
                </w:rPr>
                <w:t>46</w:t>
              </w:r>
            </w:hyperlink>
            <w:r>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working capital/equity</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[45]</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current liability/equity</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sidRPr="00BD31F2">
              <w:rPr>
                <w:rFonts w:ascii="Calibri" w:hAnsi="Calibri" w:cs="Calibri"/>
                <w:color w:val="000000"/>
                <w:kern w:val="0"/>
                <w:sz w:val="20"/>
                <w:szCs w:val="20"/>
              </w:rPr>
              <w:instrText xml:space="preserve"> ADDIN EN.CITE &lt;EndNote&gt;&lt;Cite&gt;&lt;Author&gt;Cho&lt;/Author&gt;&lt;Year&gt;2009&lt;/Year&gt;&lt;RecNum&gt;63&lt;/RecNum&gt;&lt;DisplayText&gt;[14]&lt;/DisplayText&gt;&lt;record&gt;&lt;rec-number&gt;63&lt;/rec-number&gt;&lt;foreign-keys&gt;&lt;key app="EN" db-id="a5rxv22rzez9rnepe2cvtszhssze9fswdf0z"&gt;63&lt;/key&gt;&lt;/foreign-keys&gt;&lt;ref-type name="Journal Article"&gt;17&lt;/ref-type&gt;&lt;contributors&gt;&lt;authors&gt;&lt;author&gt;Cho, Sungbin&lt;/author&gt;&lt;author&gt;Kim, Jinhwa&lt;/author&gt;&lt;author&gt;Bae, Jae Kwon&lt;/author&gt;&lt;/authors&gt;&lt;/contributors&gt;&lt;titles&gt;&lt;title&gt;An integrative model with subject weight based on neural network learning for bankruptcy prediction&lt;/title&gt;&lt;secondary-title&gt;Expert Systems with Applications&lt;/secondary-title&gt;&lt;/titles&gt;&lt;periodical&gt;&lt;full-title&gt;Expert Systems with Applications&lt;/full-title&gt;&lt;/periodical&gt;&lt;pages&gt;403-410&lt;/pages&gt;&lt;volume&gt;36&lt;/volume&gt;&lt;number&gt;1&lt;/number&gt;&lt;keywords&gt;&lt;keyword&gt;Bankruptcy prediction&lt;/keyword&gt;&lt;keyword&gt;Integrative prediction model&lt;/keyword&gt;&lt;keyword&gt;Subject weight learning&lt;/keyword&gt;&lt;keyword&gt;Method-data fitness&lt;/keyword&gt;&lt;/keywords&gt;&lt;dates&gt;&lt;year&gt;2009&lt;/year&gt;&lt;pub-dates&gt;&lt;date&gt;1//&lt;/date&gt;&lt;/pub-dates&gt;&lt;/dates&gt;&lt;isbn&gt;0957-4174&lt;/isbn&gt;&lt;urls&gt;&lt;related-urls&gt;&lt;url&gt;http://www.sciencedirect.com/science/article/pii/S0957417407004812&lt;/url&gt;&lt;/related-urls&gt;&lt;/urls&gt;&lt;electronic-resource-num&gt;10.1016/j.eswa.2007.09.060&lt;/electronic-resource-num&gt;&lt;/record&gt;&lt;/Cite&gt;&lt;/EndNote&gt;</w:instrText>
            </w:r>
            <w:r w:rsidRPr="00BD31F2">
              <w:rPr>
                <w:rFonts w:ascii="Calibri" w:hAnsi="Calibri" w:cs="Calibri"/>
                <w:color w:val="000000"/>
                <w:kern w:val="0"/>
                <w:sz w:val="20"/>
                <w:szCs w:val="20"/>
              </w:rPr>
              <w:fldChar w:fldCharType="separate"/>
            </w:r>
            <w:r w:rsidRPr="00BD31F2">
              <w:rPr>
                <w:rFonts w:ascii="Calibri" w:hAnsi="Calibri" w:cs="Calibri"/>
                <w:noProof/>
                <w:color w:val="000000"/>
                <w:kern w:val="0"/>
                <w:sz w:val="20"/>
                <w:szCs w:val="20"/>
              </w:rPr>
              <w:t>[</w:t>
            </w:r>
            <w:hyperlink w:anchor="_ENREF_14" w:tooltip="Cho, 2009 #26" w:history="1">
              <w:r w:rsidR="00944D53" w:rsidRPr="00BD31F2">
                <w:rPr>
                  <w:rFonts w:ascii="Calibri" w:hAnsi="Calibri" w:cs="Calibri"/>
                  <w:noProof/>
                  <w:color w:val="000000"/>
                  <w:kern w:val="0"/>
                  <w:sz w:val="20"/>
                  <w:szCs w:val="20"/>
                </w:rPr>
                <w:t>14</w:t>
              </w:r>
            </w:hyperlink>
            <w:r w:rsidRPr="00BD31F2">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long-term liability to current assets</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Pr>
                <w:rFonts w:ascii="Calibri" w:hAnsi="Calibri" w:cs="Calibri"/>
                <w:color w:val="000000"/>
                <w:kern w:val="0"/>
                <w:sz w:val="20"/>
                <w:szCs w:val="20"/>
              </w:rPr>
              <w:instrText xml:space="preserve"> ADDIN EN.CITE &lt;EndNote&gt;&lt;Cite&gt;&lt;Author&gt;Smith&lt;/Author&gt;&lt;Year&gt;1979&lt;/Year&gt;&lt;RecNum&gt;64&lt;/RecNum&gt;&lt;DisplayText&gt;[47]&lt;/DisplayText&gt;&lt;record&gt;&lt;rec-number&gt;64&lt;/rec-number&gt;&lt;foreign-keys&gt;&lt;key app="EN" db-id="a5rxv22rzez9rnepe2cvtszhssze9fswdf0z"&gt;64&lt;/key&gt;&lt;/foreign-keys&gt;&lt;ref-type name="Journal Article"&gt;17&lt;/ref-type&gt;&lt;contributors&gt;&lt;authors&gt;&lt;author&gt;Curtis L. Norton and Ralph E. Smith&lt;/author&gt;&lt;/authors&gt;&lt;/contributors&gt;&lt;titles&gt;&lt;title&gt;A Comparison of General Price Level and Historical Cost Financial Statements in the Prediction of Bankruptcy&lt;/title&gt;&lt;secondary-title&gt;The Accounting Review&lt;/secondary-title&gt;&lt;/titles&gt;&lt;periodical&gt;&lt;full-title&gt;The Accounting Review&lt;/full-title&gt;&lt;/periodical&gt;&lt;pages&gt;72-87&lt;/pages&gt;&lt;volume&gt;54&lt;/volume&gt;&lt;dates&gt;&lt;year&gt;1979&lt;/year&gt;&lt;/dates&gt;&lt;publisher&gt;American Accounting Association&lt;/publisher&gt;&lt;urls&gt;&lt;/urls&gt;&lt;/record&gt;&lt;/Cite&gt;&lt;/EndNote&gt;</w:instrText>
            </w:r>
            <w:r w:rsidRPr="00BD31F2">
              <w:rPr>
                <w:rFonts w:ascii="Calibri" w:hAnsi="Calibri" w:cs="Calibri"/>
                <w:color w:val="000000"/>
                <w:kern w:val="0"/>
                <w:sz w:val="20"/>
                <w:szCs w:val="20"/>
              </w:rPr>
              <w:fldChar w:fldCharType="separate"/>
            </w:r>
            <w:r>
              <w:rPr>
                <w:rFonts w:ascii="Calibri" w:hAnsi="Calibri" w:cs="Calibri"/>
                <w:noProof/>
                <w:color w:val="000000"/>
                <w:kern w:val="0"/>
                <w:sz w:val="20"/>
                <w:szCs w:val="20"/>
              </w:rPr>
              <w:t>[</w:t>
            </w:r>
            <w:hyperlink w:anchor="_ENREF_47" w:tooltip="Smith, 1979 #64" w:history="1">
              <w:r w:rsidR="00944D53">
                <w:rPr>
                  <w:rFonts w:ascii="Calibri" w:hAnsi="Calibri" w:cs="Calibri"/>
                  <w:noProof/>
                  <w:color w:val="000000"/>
                  <w:kern w:val="0"/>
                  <w:sz w:val="20"/>
                  <w:szCs w:val="20"/>
                </w:rPr>
                <w:t>47</w:t>
              </w:r>
            </w:hyperlink>
            <w:r>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Retained Earnings to Total assets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[2]</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total income to total expense</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sidR="001103A0">
              <w:rPr>
                <w:rFonts w:ascii="Calibri" w:hAnsi="Calibri" w:cs="Calibri"/>
                <w:color w:val="000000"/>
                <w:kern w:val="0"/>
                <w:sz w:val="20"/>
                <w:szCs w:val="20"/>
              </w:rPr>
              <w:instrText xml:space="preserve"> ADDIN EN.CITE &lt;EndNote&gt;&lt;Cite&gt;&lt;Author&gt;Tam&lt;/Author&gt;&lt;Year&gt;1992&lt;/Year&gt;&lt;RecNum&gt;25&lt;/RecNum&gt;&lt;DisplayText&gt;[4]&lt;/DisplayText&gt;&lt;record&gt;&lt;rec-number&gt;25&lt;/rec-number&gt;&lt;foreign-keys&gt;&lt;key app="EN" db-id="a5rxv22rzez9rnepe2cvtszhssze9fswdf0z"&gt;25&lt;/key&gt;&lt;/foreign-keys&gt;&lt;ref-type name="Journal Article"&gt;17&lt;/ref-type&gt;&lt;contributors&gt;&lt;authors&gt;&lt;author&gt;Tam, K.Y.&lt;/author&gt;&lt;author&gt;Kiang, M.Y.&lt;/author&gt;&lt;/authors&gt;&lt;/contributors&gt;&lt;titles&gt;&lt;title&gt;Managerial applications of neural networks: the case of bank failure predictions&lt;/title&gt;&lt;secondary-title&gt;Management science&lt;/secondary-title&gt;&lt;/titles&gt;&lt;periodical&gt;&lt;full-title&gt;Management science&lt;/full-title&gt;&lt;/periodical&gt;&lt;pages&gt;926-947&lt;/pages&gt;&lt;volume&gt;38&lt;/volume&gt;&lt;dates&gt;&lt;year&gt;1992&lt;/year&gt;&lt;/dates&gt;&lt;isbn&gt;0025-1909&lt;/isbn&gt;&lt;urls&gt;&lt;/urls&gt;&lt;/record&gt;&lt;/Cite&gt;&lt;/EndNote&gt;</w:instrText>
            </w:r>
            <w:r w:rsidRPr="00BD31F2">
              <w:rPr>
                <w:rFonts w:ascii="Calibri" w:hAnsi="Calibri" w:cs="Calibri"/>
                <w:color w:val="000000"/>
                <w:kern w:val="0"/>
                <w:sz w:val="20"/>
                <w:szCs w:val="20"/>
              </w:rPr>
              <w:fldChar w:fldCharType="separate"/>
            </w:r>
            <w:r w:rsidRPr="00BD31F2">
              <w:rPr>
                <w:rFonts w:ascii="Calibri" w:hAnsi="Calibri" w:cs="Calibri"/>
                <w:noProof/>
                <w:color w:val="000000"/>
                <w:kern w:val="0"/>
                <w:sz w:val="20"/>
                <w:szCs w:val="20"/>
              </w:rPr>
              <w:t>[</w:t>
            </w:r>
            <w:hyperlink w:anchor="_ENREF_4" w:tooltip="Tam, 1992 #25" w:history="1">
              <w:r w:rsidR="00944D53" w:rsidRPr="00BD31F2">
                <w:rPr>
                  <w:rFonts w:ascii="Calibri" w:hAnsi="Calibri" w:cs="Calibri"/>
                  <w:noProof/>
                  <w:color w:val="000000"/>
                  <w:kern w:val="0"/>
                  <w:sz w:val="20"/>
                  <w:szCs w:val="20"/>
                </w:rPr>
                <w:t>4</w:t>
              </w:r>
            </w:hyperlink>
            <w:r w:rsidRPr="00BD31F2">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total expense to assets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[4]</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Current assets to sales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Quick assets to sales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Working capital to sales</w:t>
            </w:r>
          </w:p>
        </w:tc>
        <w:tc>
          <w:tcPr>
            <w:tcW w:w="2865" w:type="dxa"/>
          </w:tcPr>
          <w:p w:rsidR="000237A2" w:rsidRPr="00BD31F2" w:rsidRDefault="000237A2" w:rsidP="00C77476">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Cash to sales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Cash flow to Sales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fix assets to assets</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sidR="00AE5DA5">
              <w:rPr>
                <w:rFonts w:ascii="Calibri" w:hAnsi="Calibri" w:cs="Calibri"/>
                <w:color w:val="000000"/>
                <w:kern w:val="0"/>
                <w:sz w:val="20"/>
                <w:szCs w:val="20"/>
              </w:rPr>
              <w:instrText xml:space="preserve"> ADDIN EN.CITE &lt;EndNote&gt;&lt;Cite&gt;&lt;Author&gt;Li&lt;/Author&gt;&lt;Year&gt;2010&lt;/Year&gt;&lt;RecNum&gt;65&lt;/RecNum&gt;&lt;DisplayText&gt;[48]&lt;/DisplayText&gt;&lt;record&gt;&lt;rec-number&gt;65&lt;/rec-number&gt;&lt;foreign-keys&gt;&lt;key app="EN" db-id="a5rxv22rzez9rnepe2cvtszhssze9fswdf0z"&gt;65&lt;/key&gt;&lt;/foreign-keys&gt;&lt;ref-type name="Journal Article"&gt;17&lt;/ref-type&gt;&lt;contributors&gt;&lt;authors&gt;&lt;author&gt;Li, Hui&lt;/author&gt;&lt;author&gt;Sun, Jie&lt;/author&gt;&lt;/authors&gt;&lt;/contributors&gt;&lt;titles&gt;&lt;title&gt;Business failure prediction using hybrid2 case-based reasoning (H2CBR)&lt;/title&gt;&lt;secondary-title&gt;Computers &amp;amp;amp; Operations Research&lt;/secondary-title&gt;&lt;/titles&gt;&lt;periodical&gt;&lt;full-title&gt;Computers &amp;amp;amp; Operations Research&lt;/full-title&gt;&lt;/periodical&gt;&lt;pages&gt;137-151&lt;/pages&gt;&lt;volume&gt;37&lt;/volume&gt;&lt;number&gt;1&lt;/number&gt;&lt;keywords&gt;&lt;keyword&gt;Hybrid2 case-based reasoning (H2CBR)&lt;/keyword&gt;&lt;keyword&gt;Business failure prediction&lt;/keyword&gt;&lt;keyword&gt;Outranking approaches&lt;/keyword&gt;&lt;keyword&gt;ELECTRE&lt;/keyword&gt;&lt;keyword&gt;PROMETHEE&lt;/keyword&gt;&lt;keyword&gt;ORESTE&lt;/keyword&gt;&lt;keyword&gt;k-nearest neighbour&lt;/keyword&gt;&lt;/keywords&gt;&lt;dates&gt;&lt;year&gt;2010&lt;/year&gt;&lt;/dates&gt;&lt;isbn&gt;0305-0548&lt;/isbn&gt;&lt;urls&gt;&lt;related-urls&gt;&lt;url&gt;http://www.sciencedirect.com/science/article/pii/S0305054809001129&lt;/url&gt;&lt;/related-urls&gt;&lt;/urls&gt;&lt;electronic-resource-num&gt;10.1016/j.cor.2009.04.003&lt;/electronic-resource-num&gt;&lt;/record&gt;&lt;/Cite&gt;&lt;/EndNote&gt;</w:instrText>
            </w:r>
            <w:r w:rsidRPr="00BD31F2">
              <w:rPr>
                <w:rFonts w:ascii="Calibri" w:hAnsi="Calibri" w:cs="Calibri"/>
                <w:color w:val="000000"/>
                <w:kern w:val="0"/>
                <w:sz w:val="20"/>
                <w:szCs w:val="20"/>
              </w:rPr>
              <w:fldChar w:fldCharType="separate"/>
            </w:r>
            <w:r>
              <w:rPr>
                <w:rFonts w:ascii="Calibri" w:hAnsi="Calibri" w:cs="Calibri"/>
                <w:noProof/>
                <w:color w:val="000000"/>
                <w:kern w:val="0"/>
                <w:sz w:val="20"/>
                <w:szCs w:val="20"/>
              </w:rPr>
              <w:t>[</w:t>
            </w:r>
            <w:hyperlink w:anchor="_ENREF_48" w:tooltip="Li, 2010 #65" w:history="1">
              <w:r w:rsidR="00944D53">
                <w:rPr>
                  <w:rFonts w:ascii="Calibri" w:hAnsi="Calibri" w:cs="Calibri"/>
                  <w:noProof/>
                  <w:color w:val="000000"/>
                  <w:kern w:val="0"/>
                  <w:sz w:val="20"/>
                  <w:szCs w:val="20"/>
                </w:rPr>
                <w:t>48</w:t>
              </w:r>
            </w:hyperlink>
            <w:r>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 xml:space="preserve">current liability to liability </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Pr>
                <w:rFonts w:ascii="Calibri" w:hAnsi="Calibri" w:cs="Calibri"/>
                <w:color w:val="000000"/>
                <w:kern w:val="0"/>
                <w:sz w:val="20"/>
                <w:szCs w:val="20"/>
              </w:rPr>
              <w:instrText xml:space="preserve"> ADDIN EN.CITE &lt;EndNote&gt;&lt;Cite&gt;&lt;Author&gt;Gombola&lt;/Author&gt;&lt;Year&gt;1987&lt;/Year&gt;&lt;RecNum&gt;57&lt;/RecNum&gt;&lt;DisplayText&gt;[46]&lt;/DisplayText&gt;&lt;record&gt;&lt;rec-number&gt;57&lt;/rec-number&gt;&lt;foreign-keys&gt;&lt;key app="EN" db-id="a5rxv22rzez9rnepe2cvtszhssze9fswdf0z"&gt;57&lt;/key&gt;&lt;/foreign-keys&gt;&lt;ref-type name="Journal Article"&gt;17&lt;/ref-type&gt;&lt;contributors&gt;&lt;authors&gt;&lt;author&gt;Gombola, Michael J.&lt;/author&gt;&lt;author&gt;Haskins Jr, Mark E.&lt;/author&gt;&lt;author&gt;Ketz, Edward&lt;/author&gt;&lt;author&gt;Williams, David D.&lt;/author&gt;&lt;/authors&gt;&lt;/contributors&gt;&lt;titles&gt;&lt;title&gt;Cash Flow in Bankruptcy Prediction&lt;/title&gt;&lt;secondary-title&gt;Financial Management &lt;/secondary-title&gt;&lt;/titles&gt;&lt;periodical&gt;&lt;full-title&gt;Financial Management&lt;/full-title&gt;&lt;/periodical&gt;&lt;pages&gt;55-65&lt;/pages&gt;&lt;volume&gt;16&lt;/volume&gt;&lt;number&gt;4&lt;/number&gt;&lt;keywords&gt;&lt;keyword&gt;CASH flow&lt;/keyword&gt;&lt;keyword&gt;CASH management&lt;/keyword&gt;&lt;keyword&gt;CORPORATIONS -- Finance&lt;/keyword&gt;&lt;keyword&gt;CAPITAL market&lt;/keyword&gt;&lt;keyword&gt;ASSETS (Accounting)&lt;/keyword&gt;&lt;keyword&gt;INCOME&lt;/keyword&gt;&lt;keyword&gt;UNITED States&lt;/keyword&gt;&lt;/keywords&gt;&lt;dates&gt;&lt;year&gt;1987&lt;/year&gt;&lt;pub-dates&gt;&lt;date&gt;Winter87&lt;/date&gt;&lt;/pub-dates&gt;&lt;/dates&gt;&lt;publisher&gt;Financial Management Association&lt;/publisher&gt;&lt;isbn&gt;00463892&lt;/isbn&gt;&lt;accession-num&gt;5028889&lt;/accession-num&gt;&lt;work-type&gt;Article&lt;/work-type&gt;&lt;urls&gt;&lt;related-urls&gt;&lt;url&gt;http://search.ebscohost.com/login.aspx?direct=true&amp;amp;db=buh&amp;amp;AN=5028889&amp;amp;lang=zh-tw&amp;amp;site=ehost-live&lt;/url&gt;&lt;/related-urls&gt;&lt;/urls&gt;&lt;remote-database-name&gt;buh&lt;/remote-database-name&gt;&lt;remote-database-provider&gt;EBSCOhost&lt;/remote-database-provider&gt;&lt;/record&gt;&lt;/Cite&gt;&lt;/EndNote&gt;</w:instrText>
            </w:r>
            <w:r w:rsidRPr="00BD31F2">
              <w:rPr>
                <w:rFonts w:ascii="Calibri" w:hAnsi="Calibri" w:cs="Calibri"/>
                <w:color w:val="000000"/>
                <w:kern w:val="0"/>
                <w:sz w:val="20"/>
                <w:szCs w:val="20"/>
              </w:rPr>
              <w:fldChar w:fldCharType="separate"/>
            </w:r>
            <w:r>
              <w:rPr>
                <w:rFonts w:ascii="Calibri" w:hAnsi="Calibri" w:cs="Calibri"/>
                <w:noProof/>
                <w:color w:val="000000"/>
                <w:kern w:val="0"/>
                <w:sz w:val="20"/>
                <w:szCs w:val="20"/>
              </w:rPr>
              <w:t>[</w:t>
            </w:r>
            <w:hyperlink w:anchor="_ENREF_46" w:tooltip="Gombola, 1987 #57" w:history="1">
              <w:r w:rsidR="00944D53">
                <w:rPr>
                  <w:rFonts w:ascii="Calibri" w:hAnsi="Calibri" w:cs="Calibri"/>
                  <w:noProof/>
                  <w:color w:val="000000"/>
                  <w:kern w:val="0"/>
                  <w:sz w:val="20"/>
                  <w:szCs w:val="20"/>
                </w:rPr>
                <w:t>46</w:t>
              </w:r>
            </w:hyperlink>
            <w:r>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current liability to equity</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sidRPr="00BD31F2">
              <w:rPr>
                <w:rFonts w:ascii="Calibri" w:hAnsi="Calibri" w:cs="Calibri"/>
                <w:color w:val="000000"/>
                <w:kern w:val="0"/>
                <w:sz w:val="20"/>
                <w:szCs w:val="20"/>
              </w:rPr>
              <w:instrText xml:space="preserve"> ADDIN EN.CITE &lt;EndNote&gt;&lt;Cite&gt;&lt;Author&gt;Dambolena&lt;/Author&gt;&lt;Year&gt;1980&lt;/Year&gt;&lt;RecNum&gt;56&lt;/RecNum&gt;&lt;DisplayText&gt;[42]&lt;/DisplayText&gt;&lt;record&gt;&lt;rec-number&gt;56&lt;/rec-number&gt;&lt;foreign-keys&gt;&lt;key app="EN" db-id="a5rxv22rzez9rnepe2cvtszhssze9fswdf0z"&gt;56&lt;/key&gt;&lt;/foreign-keys&gt;&lt;ref-type name="Journal Article"&gt;17&lt;/ref-type&gt;&lt;contributors&gt;&lt;authors&gt;&lt;author&gt;Dambolena, Ismael G.&lt;/author&gt;&lt;author&gt;Khoury, Sarkis J.&lt;/author&gt;&lt;/authors&gt;&lt;/contributors&gt;&lt;titles&gt;&lt;title&gt;Ratio Stability and Corporate Failure&lt;/title&gt;&lt;secondary-title&gt;The Journal of Finance&lt;/secondary-title&gt;&lt;/titles&gt;&lt;periodical&gt;&lt;full-title&gt;The journal of finance&lt;/full-title&gt;&lt;/periodical&gt;&lt;pages&gt;1017-1026&lt;/pages&gt;&lt;volume&gt;35&lt;/volume&gt;&lt;number&gt;4&lt;/number&gt;&lt;dates&gt;&lt;year&gt;1980&lt;/year&gt;&lt;/dates&gt;&lt;publisher&gt;Blackwell Publishing Ltd&lt;/publisher&gt;&lt;isbn&gt;1540-6261&lt;/isbn&gt;&lt;urls&gt;&lt;related-urls&gt;&lt;url&gt;http://dx.doi.org/10.1111/j.1540-6261.1980.tb03517.x&lt;/url&gt;&lt;/related-urls&gt;&lt;/urls&gt;&lt;electronic-resource-num&gt;10.1111/j.1540-6261.1980.tb03517.x&lt;/electronic-resource-num&gt;&lt;/record&gt;&lt;/Cite&gt;&lt;/EndNote&gt;</w:instrText>
            </w:r>
            <w:r w:rsidRPr="00BD31F2">
              <w:rPr>
                <w:rFonts w:ascii="Calibri" w:hAnsi="Calibri" w:cs="Calibri"/>
                <w:color w:val="000000"/>
                <w:kern w:val="0"/>
                <w:sz w:val="20"/>
                <w:szCs w:val="20"/>
              </w:rPr>
              <w:fldChar w:fldCharType="separate"/>
            </w:r>
            <w:r w:rsidRPr="00BD31F2">
              <w:rPr>
                <w:rFonts w:ascii="Calibri" w:hAnsi="Calibri" w:cs="Calibri"/>
                <w:noProof/>
                <w:color w:val="000000"/>
                <w:kern w:val="0"/>
                <w:sz w:val="20"/>
                <w:szCs w:val="20"/>
              </w:rPr>
              <w:t>[</w:t>
            </w:r>
            <w:hyperlink w:anchor="_ENREF_42" w:tooltip="Dambolena, 1980 #56" w:history="1">
              <w:r w:rsidR="00944D53" w:rsidRPr="00BD31F2">
                <w:rPr>
                  <w:rFonts w:ascii="Calibri" w:hAnsi="Calibri" w:cs="Calibri"/>
                  <w:noProof/>
                  <w:color w:val="000000"/>
                  <w:kern w:val="0"/>
                  <w:sz w:val="20"/>
                  <w:szCs w:val="20"/>
                </w:rPr>
                <w:t>42</w:t>
              </w:r>
            </w:hyperlink>
            <w:r w:rsidRPr="00BD31F2">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equity to long-term liability</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[46]</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Cash flow to total assets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cash flow to liability</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CFO to ASSETS</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sidRPr="00BD31F2">
              <w:rPr>
                <w:rFonts w:ascii="Calibri" w:hAnsi="Calibri" w:cs="Calibri"/>
                <w:color w:val="000000"/>
                <w:kern w:val="0"/>
                <w:sz w:val="20"/>
                <w:szCs w:val="20"/>
              </w:rPr>
              <w:instrText xml:space="preserve"> ADDIN EN.CITE &lt;EndNote&gt;&lt;Cite&gt;&lt;Author&gt;Casey&lt;/Author&gt;&lt;Year&gt;1985&lt;/Year&gt;&lt;RecNum&gt;27&lt;/RecNum&gt;&lt;DisplayText&gt;[20]&lt;/DisplayText&gt;&lt;record&gt;&lt;rec-number&gt;27&lt;/rec-number&gt;&lt;foreign-keys&gt;&lt;key app="EN" db-id="a5rxv22rzez9rnepe2cvtszhssze9fswdf0z"&gt;27&lt;/key&gt;&lt;/foreign-keys&gt;&lt;ref-type name="Journal Article"&gt;17&lt;/ref-type&gt;&lt;contributors&gt;&lt;authors&gt;&lt;author&gt;Casey, C.&lt;/author&gt;&lt;author&gt;Bartczak, N.&lt;/author&gt;&lt;/authors&gt;&lt;/contributors&gt;&lt;titles&gt;&lt;title&gt;Using operating cash flow data to predict financial distress: some extensions&lt;/title&gt;&lt;secondary-title&gt;Journal of Accounting Research&lt;/secondary-title&gt;&lt;/titles&gt;&lt;periodical&gt;&lt;full-title&gt;Journal of accounting research&lt;/full-title&gt;&lt;/periodical&gt;&lt;pages&gt;384-401&lt;/pages&gt;&lt;volume&gt;23&lt;/volume&gt;&lt;number&gt;1&lt;/number&gt;&lt;dates&gt;&lt;year&gt;1985&lt;/year&gt;&lt;/dates&gt;&lt;isbn&gt;0021-8456&lt;/isbn&gt;&lt;urls&gt;&lt;/urls&gt;&lt;/record&gt;&lt;/Cite&gt;&lt;/EndNote&gt;</w:instrText>
            </w:r>
            <w:r w:rsidRPr="00BD31F2">
              <w:rPr>
                <w:rFonts w:ascii="Calibri" w:hAnsi="Calibri" w:cs="Calibri"/>
                <w:color w:val="000000"/>
                <w:kern w:val="0"/>
                <w:sz w:val="20"/>
                <w:szCs w:val="20"/>
              </w:rPr>
              <w:fldChar w:fldCharType="separate"/>
            </w:r>
            <w:r w:rsidRPr="00BD31F2">
              <w:rPr>
                <w:rFonts w:ascii="Calibri" w:hAnsi="Calibri" w:cs="Calibri"/>
                <w:noProof/>
                <w:color w:val="000000"/>
                <w:kern w:val="0"/>
                <w:sz w:val="20"/>
                <w:szCs w:val="20"/>
              </w:rPr>
              <w:t>[</w:t>
            </w:r>
            <w:hyperlink w:anchor="_ENREF_20" w:tooltip="Casey, 1985 #58" w:history="1">
              <w:r w:rsidR="00944D53" w:rsidRPr="00BD31F2">
                <w:rPr>
                  <w:rFonts w:ascii="Calibri" w:hAnsi="Calibri" w:cs="Calibri"/>
                  <w:noProof/>
                  <w:color w:val="000000"/>
                  <w:kern w:val="0"/>
                  <w:sz w:val="20"/>
                  <w:szCs w:val="20"/>
                </w:rPr>
                <w:t>20</w:t>
              </w:r>
            </w:hyperlink>
            <w:r w:rsidRPr="00BD31F2">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cash flow to equity</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[46]</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current liabilities to current assets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one if total liabilities exceeds total assets,</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sidRPr="00BD31F2">
              <w:rPr>
                <w:rFonts w:ascii="Calibri" w:hAnsi="Calibri" w:cs="Calibri"/>
                <w:color w:val="000000"/>
                <w:kern w:val="0"/>
                <w:sz w:val="20"/>
                <w:szCs w:val="20"/>
              </w:rPr>
              <w:instrText xml:space="preserve"> ADDIN EN.CITE &lt;EndNote&gt;&lt;Cite&gt;&lt;Author&gt;Ohlson&lt;/Author&gt;&lt;Year&gt;1980&lt;/Year&gt;&lt;RecNum&gt;3&lt;/RecNum&gt;&lt;DisplayText&gt;[3]&lt;/DisplayText&gt;&lt;record&gt;&lt;rec-number&gt;3&lt;/rec-number&gt;&lt;foreign-keys&gt;&lt;key app="EN" db-id="a5rxv22rzez9rnepe2cvtszhssze9fswdf0z"&gt;3&lt;/key&gt;&lt;/foreign-keys&gt;&lt;ref-type name="Journal Article"&gt;17&lt;/ref-type&gt;&lt;contributors&gt;&lt;authors&gt;&lt;author&gt;Ohlson, J.A.&lt;/author&gt;&lt;/authors&gt;&lt;/contributors&gt;&lt;titles&gt;&lt;title&gt;Financial ratios and the probabilistic prediction of bankruptcy&lt;/title&gt;&lt;secondary-title&gt;Journal of accounting research&lt;/secondary-title&gt;&lt;/titles&gt;&lt;periodical&gt;&lt;full-title&gt;Journal of accounting research&lt;/full-title&gt;&lt;/periodical&gt;&lt;pages&gt;109-131&lt;/pages&gt;&lt;volume&gt;18&lt;/volume&gt;&lt;number&gt;1&lt;/number&gt;&lt;dates&gt;&lt;year&gt;1980&lt;/year&gt;&lt;/dates&gt;&lt;isbn&gt;0021-8456&lt;/isbn&gt;&lt;urls&gt;&lt;/urls&gt;&lt;/record&gt;&lt;/Cite&gt;&lt;/EndNote&gt;</w:instrText>
            </w:r>
            <w:r w:rsidRPr="00BD31F2">
              <w:rPr>
                <w:rFonts w:ascii="Calibri" w:hAnsi="Calibri" w:cs="Calibri"/>
                <w:color w:val="000000"/>
                <w:kern w:val="0"/>
                <w:sz w:val="20"/>
                <w:szCs w:val="20"/>
              </w:rPr>
              <w:fldChar w:fldCharType="separate"/>
            </w:r>
            <w:r w:rsidRPr="00BD31F2">
              <w:rPr>
                <w:rFonts w:ascii="Calibri" w:hAnsi="Calibri" w:cs="Calibri"/>
                <w:noProof/>
                <w:color w:val="000000"/>
                <w:kern w:val="0"/>
                <w:sz w:val="20"/>
                <w:szCs w:val="20"/>
              </w:rPr>
              <w:t>[</w:t>
            </w:r>
            <w:hyperlink w:anchor="_ENREF_3" w:tooltip="Ohlson, 1980 #3" w:history="1">
              <w:r w:rsidR="00944D53" w:rsidRPr="00BD31F2">
                <w:rPr>
                  <w:rFonts w:ascii="Calibri" w:hAnsi="Calibri" w:cs="Calibri"/>
                  <w:noProof/>
                  <w:color w:val="000000"/>
                  <w:kern w:val="0"/>
                  <w:sz w:val="20"/>
                  <w:szCs w:val="20"/>
                </w:rPr>
                <w:t>3</w:t>
              </w:r>
            </w:hyperlink>
            <w:r w:rsidRPr="00BD31F2">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net income to total assets</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[3]</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total assets to GNP price</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[3]</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No-credit interval</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Gross profit to Sales</w:t>
            </w:r>
          </w:p>
        </w:tc>
        <w:tc>
          <w:tcPr>
            <w:tcW w:w="2865" w:type="dxa"/>
          </w:tcPr>
          <w:p w:rsidR="000237A2" w:rsidRPr="00BD31F2" w:rsidRDefault="000237A2" w:rsidP="00944D5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fldChar w:fldCharType="begin"/>
            </w:r>
            <w:r w:rsidRPr="00BD31F2">
              <w:rPr>
                <w:rFonts w:ascii="Calibri" w:hAnsi="Calibri" w:cs="Calibri"/>
                <w:color w:val="000000"/>
                <w:kern w:val="0"/>
                <w:sz w:val="20"/>
                <w:szCs w:val="20"/>
              </w:rPr>
              <w:instrText xml:space="preserve"> ADDIN EN.CITE &lt;EndNote&gt;&lt;Cite&gt;&lt;Author&gt;Wu&lt;/Author&gt;&lt;Year&gt;2007&lt;/Year&gt;&lt;RecNum&gt;66&lt;/RecNum&gt;&lt;DisplayText&gt;[11]&lt;/DisplayText&gt;&lt;record&gt;&lt;rec-number&gt;66&lt;/rec-number&gt;&lt;foreign-keys&gt;&lt;key app="EN" db-id="a5rxv22rzez9rnepe2cvtszhssze9fswdf0z"&gt;66&lt;/key&gt;&lt;/foreign-keys&gt;&lt;ref-type name="Journal Article"&gt;17&lt;/ref-type&gt;&lt;contributors&gt;&lt;authors&gt;&lt;author&gt;Wu, Chih-Hung&lt;/author&gt;&lt;author&gt;Tzeng, Gwo-Hshiung&lt;/author&gt;&lt;author&gt;Goo, Yeong-Jia&lt;/author&gt;&lt;author&gt;Fang, Wen-Chang&lt;/author&gt;&lt;/authors&gt;&lt;/contributors&gt;&lt;titles&gt;&lt;title&gt;A real-valued genetic algorithm to optimize the parameters of support vector machine for predicting bankruptcy&lt;/title&gt;&lt;secondary-title&gt;Expert Systems with Applications&lt;/secondary-title&gt;&lt;/titles&gt;&lt;periodical&gt;&lt;full-title&gt;Expert Systems with Applications&lt;/full-title&gt;&lt;/periodical&gt;&lt;pages&gt;397-408&lt;/pages&gt;&lt;volume&gt;32&lt;/volume&gt;&lt;number&gt;2&lt;/number&gt;&lt;keywords&gt;&lt;keyword&gt;Support vector machine (SVM)&lt;/keyword&gt;&lt;keyword&gt;Real-valued&lt;/keyword&gt;&lt;keyword&gt;Genetic algorithm (GM)&lt;/keyword&gt;&lt;keyword&gt;Financial distress&lt;/keyword&gt;&lt;keyword&gt;Prediction&lt;/keyword&gt;&lt;keyword&gt;Bootstrap simulation&lt;/keyword&gt;&lt;/keywords&gt;&lt;dates&gt;&lt;year&gt;2007&lt;/year&gt;&lt;pub-dates&gt;&lt;date&gt;2//&lt;/date&gt;&lt;/pub-dates&gt;&lt;/dates&gt;&lt;isbn&gt;0957-4174&lt;/isbn&gt;&lt;urls&gt;&lt;related-urls&gt;&lt;url&gt;http://www.sciencedirect.com/science/article/pii/S0957417405003490&lt;/url&gt;&lt;/related-urls&gt;&lt;/urls&gt;&lt;electronic-resource-num&gt;10.1016/j.eswa.2005.12.008&lt;/electronic-resource-num&gt;&lt;/record&gt;&lt;/Cite&gt;&lt;/EndNote&gt;</w:instrText>
            </w:r>
            <w:r w:rsidRPr="00BD31F2">
              <w:rPr>
                <w:rFonts w:ascii="Calibri" w:hAnsi="Calibri" w:cs="Calibri"/>
                <w:color w:val="000000"/>
                <w:kern w:val="0"/>
                <w:sz w:val="20"/>
                <w:szCs w:val="20"/>
              </w:rPr>
              <w:fldChar w:fldCharType="separate"/>
            </w:r>
            <w:r w:rsidRPr="00BD31F2">
              <w:rPr>
                <w:rFonts w:ascii="Calibri" w:hAnsi="Calibri" w:cs="Calibri"/>
                <w:noProof/>
                <w:color w:val="000000"/>
                <w:kern w:val="0"/>
                <w:sz w:val="20"/>
                <w:szCs w:val="20"/>
              </w:rPr>
              <w:t>[</w:t>
            </w:r>
            <w:hyperlink w:anchor="_ENREF_11" w:tooltip="Wu, 2007 #13" w:history="1">
              <w:r w:rsidR="00944D53" w:rsidRPr="00BD31F2">
                <w:rPr>
                  <w:rFonts w:ascii="Calibri" w:hAnsi="Calibri" w:cs="Calibri"/>
                  <w:noProof/>
                  <w:color w:val="000000"/>
                  <w:kern w:val="0"/>
                  <w:sz w:val="20"/>
                  <w:szCs w:val="20"/>
                </w:rPr>
                <w:t>11</w:t>
              </w:r>
            </w:hyperlink>
            <w:r w:rsidRPr="00BD31F2">
              <w:rPr>
                <w:rFonts w:ascii="Calibri" w:hAnsi="Calibri" w:cs="Calibri"/>
                <w:noProof/>
                <w:color w:val="000000"/>
                <w:kern w:val="0"/>
                <w:sz w:val="20"/>
                <w:szCs w:val="20"/>
              </w:rPr>
              <w:t>]</w:t>
            </w:r>
            <w:r w:rsidRPr="00BD31F2">
              <w:rPr>
                <w:rFonts w:ascii="Calibri" w:hAnsi="Calibri" w:cs="Calibri"/>
                <w:color w:val="000000"/>
                <w:kern w:val="0"/>
                <w:sz w:val="20"/>
                <w:szCs w:val="20"/>
              </w:rPr>
              <w:fldChar w:fldCharType="end"/>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Net income to stockholder's Equity</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 xml:space="preserve">liability to equity </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Degree of financial leverage</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Interest coverage ratio</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[11]</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one if net income was negative for the last two year, zero otherwise</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[3]</w:t>
            </w:r>
          </w:p>
        </w:tc>
      </w:tr>
      <w:tr w:rsidR="000237A2" w:rsidRPr="00BD31F2" w:rsidTr="000D143E">
        <w:tc>
          <w:tcPr>
            <w:cnfStyle w:val="001000000000" w:firstRow="0" w:lastRow="0" w:firstColumn="1" w:lastColumn="0" w:oddVBand="0" w:evenVBand="0" w:oddHBand="0" w:evenHBand="0" w:firstRowFirstColumn="0" w:firstRowLastColumn="0" w:lastRowFirstColumn="0" w:lastRowLastColumn="0"/>
            <w:tcW w:w="6207" w:type="dxa"/>
            <w:noWrap/>
            <w:hideMark/>
          </w:tcPr>
          <w:p w:rsidR="000237A2" w:rsidRPr="000237A2" w:rsidRDefault="000237A2" w:rsidP="00D943C6">
            <w:pPr>
              <w:rPr>
                <w:rFonts w:asciiTheme="minorHAnsi" w:hAnsiTheme="minorHAnsi" w:cstheme="minorHAnsi"/>
                <w:b w:val="0"/>
                <w:sz w:val="20"/>
                <w:szCs w:val="20"/>
              </w:rPr>
            </w:pPr>
            <w:r w:rsidRPr="000237A2">
              <w:rPr>
                <w:rFonts w:asciiTheme="minorHAnsi" w:hAnsiTheme="minorHAnsi" w:cstheme="minorHAnsi"/>
                <w:b w:val="0"/>
                <w:sz w:val="20"/>
                <w:szCs w:val="20"/>
              </w:rPr>
              <w:t>equity to liability</w:t>
            </w:r>
          </w:p>
        </w:tc>
        <w:tc>
          <w:tcPr>
            <w:tcW w:w="2865" w:type="dxa"/>
          </w:tcPr>
          <w:p w:rsidR="000237A2" w:rsidRPr="00BD31F2" w:rsidRDefault="000237A2" w:rsidP="0071762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0"/>
                <w:sz w:val="20"/>
                <w:szCs w:val="20"/>
              </w:rPr>
            </w:pPr>
            <w:r w:rsidRPr="00BD31F2">
              <w:rPr>
                <w:rFonts w:ascii="Calibri" w:hAnsi="Calibri" w:cs="Calibri"/>
                <w:color w:val="000000"/>
                <w:kern w:val="0"/>
                <w:sz w:val="20"/>
                <w:szCs w:val="20"/>
              </w:rPr>
              <w:t>[11]</w:t>
            </w:r>
          </w:p>
        </w:tc>
      </w:tr>
    </w:tbl>
    <w:p w:rsidR="00806D6F" w:rsidRPr="00BD31F2" w:rsidRDefault="00806D6F">
      <w:pPr>
        <w:rPr>
          <w:rFonts w:ascii="Calibri" w:hAnsi="Calibri" w:cs="Calibri"/>
          <w:bCs/>
          <w:kern w:val="52"/>
          <w:sz w:val="22"/>
        </w:rPr>
      </w:pPr>
      <w:r w:rsidRPr="00BD31F2">
        <w:rPr>
          <w:rFonts w:ascii="Calibri" w:hAnsi="Calibri" w:cs="Calibri"/>
          <w:sz w:val="22"/>
        </w:rPr>
        <w:br w:type="page"/>
      </w:r>
    </w:p>
    <w:p w:rsidR="00BA1599" w:rsidRPr="00BD31F2" w:rsidRDefault="00BA1599" w:rsidP="00BA1599">
      <w:pPr>
        <w:pStyle w:val="1"/>
        <w:jc w:val="center"/>
        <w:rPr>
          <w:rFonts w:ascii="Calibri" w:eastAsia="標楷體" w:hAnsi="Calibri" w:cs="Calibri"/>
          <w:b w:val="0"/>
          <w:sz w:val="44"/>
          <w:szCs w:val="44"/>
        </w:rPr>
      </w:pPr>
      <w:bookmarkStart w:id="265" w:name="_Toc337154581"/>
      <w:r w:rsidRPr="00BD31F2">
        <w:rPr>
          <w:rFonts w:ascii="Calibri" w:eastAsia="標楷體" w:hAnsi="Calibri" w:cs="Calibri"/>
          <w:b w:val="0"/>
          <w:sz w:val="44"/>
          <w:szCs w:val="44"/>
        </w:rPr>
        <w:lastRenderedPageBreak/>
        <w:t>附錄</w:t>
      </w:r>
      <w:proofErr w:type="gramStart"/>
      <w:r w:rsidR="005F1960" w:rsidRPr="00BD31F2">
        <w:rPr>
          <w:rFonts w:ascii="Calibri" w:eastAsia="標楷體" w:hAnsi="Calibri" w:cs="Calibri"/>
          <w:b w:val="0"/>
          <w:sz w:val="44"/>
          <w:szCs w:val="44"/>
        </w:rPr>
        <w:t>三</w:t>
      </w:r>
      <w:bookmarkEnd w:id="265"/>
      <w:proofErr w:type="gramEnd"/>
    </w:p>
    <w:tbl>
      <w:tblPr>
        <w:tblStyle w:val="ae"/>
        <w:tblW w:w="8460" w:type="dxa"/>
        <w:jc w:val="center"/>
        <w:tblLook w:val="04A0" w:firstRow="1" w:lastRow="0" w:firstColumn="1" w:lastColumn="0" w:noHBand="0" w:noVBand="1"/>
      </w:tblPr>
      <w:tblGrid>
        <w:gridCol w:w="1356"/>
        <w:gridCol w:w="1956"/>
        <w:gridCol w:w="1596"/>
        <w:gridCol w:w="1596"/>
        <w:gridCol w:w="1956"/>
      </w:tblGrid>
      <w:tr w:rsidR="00381326" w:rsidRPr="00BD31F2" w:rsidTr="006B0F0E">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tcPr>
          <w:p w:rsidR="00381326" w:rsidRPr="00BD31F2" w:rsidRDefault="00381326" w:rsidP="006B0F0E">
            <w:pPr>
              <w:snapToGrid w:val="0"/>
              <w:rPr>
                <w:rFonts w:ascii="Calibri" w:hAnsi="Calibri" w:cs="Calibri"/>
                <w:b w:val="0"/>
                <w:szCs w:val="24"/>
              </w:rPr>
            </w:pPr>
            <w:r w:rsidRPr="00BD31F2">
              <w:rPr>
                <w:rFonts w:ascii="Calibri" w:hAnsi="Calibri" w:cs="Calibri"/>
                <w:b w:val="0"/>
                <w:szCs w:val="24"/>
              </w:rPr>
              <w:t>危機公司</w:t>
            </w:r>
          </w:p>
          <w:p w:rsidR="00381326" w:rsidRPr="00BD31F2" w:rsidRDefault="00381326" w:rsidP="006B0F0E">
            <w:pPr>
              <w:snapToGrid w:val="0"/>
              <w:rPr>
                <w:rFonts w:ascii="Calibri" w:hAnsi="Calibri" w:cs="Calibri"/>
                <w:b w:val="0"/>
                <w:szCs w:val="24"/>
              </w:rPr>
            </w:pPr>
            <w:r w:rsidRPr="00BD31F2">
              <w:rPr>
                <w:rFonts w:ascii="Calibri" w:hAnsi="Calibri" w:cs="Calibri"/>
                <w:b w:val="0"/>
                <w:szCs w:val="24"/>
              </w:rPr>
              <w:t>代號</w:t>
            </w:r>
          </w:p>
        </w:tc>
        <w:tc>
          <w:tcPr>
            <w:tcW w:w="1956" w:type="dxa"/>
            <w:shd w:val="clear" w:color="auto" w:fill="auto"/>
            <w:noWrap/>
          </w:tcPr>
          <w:p w:rsidR="00381326" w:rsidRPr="00BD31F2" w:rsidRDefault="00381326" w:rsidP="006B0F0E">
            <w:pPr>
              <w:snapToGrid w:val="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BD31F2">
              <w:rPr>
                <w:rFonts w:ascii="Calibri" w:hAnsi="Calibri" w:cs="Calibri"/>
                <w:b w:val="0"/>
                <w:szCs w:val="24"/>
              </w:rPr>
              <w:t>危機公司</w:t>
            </w:r>
          </w:p>
          <w:p w:rsidR="00381326" w:rsidRPr="00BD31F2" w:rsidRDefault="00381326" w:rsidP="006B0F0E">
            <w:pPr>
              <w:snapToGrid w:val="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BD31F2">
              <w:rPr>
                <w:rFonts w:ascii="Calibri" w:hAnsi="Calibri" w:cs="Calibri"/>
                <w:b w:val="0"/>
                <w:szCs w:val="24"/>
              </w:rPr>
              <w:t>名稱</w:t>
            </w:r>
          </w:p>
        </w:tc>
        <w:tc>
          <w:tcPr>
            <w:tcW w:w="1596" w:type="dxa"/>
            <w:shd w:val="clear" w:color="auto" w:fill="auto"/>
          </w:tcPr>
          <w:p w:rsidR="00381326" w:rsidRPr="00BD31F2" w:rsidRDefault="00381326" w:rsidP="006B0F0E">
            <w:pPr>
              <w:snapToGrid w:val="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BD31F2">
              <w:rPr>
                <w:rFonts w:ascii="Calibri" w:hAnsi="Calibri" w:cs="Calibri"/>
                <w:b w:val="0"/>
                <w:szCs w:val="24"/>
              </w:rPr>
              <w:t>危機發生日</w:t>
            </w:r>
          </w:p>
        </w:tc>
        <w:tc>
          <w:tcPr>
            <w:tcW w:w="1596" w:type="dxa"/>
            <w:shd w:val="clear" w:color="auto" w:fill="auto"/>
          </w:tcPr>
          <w:p w:rsidR="006B0F0E" w:rsidRPr="00BD31F2" w:rsidRDefault="00381326" w:rsidP="006B0F0E">
            <w:pPr>
              <w:snapToGrid w:val="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BD31F2">
              <w:rPr>
                <w:rFonts w:ascii="Calibri" w:hAnsi="Calibri" w:cs="Calibri"/>
                <w:b w:val="0"/>
                <w:szCs w:val="24"/>
              </w:rPr>
              <w:t>搭配非危機</w:t>
            </w:r>
          </w:p>
          <w:p w:rsidR="00381326" w:rsidRPr="00BD31F2" w:rsidRDefault="00381326" w:rsidP="006B0F0E">
            <w:pPr>
              <w:snapToGrid w:val="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BD31F2">
              <w:rPr>
                <w:rFonts w:ascii="Calibri" w:hAnsi="Calibri" w:cs="Calibri"/>
                <w:b w:val="0"/>
                <w:szCs w:val="24"/>
              </w:rPr>
              <w:t>公司代號</w:t>
            </w:r>
          </w:p>
        </w:tc>
        <w:tc>
          <w:tcPr>
            <w:tcW w:w="1956" w:type="dxa"/>
            <w:shd w:val="clear" w:color="auto" w:fill="auto"/>
          </w:tcPr>
          <w:p w:rsidR="006B0F0E" w:rsidRPr="00BD31F2" w:rsidRDefault="00381326" w:rsidP="006B0F0E">
            <w:pPr>
              <w:snapToGrid w:val="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BD31F2">
              <w:rPr>
                <w:rFonts w:ascii="Calibri" w:hAnsi="Calibri" w:cs="Calibri"/>
                <w:b w:val="0"/>
                <w:szCs w:val="24"/>
              </w:rPr>
              <w:t>搭配非危機</w:t>
            </w:r>
          </w:p>
          <w:p w:rsidR="00381326" w:rsidRPr="00BD31F2" w:rsidRDefault="00381326" w:rsidP="006B0F0E">
            <w:pPr>
              <w:snapToGrid w:val="0"/>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BD31F2">
              <w:rPr>
                <w:rFonts w:ascii="Calibri" w:hAnsi="Calibri" w:cs="Calibri"/>
                <w:b w:val="0"/>
                <w:szCs w:val="24"/>
              </w:rPr>
              <w:t>公司名稱</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1207</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嘉食化</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2003/8/29</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1239</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味丹</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1212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中日</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2003/9/30</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1227</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佳格</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1306</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合發</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2001/11/28</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1316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上</w:t>
            </w:r>
            <w:proofErr w:type="gramStart"/>
            <w:r w:rsidRPr="00BD31F2">
              <w:rPr>
                <w:rFonts w:ascii="Calibri" w:hAnsi="Calibri" w:cs="Calibri"/>
                <w:color w:val="000000"/>
                <w:szCs w:val="24"/>
              </w:rPr>
              <w:t>曜</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1314</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中石化</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2001/4/16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1312</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國喬</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1407</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華隆</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2001/5/22</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1434</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福懋</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1408</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中紡</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2001/4/2</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1409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新</w:t>
            </w:r>
            <w:proofErr w:type="gramStart"/>
            <w:r w:rsidRPr="00BD31F2">
              <w:rPr>
                <w:rFonts w:ascii="Calibri" w:hAnsi="Calibri" w:cs="Calibri"/>
                <w:color w:val="000000"/>
                <w:szCs w:val="24"/>
              </w:rPr>
              <w:t>纖</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1438</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裕豐</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2001/8/10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1439</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中和</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1441</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大東</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2000/3/28</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1419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新紡</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1449</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佳和</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2009/4/20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1443</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立益</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1450</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新藝</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2001/8/24</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1413</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宏洲</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1456</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怡</w:t>
            </w:r>
            <w:proofErr w:type="gramEnd"/>
            <w:r w:rsidRPr="00BD31F2">
              <w:rPr>
                <w:rFonts w:ascii="Calibri" w:hAnsi="Calibri" w:cs="Calibri"/>
                <w:color w:val="000000"/>
                <w:szCs w:val="24"/>
              </w:rPr>
              <w:t>華</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2009/5/27</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1457</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宜進</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1462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東雲</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2000/7/11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1434</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福懋</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1466</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聚隆</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2001/2/20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4401</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東隆興</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4402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福大</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2009/3/31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1463</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強盛</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4414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如興</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2008/12/31</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1423</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利華</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1505</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楊鐵</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2000/9/6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1512</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瑞利</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1557</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金豐</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2007/6/7</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1519</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華城</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1563</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巧新</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2009/1/8</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4526</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東台</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4503</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金雨</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2008/11/30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3379</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彬</w:t>
            </w:r>
            <w:proofErr w:type="gramEnd"/>
            <w:r w:rsidRPr="00BD31F2">
              <w:rPr>
                <w:rFonts w:ascii="Calibri" w:hAnsi="Calibri" w:cs="Calibri"/>
                <w:color w:val="000000"/>
                <w:szCs w:val="24"/>
              </w:rPr>
              <w:t>台</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1602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太電</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2002/9/6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1605</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華新</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1613</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台</w:t>
            </w:r>
            <w:proofErr w:type="gramStart"/>
            <w:r w:rsidRPr="00BD31F2">
              <w:rPr>
                <w:rFonts w:ascii="Calibri" w:hAnsi="Calibri" w:cs="Calibri"/>
                <w:color w:val="000000"/>
                <w:szCs w:val="24"/>
              </w:rPr>
              <w:t>一</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2001/10/22</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1608</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華榮</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2007</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燁</w:t>
            </w:r>
            <w:proofErr w:type="gramEnd"/>
            <w:r w:rsidRPr="00BD31F2">
              <w:rPr>
                <w:rFonts w:ascii="Calibri" w:hAnsi="Calibri" w:cs="Calibri"/>
                <w:color w:val="000000"/>
                <w:szCs w:val="24"/>
              </w:rPr>
              <w:t>興</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2001/7/5</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東鋼</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2014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中鴻</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2001/7/5</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高興昌</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2023</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燁輝</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2001/7/5</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2010</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春源</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2025</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千興</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2001/10/24</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2022</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聚亨</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2028</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威致</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2000/10/31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2015</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豐興</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9957</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燁</w:t>
            </w:r>
            <w:proofErr w:type="gramEnd"/>
            <w:r w:rsidRPr="00BD31F2">
              <w:rPr>
                <w:rFonts w:ascii="Calibri" w:hAnsi="Calibri" w:cs="Calibri"/>
                <w:color w:val="000000"/>
                <w:szCs w:val="24"/>
              </w:rPr>
              <w:t>聯</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2001/7/5</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2015</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豐興</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2517</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長谷</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2000/11/30</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2511</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太子</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2518</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長億</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2000/9/6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2501</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國建</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2521</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宏總</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2000/7/29</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5512</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力</w:t>
            </w:r>
            <w:proofErr w:type="gramStart"/>
            <w:r w:rsidRPr="00BD31F2">
              <w:rPr>
                <w:rFonts w:ascii="Calibri" w:hAnsi="Calibri" w:cs="Calibri"/>
                <w:color w:val="000000"/>
                <w:szCs w:val="24"/>
              </w:rPr>
              <w:t>麒</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2528</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皇普</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2000/4/28</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2504</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國產</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2530</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華建</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2001/6/2</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5522</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遠雄</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2537</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聯上發</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2001/1/12</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2548</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華固</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2540</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金尚昌</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2000/11/10</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2526</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大陸</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lastRenderedPageBreak/>
              <w:t>2594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德利</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2001/9/6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2520</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冠德</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5502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龍田</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2001/8/28</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2524</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京城</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5505</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和旺</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2001/4/2</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5508</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永信建</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2633</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高鐵</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2009/2/6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2610</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華航</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9902</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台火</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2003/8/6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8916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光隆</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2329</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華泰</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2003/6/30</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2363</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矽統</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2342</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茂矽</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2009/2/28</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2441</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超豐</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5346</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力晶</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2010/11/25</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2303</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聯電</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5387</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茂德</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2008/12/10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2408</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南科</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2358</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美格</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2001/7/28</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2380</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虹光</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2475</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華映</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2009/3/13</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3481</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奇美電</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2491</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吉祥全</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2004/8/23</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3049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和</w:t>
            </w:r>
            <w:proofErr w:type="gramStart"/>
            <w:r w:rsidRPr="00BD31F2">
              <w:rPr>
                <w:rFonts w:ascii="Calibri" w:hAnsi="Calibri" w:cs="Calibri"/>
                <w:color w:val="000000"/>
                <w:szCs w:val="24"/>
              </w:rPr>
              <w:t>鑫</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3051</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力</w:t>
            </w:r>
            <w:proofErr w:type="gramStart"/>
            <w:r w:rsidRPr="00BD31F2">
              <w:rPr>
                <w:rFonts w:ascii="Calibri" w:hAnsi="Calibri" w:cs="Calibri"/>
                <w:color w:val="000000"/>
                <w:szCs w:val="24"/>
              </w:rPr>
              <w:t>特</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2008/9/30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8053</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巨擘</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2429</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銘旺科</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2006/8/30</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1333</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恩得利</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5321</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友</w:t>
            </w:r>
            <w:proofErr w:type="gramStart"/>
            <w:r w:rsidRPr="00BD31F2">
              <w:rPr>
                <w:rFonts w:ascii="Calibri" w:hAnsi="Calibri" w:cs="Calibri"/>
                <w:color w:val="000000"/>
                <w:szCs w:val="24"/>
              </w:rPr>
              <w:t>銓</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2005/4/20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2375</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智寶</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4303</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信立</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2004/2/27</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1325</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恒</w:t>
            </w:r>
            <w:proofErr w:type="gramEnd"/>
            <w:r w:rsidRPr="00BD31F2">
              <w:rPr>
                <w:rFonts w:ascii="Calibri" w:hAnsi="Calibri" w:cs="Calibri"/>
                <w:color w:val="000000"/>
                <w:szCs w:val="24"/>
              </w:rPr>
              <w:t>大</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8027</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鈦</w:t>
            </w:r>
            <w:proofErr w:type="gramStart"/>
            <w:r w:rsidRPr="00BD31F2">
              <w:rPr>
                <w:rFonts w:ascii="Calibri" w:hAnsi="Calibri" w:cs="Calibri"/>
                <w:color w:val="000000"/>
                <w:szCs w:val="24"/>
              </w:rPr>
              <w:t>昇</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2008/12/31</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1541</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錩</w:t>
            </w:r>
            <w:proofErr w:type="gramEnd"/>
            <w:r w:rsidRPr="00BD31F2">
              <w:rPr>
                <w:rFonts w:ascii="Calibri" w:hAnsi="Calibri" w:cs="Calibri"/>
                <w:color w:val="000000"/>
                <w:szCs w:val="24"/>
              </w:rPr>
              <w:t>泰</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2101</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南港</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2000/9/6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2103</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台</w:t>
            </w:r>
            <w:proofErr w:type="gramStart"/>
            <w:r w:rsidRPr="00BD31F2">
              <w:rPr>
                <w:rFonts w:ascii="Calibri" w:hAnsi="Calibri" w:cs="Calibri"/>
                <w:color w:val="000000"/>
                <w:szCs w:val="24"/>
              </w:rPr>
              <w:t>橡</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2318</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佳錄</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2001/9/28</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5473</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矽成</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2435</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台路</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2001/12/31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8193</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志合</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3065</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大眾電</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2008/7/26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8172</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勝開</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3142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遠茂</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2006/1/26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3007</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綠點</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3239</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帝華</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2002/6/30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6268</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華普</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3401</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南曄</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2007/1/31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3283</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益進</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6193</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洪氏英</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2004/11/17</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5436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立生</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8017</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展茂</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2007/2/12</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2319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大眾</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2506</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太設</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2001/10/16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2515</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中工</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2525</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寶</w:t>
            </w:r>
            <w:proofErr w:type="gramStart"/>
            <w:r w:rsidRPr="00BD31F2">
              <w:rPr>
                <w:rFonts w:ascii="Calibri" w:hAnsi="Calibri" w:cs="Calibri"/>
                <w:color w:val="000000"/>
                <w:szCs w:val="24"/>
              </w:rPr>
              <w:t>祥</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2002/6/30</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2516</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新建</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2533</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昱</w:t>
            </w:r>
            <w:proofErr w:type="gramEnd"/>
            <w:r w:rsidRPr="00BD31F2">
              <w:rPr>
                <w:rFonts w:ascii="Calibri" w:hAnsi="Calibri" w:cs="Calibri"/>
                <w:color w:val="000000"/>
                <w:szCs w:val="24"/>
              </w:rPr>
              <w:t>成</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2004/2/9</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5514</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三豐</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9801</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力霸</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2003/8/29</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2903</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遠百</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2904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匯</w:t>
            </w:r>
            <w:proofErr w:type="gramEnd"/>
            <w:r w:rsidRPr="00BD31F2">
              <w:rPr>
                <w:rFonts w:ascii="Calibri" w:hAnsi="Calibri" w:cs="Calibri"/>
                <w:color w:val="000000"/>
                <w:szCs w:val="24"/>
              </w:rPr>
              <w:t>僑</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2004/8/17</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8905</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裕國</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1718</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w:t>
            </w:r>
            <w:proofErr w:type="gramStart"/>
            <w:r w:rsidRPr="00BD31F2">
              <w:rPr>
                <w:rFonts w:ascii="Calibri" w:hAnsi="Calibri" w:cs="Calibri"/>
                <w:color w:val="000000"/>
                <w:szCs w:val="24"/>
              </w:rPr>
              <w:t>纖</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2001/4/24</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1717</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長興</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4910</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陽慶</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2004/12/30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1701</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中化</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2438</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英</w:t>
            </w:r>
            <w:proofErr w:type="gramStart"/>
            <w:r w:rsidRPr="00BD31F2">
              <w:rPr>
                <w:rFonts w:ascii="Calibri" w:hAnsi="Calibri" w:cs="Calibri"/>
                <w:color w:val="000000"/>
                <w:szCs w:val="24"/>
              </w:rPr>
              <w:t>誌</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2008/7/14</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2365</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昆盈</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2333</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碧悠</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2005/3/20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2489</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瑞軒</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5432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達威</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2009/3/18</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3285</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微端</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6114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翔</w:t>
            </w:r>
            <w:proofErr w:type="gramStart"/>
            <w:r w:rsidRPr="00BD31F2">
              <w:rPr>
                <w:rFonts w:ascii="Calibri" w:hAnsi="Calibri" w:cs="Calibri"/>
                <w:color w:val="000000"/>
                <w:szCs w:val="24"/>
              </w:rPr>
              <w:t>昇</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2007/5/17</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1582</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信錦</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2418</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雅新</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2007/4/4</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2312</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金寶</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1107</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建台</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2000/8/16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9941</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裕融</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1224</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惠勝</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2001/4/9</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1236</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宏亞</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1458</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嘉畜</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2001/6/30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1416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廣豐</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2407</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欣</w:t>
            </w:r>
            <w:proofErr w:type="gramStart"/>
            <w:r w:rsidRPr="00BD31F2">
              <w:rPr>
                <w:rFonts w:ascii="Calibri" w:hAnsi="Calibri" w:cs="Calibri"/>
                <w:color w:val="000000"/>
                <w:szCs w:val="24"/>
              </w:rPr>
              <w:t>煜</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2005/1/19</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2366</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亞旭</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lastRenderedPageBreak/>
              <w:t>1204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津</w:t>
            </w:r>
            <w:proofErr w:type="gramStart"/>
            <w:r w:rsidRPr="00BD31F2">
              <w:rPr>
                <w:rFonts w:ascii="Calibri" w:hAnsi="Calibri" w:cs="Calibri"/>
                <w:color w:val="000000"/>
                <w:szCs w:val="24"/>
              </w:rPr>
              <w:t>津</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2005/4/22</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1213</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大飲</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4413</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飛寶</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2006/5/16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4419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松</w:t>
            </w:r>
            <w:proofErr w:type="gramStart"/>
            <w:r w:rsidRPr="00BD31F2">
              <w:rPr>
                <w:rFonts w:ascii="Calibri" w:hAnsi="Calibri" w:cs="Calibri"/>
                <w:color w:val="000000"/>
                <w:szCs w:val="24"/>
              </w:rPr>
              <w:t>懋</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1529</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樂士</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2007/3/30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1535</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中宇</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4502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源恆</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2009/10/31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1521</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大億</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1601</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台光</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2006/3/20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1611</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中電</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3137</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瑞積</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2005/8/10</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3147</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大綜電腦</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3184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微</w:t>
            </w:r>
            <w:proofErr w:type="gramStart"/>
            <w:r w:rsidRPr="00BD31F2">
              <w:rPr>
                <w:rFonts w:ascii="Calibri" w:hAnsi="Calibri" w:cs="Calibri"/>
                <w:color w:val="000000"/>
                <w:szCs w:val="24"/>
              </w:rPr>
              <w:t>邦</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2004/7/30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3076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亞通</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3364</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達康網</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2006/8/22</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8022</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正航</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6252</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艾爾法</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2005/2/28</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3366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威播</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2538</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基泰</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2002/4/29</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2520</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冠德</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5213</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亞</w:t>
            </w:r>
            <w:proofErr w:type="gramStart"/>
            <w:r w:rsidRPr="00BD31F2">
              <w:rPr>
                <w:rFonts w:ascii="Calibri" w:hAnsi="Calibri" w:cs="Calibri"/>
                <w:color w:val="000000"/>
                <w:szCs w:val="24"/>
              </w:rPr>
              <w:t>昕</w:t>
            </w:r>
            <w:proofErr w:type="gramEnd"/>
            <w:r w:rsidRPr="00BD31F2">
              <w:rPr>
                <w:rFonts w:ascii="Calibri" w:hAnsi="Calibri" w:cs="Calibri"/>
                <w:color w:val="000000"/>
                <w:szCs w:val="24"/>
              </w:rPr>
              <w:t>國際</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2005/10/28</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3056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總</w:t>
            </w:r>
            <w:proofErr w:type="gramStart"/>
            <w:r w:rsidRPr="00BD31F2">
              <w:rPr>
                <w:rFonts w:ascii="Calibri" w:hAnsi="Calibri" w:cs="Calibri"/>
                <w:color w:val="000000"/>
                <w:szCs w:val="24"/>
              </w:rPr>
              <w:t>太</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5324</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士開</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2006/3/31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3056</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總</w:t>
            </w:r>
            <w:proofErr w:type="gramStart"/>
            <w:r w:rsidRPr="00BD31F2">
              <w:rPr>
                <w:rFonts w:ascii="Calibri" w:hAnsi="Calibri" w:cs="Calibri"/>
                <w:color w:val="000000"/>
                <w:szCs w:val="24"/>
              </w:rPr>
              <w:t>太</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5506</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長鴻</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2008/10/27</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4416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三圓</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5532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竟誠建築</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2006/10/14</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5519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隆大</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2628</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正利</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2000/4/5</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2612</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中航</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8932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宏大</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2005/10/22</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2221</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大甲</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3252</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海灣科</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2008/4/21</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3188</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安茂</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3397</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協泰</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2008/8/25</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3014</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聯陽</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6103</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合</w:t>
            </w:r>
            <w:proofErr w:type="gramStart"/>
            <w:r w:rsidRPr="00BD31F2">
              <w:rPr>
                <w:rFonts w:ascii="Calibri" w:hAnsi="Calibri" w:cs="Calibri"/>
                <w:color w:val="000000"/>
                <w:szCs w:val="24"/>
              </w:rPr>
              <w:t>邦</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2008/4/21</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3169</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亞信</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6236</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凌越</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2006/8/31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3122</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笙泉</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8060</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力</w:t>
            </w:r>
            <w:proofErr w:type="gramStart"/>
            <w:r w:rsidRPr="00BD31F2">
              <w:rPr>
                <w:rFonts w:ascii="Calibri" w:hAnsi="Calibri" w:cs="Calibri"/>
                <w:color w:val="000000"/>
                <w:szCs w:val="24"/>
              </w:rPr>
              <w:t>竑</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2007/4/25</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3213</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茂訊</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3099</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頂倫</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2008/10/24</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8924</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鉅祥</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5301</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祥</w:t>
            </w:r>
            <w:proofErr w:type="gramEnd"/>
            <w:r w:rsidRPr="00BD31F2">
              <w:rPr>
                <w:rFonts w:ascii="Calibri" w:hAnsi="Calibri" w:cs="Calibri"/>
                <w:color w:val="000000"/>
                <w:szCs w:val="24"/>
              </w:rPr>
              <w:t>裕</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2005/4/15</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1333</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恩得利</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6174</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安</w:t>
            </w:r>
            <w:proofErr w:type="gramStart"/>
            <w:r w:rsidRPr="00BD31F2">
              <w:rPr>
                <w:rFonts w:ascii="Calibri" w:hAnsi="Calibri" w:cs="Calibri"/>
                <w:color w:val="000000"/>
                <w:szCs w:val="24"/>
              </w:rPr>
              <w:t>碁</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2006/4/17</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2059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川湖</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6242</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亨豐科</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2008/10/29</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3309</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拓洋</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6111</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大宇資</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2007/4/10</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3085</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久大</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1805</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寶</w:t>
            </w:r>
            <w:proofErr w:type="gramStart"/>
            <w:r w:rsidRPr="00BD31F2">
              <w:rPr>
                <w:rFonts w:ascii="Calibri" w:hAnsi="Calibri" w:cs="Calibri"/>
                <w:color w:val="000000"/>
                <w:szCs w:val="24"/>
              </w:rPr>
              <w:t>徠</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2009/3/31</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3056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總</w:t>
            </w:r>
            <w:proofErr w:type="gramStart"/>
            <w:r w:rsidRPr="00BD31F2">
              <w:rPr>
                <w:rFonts w:ascii="Calibri" w:hAnsi="Calibri" w:cs="Calibri"/>
                <w:color w:val="000000"/>
                <w:szCs w:val="24"/>
              </w:rPr>
              <w:t>太</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2024</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志聯</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2001/8/28</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1532</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勤美</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2335</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清三</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2004/3/12</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3222</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奇景</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2341</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英群</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2008/10/31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2417</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圓剛</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2348</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力廣</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2009/8/21</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3224</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三顧</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2410</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鼎大</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2006/8/31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8172</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勝開</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2494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廣業科</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2004/4/15</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3091</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友傳</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2496</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卓越</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2005/10/28</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6263</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普</w:t>
            </w:r>
            <w:proofErr w:type="gramStart"/>
            <w:r w:rsidRPr="00BD31F2">
              <w:rPr>
                <w:rFonts w:ascii="Calibri" w:hAnsi="Calibri" w:cs="Calibri"/>
                <w:color w:val="000000"/>
                <w:szCs w:val="24"/>
              </w:rPr>
              <w:t>萊</w:t>
            </w:r>
            <w:proofErr w:type="gramEnd"/>
            <w:r w:rsidRPr="00BD31F2">
              <w:rPr>
                <w:rFonts w:ascii="Calibri" w:hAnsi="Calibri" w:cs="Calibri"/>
                <w:color w:val="000000"/>
                <w:szCs w:val="24"/>
              </w:rPr>
              <w:t>德</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3018</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同開</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2007/4/26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2591</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高逸</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3096</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碩良</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2007/4/26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8157</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宏麗</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3159</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彩華科</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2001/4/21</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6256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華傑</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3328</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亞微電</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2005/8/23</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2389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世昕</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4118</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友合生技</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2005/3/12</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1732</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毛寶</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4404</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百成行</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2003/4/17</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1413</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宏洲</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4801</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高盛電</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2007/4/25</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1809</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中釉</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4907</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春雨開</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2010/3/22</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3166</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偉僑</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lastRenderedPageBreak/>
              <w:t>5204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得捷</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2005/4/22</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3346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麗清</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5206</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坤悅</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2009/4/27</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5209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新鼎</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5310</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天剛</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2007/3/29</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6140</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訊達</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5318</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佳鼎</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2006/8/28</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8193</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志合</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5372</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十美</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2003/4/21</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3091</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友傳</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5376</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東正元</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2004/10/26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8014</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宏廣</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5392</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應華</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2004/4/7</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8266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中日新</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5395</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圓方</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2006/1/16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3441</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聯</w:t>
            </w:r>
            <w:proofErr w:type="gramStart"/>
            <w:r w:rsidRPr="00BD31F2">
              <w:rPr>
                <w:rFonts w:ascii="Calibri" w:hAnsi="Calibri" w:cs="Calibri"/>
                <w:color w:val="000000"/>
                <w:szCs w:val="24"/>
              </w:rPr>
              <w:t>一</w:t>
            </w:r>
            <w:proofErr w:type="gramEnd"/>
            <w:r w:rsidRPr="00BD31F2">
              <w:rPr>
                <w:rFonts w:ascii="Calibri" w:hAnsi="Calibri" w:cs="Calibri"/>
                <w:color w:val="000000"/>
                <w:szCs w:val="24"/>
              </w:rPr>
              <w:t>光</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5414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磐</w:t>
            </w:r>
            <w:proofErr w:type="gramEnd"/>
            <w:r w:rsidRPr="00BD31F2">
              <w:rPr>
                <w:rFonts w:ascii="Calibri" w:hAnsi="Calibri" w:cs="Calibri"/>
                <w:color w:val="000000"/>
                <w:szCs w:val="24"/>
              </w:rPr>
              <w:t>英</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2006/7/25</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3002</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歐格</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5467</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聯福生</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2005/8/18</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3209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全科</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5520</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力泰</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2005/10/28</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2577</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亞</w:t>
            </w:r>
            <w:proofErr w:type="gramStart"/>
            <w:r w:rsidRPr="00BD31F2">
              <w:rPr>
                <w:rFonts w:ascii="Calibri" w:hAnsi="Calibri" w:cs="Calibri"/>
                <w:color w:val="000000"/>
                <w:szCs w:val="24"/>
              </w:rPr>
              <w:t>昕</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6162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鴻源科</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2005/4/20</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3214</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元砷</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6238</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勝麗</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2007/4/24</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8281</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歐普羅</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6241</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易通展</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2005/8/23</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3163</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波若威</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6294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智基科</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2006/10/30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2466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冠西電</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8028</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昇陽</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2008/8/28</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2436</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偉詮電</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8061</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東聖科</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2005/8/23</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3117</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年程</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8130</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聯達電</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2008/4/26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8089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康全</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8276</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連邦</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2007/8/30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8361</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金協昌</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8724</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立大</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2000/4/25</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1219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福壽</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8929</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富堡</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2005/8/19</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8906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花王</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8934</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衡平</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2005/8/26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9949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琉</w:t>
            </w:r>
            <w:proofErr w:type="gramEnd"/>
            <w:r w:rsidRPr="00BD31F2">
              <w:rPr>
                <w:rFonts w:ascii="Calibri" w:hAnsi="Calibri" w:cs="Calibri"/>
                <w:color w:val="000000"/>
                <w:szCs w:val="24"/>
              </w:rPr>
              <w:t>園</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9936</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欣</w:t>
            </w:r>
            <w:proofErr w:type="gramStart"/>
            <w:r w:rsidRPr="00BD31F2">
              <w:rPr>
                <w:rFonts w:ascii="Calibri" w:hAnsi="Calibri" w:cs="Calibri"/>
                <w:color w:val="000000"/>
                <w:szCs w:val="24"/>
              </w:rPr>
              <w:t>錩</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2004/10/21</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8924</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大田</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1209</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益華</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2000/3/23</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1218</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泰山</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1221</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久津</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2003/3/10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1702</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南僑</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1228</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臺</w:t>
            </w:r>
            <w:proofErr w:type="gramEnd"/>
            <w:r w:rsidRPr="00BD31F2">
              <w:rPr>
                <w:rFonts w:ascii="Calibri" w:hAnsi="Calibri" w:cs="Calibri"/>
                <w:color w:val="000000"/>
                <w:szCs w:val="24"/>
              </w:rPr>
              <w:t>芳</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2003/12/1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4207</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環泰</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1491</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東榮工</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2001/5/28</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1474</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弘裕</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1606</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歌林</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2008/7/30</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1604</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聲寶</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2058</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彥</w:t>
            </w:r>
            <w:proofErr w:type="gramEnd"/>
            <w:r w:rsidRPr="00BD31F2">
              <w:rPr>
                <w:rFonts w:ascii="Calibri" w:hAnsi="Calibri" w:cs="Calibri"/>
                <w:color w:val="000000"/>
                <w:szCs w:val="24"/>
              </w:rPr>
              <w:t>武</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2000/10/13</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高興昌</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2512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寶建</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2002/4/16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2536</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宏普</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2523</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德寶</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2006/4/28</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3214</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元砷</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2569</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開立</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2006/9/4</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1515</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力山</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2613</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中櫃</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2000/11/7</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6701</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達和</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3021</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衛展</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2004/7/26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5478</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智冠</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3350</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邰</w:t>
            </w:r>
            <w:proofErr w:type="gramEnd"/>
            <w:r w:rsidRPr="00BD31F2">
              <w:rPr>
                <w:rFonts w:ascii="Calibri" w:hAnsi="Calibri" w:cs="Calibri"/>
                <w:color w:val="000000"/>
                <w:szCs w:val="24"/>
              </w:rPr>
              <w:t>港</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2008/11/10</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4126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太醫</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4113</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聯上</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2004/8/23</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9946</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金革</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4424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民興</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2000/9/6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1413</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宏洲</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5008</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長銘</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2000/10/23</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東鋼</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5011</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久陽</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2002/9/5</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2033</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佳大</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5017</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新泰伸</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2007/8/1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1532</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勤美</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5503</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榮美開發</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2001/7/18</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2509</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全坤建</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5504</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信南</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2000/9/17</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5514</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三豐</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lastRenderedPageBreak/>
              <w:t>5529</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志嘉</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2008/12/31</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5530</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龍</w:t>
            </w:r>
            <w:proofErr w:type="gramStart"/>
            <w:r w:rsidRPr="00BD31F2">
              <w:rPr>
                <w:rFonts w:ascii="Calibri" w:hAnsi="Calibri" w:cs="Calibri"/>
                <w:color w:val="000000"/>
                <w:szCs w:val="24"/>
              </w:rPr>
              <w:t>巖</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5605</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遠航</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2008/2/5</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2617</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台航</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6149</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禾鴻</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2008/6/18</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3086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華義</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8094</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卓立</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2007/12/30</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3025</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星通</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9906</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興達</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2000/10/27</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9905</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大華</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1534</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新企</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2004/9/24</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1525</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江申</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1585</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鎧</w:t>
            </w:r>
            <w:proofErr w:type="gramStart"/>
            <w:r w:rsidRPr="00BD31F2">
              <w:rPr>
                <w:rFonts w:ascii="Calibri" w:hAnsi="Calibri" w:cs="Calibri"/>
                <w:color w:val="000000"/>
                <w:szCs w:val="24"/>
              </w:rPr>
              <w:t>鉅</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2008/11/7</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3092</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鴻碩</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2326</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亞</w:t>
            </w:r>
            <w:proofErr w:type="gramStart"/>
            <w:r w:rsidRPr="00BD31F2">
              <w:rPr>
                <w:rFonts w:ascii="Calibri" w:hAnsi="Calibri" w:cs="Calibri"/>
                <w:color w:val="000000"/>
                <w:szCs w:val="24"/>
              </w:rPr>
              <w:t>瑟</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2001/12/21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2394</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普立爾</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2334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國豐</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2000/9/6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5343</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矽豐</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2479</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和立</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2005/10/14</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8235</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華亞</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2490</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皇統</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2004/9/15</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5473</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矽成</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3001</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協和</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2004/3/5</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6157</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一等</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3039</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宏傳</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2005/1/24</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8218</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輝城</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3053</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鼎營</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2003/4/26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2487</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友立資</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3179</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華科</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2006/11/28</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6299</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文麥</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3190</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新典</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2007/11/15</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3346</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麗清</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3258</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誠洲</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2001/7/28</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2301</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光寶科</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3348</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中華聯</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2007/2/16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8219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光林電子</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3369</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鐵</w:t>
            </w:r>
            <w:proofErr w:type="gramStart"/>
            <w:r w:rsidRPr="00BD31F2">
              <w:rPr>
                <w:rFonts w:ascii="Calibri" w:hAnsi="Calibri" w:cs="Calibri"/>
                <w:color w:val="000000"/>
                <w:szCs w:val="24"/>
              </w:rPr>
              <w:t>研</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2008/9/15</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3193</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億力光電</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3469</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銓祐</w:t>
            </w:r>
            <w:proofErr w:type="gramEnd"/>
            <w:r w:rsidRPr="00BD31F2">
              <w:rPr>
                <w:rFonts w:ascii="Calibri" w:hAnsi="Calibri" w:cs="Calibri"/>
                <w:color w:val="000000"/>
                <w:szCs w:val="24"/>
              </w:rPr>
              <w:t>科</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2008/11/6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8218</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輝城</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4304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勝</w:t>
            </w:r>
            <w:proofErr w:type="gramStart"/>
            <w:r w:rsidRPr="00BD31F2">
              <w:rPr>
                <w:rFonts w:ascii="Calibri" w:hAnsi="Calibri" w:cs="Calibri"/>
                <w:color w:val="000000"/>
                <w:szCs w:val="24"/>
              </w:rPr>
              <w:t>昱</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2006/7/6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3193</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億力光電</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4415</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美嘉電</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2011/9/7</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3064</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泰偉</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5207</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飛雅</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2004/8/27</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3270</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威</w:t>
            </w:r>
            <w:proofErr w:type="gramStart"/>
            <w:r w:rsidRPr="00BD31F2">
              <w:rPr>
                <w:rFonts w:ascii="Calibri" w:hAnsi="Calibri" w:cs="Calibri"/>
                <w:color w:val="000000"/>
                <w:szCs w:val="24"/>
              </w:rPr>
              <w:t>瀚</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5307</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耀文</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2003/4/25</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2366</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亞旭</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5313</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皇旗</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2000/9/6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2310</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旭麗</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5336</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華</w:t>
            </w:r>
            <w:proofErr w:type="gramStart"/>
            <w:r w:rsidRPr="00BD31F2">
              <w:rPr>
                <w:rFonts w:ascii="Calibri" w:hAnsi="Calibri" w:cs="Calibri"/>
                <w:color w:val="000000"/>
                <w:szCs w:val="24"/>
              </w:rPr>
              <w:t>特</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2001/11/10</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2544</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益鼎光電</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5385</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瑩寶</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2001/11/3</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3007</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綠點</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6110</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艾群</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2007/10/26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2471</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資通</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6130</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基因</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2008/8/11</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3530</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晶相光</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6132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銳普</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2005/8/1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3270</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威</w:t>
            </w:r>
            <w:proofErr w:type="gramStart"/>
            <w:r w:rsidRPr="00BD31F2">
              <w:rPr>
                <w:rFonts w:ascii="Calibri" w:hAnsi="Calibri" w:cs="Calibri"/>
                <w:color w:val="000000"/>
                <w:szCs w:val="24"/>
              </w:rPr>
              <w:t>瀚</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6137</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新寶科</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2005/9/26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2422</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國聯</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6232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仕</w:t>
            </w:r>
            <w:proofErr w:type="gramEnd"/>
            <w:r w:rsidRPr="00BD31F2">
              <w:rPr>
                <w:rFonts w:ascii="Calibri" w:hAnsi="Calibri" w:cs="Calibri"/>
                <w:color w:val="000000"/>
                <w:szCs w:val="24"/>
              </w:rPr>
              <w:t>欽</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2008/6/20</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2319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大眾</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6249</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蕃薯網</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2005/12/16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8012</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琭旦</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6262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鼎</w:t>
            </w:r>
            <w:proofErr w:type="gramStart"/>
            <w:r w:rsidRPr="00BD31F2">
              <w:rPr>
                <w:rFonts w:ascii="Calibri" w:hAnsi="Calibri" w:cs="Calibri"/>
                <w:color w:val="000000"/>
                <w:szCs w:val="24"/>
              </w:rPr>
              <w:t>太</w:t>
            </w:r>
            <w:proofErr w:type="gramEnd"/>
            <w:r w:rsidRPr="00BD31F2">
              <w:rPr>
                <w:rFonts w:ascii="Calibri" w:hAnsi="Calibri" w:cs="Calibri"/>
                <w:color w:val="000000"/>
                <w:szCs w:val="24"/>
              </w:rPr>
              <w:t>國際</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2006/2/15</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6297</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祥</w:t>
            </w:r>
            <w:proofErr w:type="gramEnd"/>
            <w:r w:rsidRPr="00BD31F2">
              <w:rPr>
                <w:rFonts w:ascii="Calibri" w:hAnsi="Calibri" w:cs="Calibri"/>
                <w:color w:val="000000"/>
                <w:szCs w:val="24"/>
              </w:rPr>
              <w:t>德</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8031</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鉅</w:t>
            </w:r>
            <w:proofErr w:type="gramEnd"/>
            <w:r w:rsidRPr="00BD31F2">
              <w:rPr>
                <w:rFonts w:ascii="Calibri" w:hAnsi="Calibri" w:cs="Calibri"/>
                <w:color w:val="000000"/>
                <w:szCs w:val="24"/>
              </w:rPr>
              <w:t>業</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2004/8/27</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3185</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廣鵬科技</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8106</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寰</w:t>
            </w:r>
            <w:proofErr w:type="gramEnd"/>
            <w:r w:rsidRPr="00BD31F2">
              <w:rPr>
                <w:rFonts w:ascii="Calibri" w:hAnsi="Calibri" w:cs="Calibri"/>
                <w:color w:val="000000"/>
                <w:szCs w:val="24"/>
              </w:rPr>
              <w:t>訊</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2006/8/31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3355</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美</w:t>
            </w:r>
            <w:proofErr w:type="gramStart"/>
            <w:r w:rsidRPr="00BD31F2">
              <w:rPr>
                <w:rFonts w:ascii="Calibri" w:hAnsi="Calibri" w:cs="Calibri"/>
                <w:color w:val="000000"/>
                <w:szCs w:val="24"/>
              </w:rPr>
              <w:t>錡</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8380</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實健</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2002/10/31</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1435</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中福</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8720</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元富</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2001/3/26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1514</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亞力</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8722</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尚德</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2001/10/26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1233</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天仁</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8910</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五洲</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2001/1/31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1435</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中福</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1203</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味王</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2000/7/24</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1210</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大成</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1206</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台鳳</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2000/5/5</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1239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味丹</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lastRenderedPageBreak/>
              <w:t>1222</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源益</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2000/11/2</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1220</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台榮</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1225</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福懋油</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2000/9/7</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1232</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大統益</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1707</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葡萄王</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2000/10/26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1731</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美吾華</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1806</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冠軍</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2000/4/19</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1809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中釉</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2019</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桂宏</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2000/9/16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2012</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春雨</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2206</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三陽</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2000/12/31</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2207</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和泰</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2527</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宏</w:t>
            </w:r>
            <w:proofErr w:type="gramStart"/>
            <w:r w:rsidRPr="00BD31F2">
              <w:rPr>
                <w:rFonts w:ascii="Calibri" w:hAnsi="Calibri" w:cs="Calibri"/>
                <w:color w:val="000000"/>
                <w:szCs w:val="24"/>
              </w:rPr>
              <w:t>璟</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2000/12/27</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2536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宏普</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2714</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華國</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2000/9/5</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5701</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劍湖山</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2902</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中信</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2000/11/23</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2908</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特力</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6702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復航</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2000/11/25</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2614</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東森</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1414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東和</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2001/12/7</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1455</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集盛</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5518</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大日</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2001/8/23</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5511</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德昌</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2913</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農林</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2003/9/2</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2912</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統一超</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5347</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世界</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2003/4/24</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2454</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聯發科</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1464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得力</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2004/6/25</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1454</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台富</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3004</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豐達科</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2004/9/23</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2031</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新光鋼</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1432</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大魯閣</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2005/4/4</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1418</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東華</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1459</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聯發</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2005/11/25</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1417</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嘉裕</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3295</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宇</w:t>
            </w:r>
            <w:proofErr w:type="gramStart"/>
            <w:r w:rsidRPr="00BD31F2">
              <w:rPr>
                <w:rFonts w:ascii="Calibri" w:hAnsi="Calibri" w:cs="Calibri"/>
                <w:color w:val="000000"/>
                <w:szCs w:val="24"/>
              </w:rPr>
              <w:t>極</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2005/3/17</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3217</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優群科</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2017</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官田鋼</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2000/7/27</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2029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盛餘</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8718</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工礦</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2000/11/23</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5903</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全家</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1807</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羅馬</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2002/1/8</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1809</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中釉</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5304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鼎創達</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2002/6/6</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2498</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宏達電</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5702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統合</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2002/11/5</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2706</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第一店</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8007</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商合行</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2002/8/31</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5494</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德</w:t>
            </w:r>
            <w:proofErr w:type="gramStart"/>
            <w:r w:rsidRPr="00BD31F2">
              <w:rPr>
                <w:rFonts w:ascii="Calibri" w:hAnsi="Calibri" w:cs="Calibri"/>
                <w:color w:val="000000"/>
                <w:szCs w:val="24"/>
              </w:rPr>
              <w:t>鑫</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5348</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系通</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2003/9/9</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4908</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前鼎</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6145</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勁永</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2003/8/15</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2425</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承啟</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2398</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博達</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2004/6/15</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2416</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世</w:t>
            </w:r>
            <w:proofErr w:type="gramEnd"/>
            <w:r w:rsidRPr="00BD31F2">
              <w:rPr>
                <w:rFonts w:ascii="Calibri" w:hAnsi="Calibri" w:cs="Calibri"/>
                <w:color w:val="000000"/>
                <w:szCs w:val="24"/>
              </w:rPr>
              <w:t>平</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5325</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大騰</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2004/12/23</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2366</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亞旭</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5364</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浩</w:t>
            </w:r>
            <w:proofErr w:type="gramEnd"/>
            <w:r w:rsidRPr="00BD31F2">
              <w:rPr>
                <w:rFonts w:ascii="Calibri" w:hAnsi="Calibri" w:cs="Calibri"/>
                <w:color w:val="000000"/>
                <w:szCs w:val="24"/>
              </w:rPr>
              <w:t>騰</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2004/8/24</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3003</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健和興</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6250</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宇加</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2004/8/21</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3207</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耀勝</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2396</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精碟</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2008/8/4</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2340</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光</w:t>
            </w:r>
            <w:proofErr w:type="gramStart"/>
            <w:r w:rsidRPr="00BD31F2">
              <w:rPr>
                <w:rFonts w:ascii="Calibri" w:hAnsi="Calibri" w:cs="Calibri"/>
                <w:color w:val="000000"/>
                <w:szCs w:val="24"/>
              </w:rPr>
              <w:t>磊</w:t>
            </w:r>
            <w:proofErr w:type="gramEnd"/>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3144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proofErr w:type="gramStart"/>
            <w:r w:rsidRPr="00BD31F2">
              <w:rPr>
                <w:rFonts w:ascii="Calibri" w:hAnsi="Calibri" w:cs="Calibri"/>
                <w:color w:val="000000"/>
                <w:szCs w:val="24"/>
              </w:rPr>
              <w:t>新揚科</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2008/7/22</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8022</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正航</w:t>
            </w:r>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6101</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弘捷</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2009/2/16</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2462</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良得電</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3084</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光威</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2005/5/5</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8058</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耐</w:t>
            </w:r>
            <w:proofErr w:type="gramStart"/>
            <w:r w:rsidRPr="00BD31F2">
              <w:rPr>
                <w:rFonts w:ascii="Calibri" w:hAnsi="Calibri" w:cs="Calibri"/>
                <w:color w:val="000000"/>
                <w:szCs w:val="24"/>
              </w:rPr>
              <w:t>特</w:t>
            </w:r>
            <w:proofErr w:type="gramEnd"/>
            <w:r w:rsidRPr="00BD31F2">
              <w:rPr>
                <w:rFonts w:ascii="Calibri" w:hAnsi="Calibri" w:cs="Calibri"/>
                <w:color w:val="000000"/>
                <w:szCs w:val="24"/>
              </w:rPr>
              <w:t xml:space="preserve">         </w:t>
            </w:r>
          </w:p>
        </w:tc>
      </w:tr>
      <w:tr w:rsidR="00381326" w:rsidRPr="00BD31F2" w:rsidTr="006B0F0E">
        <w:trPr>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4532</w:t>
            </w:r>
          </w:p>
        </w:tc>
        <w:tc>
          <w:tcPr>
            <w:tcW w:w="1956" w:type="dxa"/>
            <w:shd w:val="clear" w:color="auto" w:fill="auto"/>
            <w:noWrap/>
            <w:hideMark/>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瑞智</w:t>
            </w:r>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2005/1/10</w:t>
            </w:r>
          </w:p>
        </w:tc>
        <w:tc>
          <w:tcPr>
            <w:tcW w:w="159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1523</w:t>
            </w:r>
          </w:p>
        </w:tc>
        <w:tc>
          <w:tcPr>
            <w:tcW w:w="1956" w:type="dxa"/>
            <w:shd w:val="clear" w:color="auto" w:fill="auto"/>
            <w:vAlign w:val="center"/>
          </w:tcPr>
          <w:p w:rsidR="00381326" w:rsidRPr="00BD31F2" w:rsidRDefault="00381326" w:rsidP="006B0F0E">
            <w:pPr>
              <w:snapToGrid w:val="0"/>
              <w:cnfStyle w:val="000000000000" w:firstRow="0" w:lastRow="0" w:firstColumn="0" w:lastColumn="0" w:oddVBand="0" w:evenVBand="0" w:oddHBand="0"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開億</w:t>
            </w:r>
            <w:r w:rsidRPr="00BD31F2">
              <w:rPr>
                <w:rFonts w:ascii="Calibri" w:hAnsi="Calibri" w:cs="Calibri"/>
                <w:color w:val="000000"/>
                <w:szCs w:val="24"/>
              </w:rPr>
              <w:t xml:space="preserve">         </w:t>
            </w:r>
          </w:p>
        </w:tc>
      </w:tr>
      <w:tr w:rsidR="00381326" w:rsidRPr="00BD31F2" w:rsidTr="006B0F0E">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356" w:type="dxa"/>
            <w:shd w:val="clear" w:color="auto" w:fill="auto"/>
            <w:noWrap/>
            <w:hideMark/>
          </w:tcPr>
          <w:p w:rsidR="00381326" w:rsidRPr="00BD31F2" w:rsidRDefault="00381326" w:rsidP="006B0F0E">
            <w:pPr>
              <w:snapToGrid w:val="0"/>
              <w:rPr>
                <w:rFonts w:ascii="Calibri" w:eastAsia="新細明體" w:hAnsi="Calibri" w:cs="Calibri"/>
                <w:b w:val="0"/>
                <w:color w:val="000000"/>
                <w:szCs w:val="24"/>
              </w:rPr>
            </w:pPr>
            <w:r w:rsidRPr="00BD31F2">
              <w:rPr>
                <w:rFonts w:ascii="Calibri" w:hAnsi="Calibri" w:cs="Calibri"/>
                <w:b w:val="0"/>
                <w:color w:val="000000"/>
                <w:szCs w:val="24"/>
              </w:rPr>
              <w:t>6181</w:t>
            </w:r>
          </w:p>
        </w:tc>
        <w:tc>
          <w:tcPr>
            <w:tcW w:w="1956" w:type="dxa"/>
            <w:shd w:val="clear" w:color="auto" w:fill="auto"/>
            <w:noWrap/>
            <w:hideMark/>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宇</w:t>
            </w:r>
            <w:proofErr w:type="gramStart"/>
            <w:r w:rsidRPr="00BD31F2">
              <w:rPr>
                <w:rFonts w:ascii="Calibri" w:hAnsi="Calibri" w:cs="Calibri"/>
                <w:color w:val="000000"/>
                <w:szCs w:val="24"/>
              </w:rPr>
              <w:t>詮</w:t>
            </w:r>
            <w:proofErr w:type="gramEnd"/>
            <w:r w:rsidRPr="00BD31F2">
              <w:rPr>
                <w:rFonts w:ascii="Calibri" w:hAnsi="Calibri" w:cs="Calibri"/>
                <w:color w:val="000000"/>
                <w:szCs w:val="24"/>
              </w:rPr>
              <w:t xml:space="preserve">         </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2005/1/3</w:t>
            </w:r>
          </w:p>
        </w:tc>
        <w:tc>
          <w:tcPr>
            <w:tcW w:w="159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6178</w:t>
            </w:r>
          </w:p>
        </w:tc>
        <w:tc>
          <w:tcPr>
            <w:tcW w:w="1956" w:type="dxa"/>
            <w:shd w:val="clear" w:color="auto" w:fill="auto"/>
            <w:vAlign w:val="center"/>
          </w:tcPr>
          <w:p w:rsidR="00381326" w:rsidRPr="00BD31F2" w:rsidRDefault="00381326" w:rsidP="006B0F0E">
            <w:pPr>
              <w:snapToGrid w:val="0"/>
              <w:cnfStyle w:val="000000100000" w:firstRow="0" w:lastRow="0" w:firstColumn="0" w:lastColumn="0" w:oddVBand="0" w:evenVBand="0" w:oddHBand="1" w:evenHBand="0" w:firstRowFirstColumn="0" w:firstRowLastColumn="0" w:lastRowFirstColumn="0" w:lastRowLastColumn="0"/>
              <w:rPr>
                <w:rFonts w:ascii="Calibri" w:eastAsia="新細明體" w:hAnsi="Calibri" w:cs="Calibri"/>
                <w:color w:val="000000"/>
                <w:szCs w:val="24"/>
              </w:rPr>
            </w:pPr>
            <w:r w:rsidRPr="00BD31F2">
              <w:rPr>
                <w:rFonts w:ascii="Calibri" w:hAnsi="Calibri" w:cs="Calibri"/>
                <w:color w:val="000000"/>
                <w:szCs w:val="24"/>
              </w:rPr>
              <w:t>振遠</w:t>
            </w:r>
            <w:r w:rsidRPr="00BD31F2">
              <w:rPr>
                <w:rFonts w:ascii="Calibri" w:hAnsi="Calibri" w:cs="Calibri"/>
                <w:color w:val="000000"/>
                <w:szCs w:val="24"/>
              </w:rPr>
              <w:t xml:space="preserve">         </w:t>
            </w:r>
          </w:p>
        </w:tc>
      </w:tr>
    </w:tbl>
    <w:p w:rsidR="00E15C42" w:rsidRPr="00BD31F2" w:rsidRDefault="00381326" w:rsidP="00E15C42">
      <w:pPr>
        <w:rPr>
          <w:rFonts w:ascii="Calibri" w:hAnsi="Calibri" w:cs="Calibri"/>
        </w:rPr>
      </w:pPr>
      <w:r w:rsidRPr="00BD31F2">
        <w:rPr>
          <w:rFonts w:ascii="Calibri" w:hAnsi="Calibri" w:cs="Calibri"/>
        </w:rPr>
        <w:t xml:space="preserve"> </w:t>
      </w:r>
    </w:p>
    <w:sectPr w:rsidR="00E15C42" w:rsidRPr="00BD31F2" w:rsidSect="00550203">
      <w:pgSz w:w="11906" w:h="16838"/>
      <w:pgMar w:top="1418" w:right="1134" w:bottom="1418" w:left="170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010" w:rsidRDefault="00677010" w:rsidP="00A56D33">
      <w:pPr>
        <w:spacing w:line="240" w:lineRule="auto"/>
      </w:pPr>
      <w:r>
        <w:separator/>
      </w:r>
    </w:p>
  </w:endnote>
  <w:endnote w:type="continuationSeparator" w:id="0">
    <w:p w:rsidR="00677010" w:rsidRDefault="00677010" w:rsidP="00A56D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309000000000000"/>
    <w:charset w:val="88"/>
    <w:family w:val="modern"/>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495688"/>
      <w:docPartObj>
        <w:docPartGallery w:val="Page Numbers (Bottom of Page)"/>
        <w:docPartUnique/>
      </w:docPartObj>
    </w:sdtPr>
    <w:sdtContent>
      <w:p w:rsidR="00BE3D07" w:rsidRDefault="00BE3D07">
        <w:pPr>
          <w:pStyle w:val="a5"/>
          <w:jc w:val="center"/>
        </w:pPr>
        <w:r>
          <w:fldChar w:fldCharType="begin"/>
        </w:r>
        <w:r>
          <w:instrText>PAGE   \* MERGEFORMAT</w:instrText>
        </w:r>
        <w:r>
          <w:fldChar w:fldCharType="separate"/>
        </w:r>
        <w:r w:rsidR="00354CCB" w:rsidRPr="00354CCB">
          <w:rPr>
            <w:noProof/>
            <w:lang w:val="zh-TW"/>
          </w:rPr>
          <w:t>i</w:t>
        </w:r>
        <w:r>
          <w:fldChar w:fldCharType="end"/>
        </w:r>
      </w:p>
    </w:sdtContent>
  </w:sdt>
  <w:p w:rsidR="00BE3D07" w:rsidRDefault="00BE3D0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010" w:rsidRDefault="00677010" w:rsidP="00A56D33">
      <w:pPr>
        <w:spacing w:line="240" w:lineRule="auto"/>
      </w:pPr>
      <w:r>
        <w:separator/>
      </w:r>
    </w:p>
  </w:footnote>
  <w:footnote w:type="continuationSeparator" w:id="0">
    <w:p w:rsidR="00677010" w:rsidRDefault="00677010" w:rsidP="00A56D3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07" w:rsidRDefault="00BE3D0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07" w:rsidRDefault="00BE3D0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6A84"/>
    <w:multiLevelType w:val="multilevel"/>
    <w:tmpl w:val="4BC4EE86"/>
    <w:lvl w:ilvl="0">
      <w:start w:val="1"/>
      <w:numFmt w:val="decimal"/>
      <w:lvlText w:val="%1"/>
      <w:lvlJc w:val="left"/>
      <w:pPr>
        <w:ind w:left="425" w:hanging="425"/>
      </w:pPr>
      <w:rPr>
        <w:rFonts w:hint="eastAsia"/>
      </w:rPr>
    </w:lvl>
    <w:lvl w:ilvl="1">
      <w:start w:val="1"/>
      <w:numFmt w:val="decimal"/>
      <w:lvlText w:val="4-%2"/>
      <w:lvlJc w:val="left"/>
      <w:pPr>
        <w:ind w:left="567"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1282268C"/>
    <w:multiLevelType w:val="hybridMultilevel"/>
    <w:tmpl w:val="1B90AD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8E70AD1"/>
    <w:multiLevelType w:val="multilevel"/>
    <w:tmpl w:val="F8A433C4"/>
    <w:lvl w:ilvl="0">
      <w:start w:val="1"/>
      <w:numFmt w:val="decimal"/>
      <w:lvlText w:val="%1"/>
      <w:lvlJc w:val="left"/>
      <w:pPr>
        <w:ind w:left="425" w:hanging="425"/>
      </w:pPr>
      <w:rPr>
        <w:rFonts w:hint="eastAsia"/>
      </w:rPr>
    </w:lvl>
    <w:lvl w:ilvl="1">
      <w:start w:val="1"/>
      <w:numFmt w:val="decimal"/>
      <w:lvlText w:val="3-%2"/>
      <w:lvlJc w:val="left"/>
      <w:pPr>
        <w:ind w:left="992" w:hanging="567"/>
      </w:pPr>
      <w:rPr>
        <w:rFonts w:hint="eastAsia"/>
      </w:rPr>
    </w:lvl>
    <w:lvl w:ilvl="2">
      <w:start w:val="1"/>
      <w:numFmt w:val="decimal"/>
      <w:lvlText w:val="3-4-%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190762B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1E710412"/>
    <w:multiLevelType w:val="multilevel"/>
    <w:tmpl w:val="46E664E8"/>
    <w:lvl w:ilvl="0">
      <w:start w:val="1"/>
      <w:numFmt w:val="decimal"/>
      <w:lvlText w:val="Step 4.%1:"/>
      <w:lvlJc w:val="left"/>
      <w:pPr>
        <w:ind w:left="958" w:firstLine="482"/>
      </w:pPr>
      <w:rPr>
        <w:rFonts w:hint="eastAsia"/>
        <w:sz w:val="24"/>
        <w:szCs w:val="24"/>
      </w:rPr>
    </w:lvl>
    <w:lvl w:ilvl="1">
      <w:start w:val="1"/>
      <w:numFmt w:val="ideographTraditional"/>
      <w:lvlText w:val="%2、"/>
      <w:lvlJc w:val="left"/>
      <w:pPr>
        <w:ind w:left="2400" w:hanging="480"/>
      </w:pPr>
      <w:rPr>
        <w:rFonts w:hint="eastAsia"/>
      </w:rPr>
    </w:lvl>
    <w:lvl w:ilvl="2">
      <w:start w:val="1"/>
      <w:numFmt w:val="lowerRoman"/>
      <w:lvlText w:val="%3."/>
      <w:lvlJc w:val="right"/>
      <w:pPr>
        <w:ind w:left="2880" w:hanging="480"/>
      </w:pPr>
      <w:rPr>
        <w:rFonts w:hint="eastAsia"/>
      </w:rPr>
    </w:lvl>
    <w:lvl w:ilvl="3">
      <w:start w:val="1"/>
      <w:numFmt w:val="decimal"/>
      <w:lvlText w:val="%4."/>
      <w:lvlJc w:val="left"/>
      <w:pPr>
        <w:ind w:left="3360" w:hanging="480"/>
      </w:pPr>
      <w:rPr>
        <w:rFonts w:hint="eastAsia"/>
      </w:rPr>
    </w:lvl>
    <w:lvl w:ilvl="4">
      <w:start w:val="1"/>
      <w:numFmt w:val="ideographTraditional"/>
      <w:lvlText w:val="%5、"/>
      <w:lvlJc w:val="left"/>
      <w:pPr>
        <w:ind w:left="3840" w:hanging="480"/>
      </w:pPr>
      <w:rPr>
        <w:rFonts w:hint="eastAsia"/>
      </w:rPr>
    </w:lvl>
    <w:lvl w:ilvl="5">
      <w:start w:val="1"/>
      <w:numFmt w:val="lowerRoman"/>
      <w:lvlText w:val="%6."/>
      <w:lvlJc w:val="right"/>
      <w:pPr>
        <w:ind w:left="4320" w:hanging="480"/>
      </w:pPr>
      <w:rPr>
        <w:rFonts w:hint="eastAsia"/>
      </w:rPr>
    </w:lvl>
    <w:lvl w:ilvl="6">
      <w:start w:val="1"/>
      <w:numFmt w:val="decimal"/>
      <w:lvlText w:val="%7."/>
      <w:lvlJc w:val="left"/>
      <w:pPr>
        <w:ind w:left="4800" w:hanging="480"/>
      </w:pPr>
      <w:rPr>
        <w:rFonts w:hint="eastAsia"/>
      </w:rPr>
    </w:lvl>
    <w:lvl w:ilvl="7">
      <w:start w:val="1"/>
      <w:numFmt w:val="ideographTraditional"/>
      <w:lvlText w:val="%8、"/>
      <w:lvlJc w:val="left"/>
      <w:pPr>
        <w:ind w:left="5280" w:hanging="480"/>
      </w:pPr>
      <w:rPr>
        <w:rFonts w:hint="eastAsia"/>
      </w:rPr>
    </w:lvl>
    <w:lvl w:ilvl="8">
      <w:start w:val="1"/>
      <w:numFmt w:val="lowerRoman"/>
      <w:lvlText w:val="%9."/>
      <w:lvlJc w:val="right"/>
      <w:pPr>
        <w:ind w:left="5760" w:hanging="480"/>
      </w:pPr>
      <w:rPr>
        <w:rFonts w:hint="eastAsia"/>
      </w:rPr>
    </w:lvl>
  </w:abstractNum>
  <w:abstractNum w:abstractNumId="5">
    <w:nsid w:val="25D64B70"/>
    <w:multiLevelType w:val="hybridMultilevel"/>
    <w:tmpl w:val="A8C64F60"/>
    <w:lvl w:ilvl="0" w:tplc="C0CA996E">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
    <w:nsid w:val="2BE35D5F"/>
    <w:multiLevelType w:val="hybridMultilevel"/>
    <w:tmpl w:val="B2BEB66C"/>
    <w:lvl w:ilvl="0" w:tplc="EB18A750">
      <w:start w:val="1"/>
      <w:numFmt w:val="decimal"/>
      <w:lvlText w:val="Step %1:"/>
      <w:lvlJc w:val="left"/>
      <w:pPr>
        <w:ind w:left="960" w:hanging="480"/>
      </w:pPr>
      <w:rPr>
        <w:rFonts w:hint="eastAsia"/>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31C05162"/>
    <w:multiLevelType w:val="hybridMultilevel"/>
    <w:tmpl w:val="B16AA1C6"/>
    <w:lvl w:ilvl="0" w:tplc="BFD847BE">
      <w:start w:val="1"/>
      <w:numFmt w:val="decimal"/>
      <w:lvlText w:val="%1."/>
      <w:lvlJc w:val="left"/>
      <w:pPr>
        <w:tabs>
          <w:tab w:val="num" w:pos="360"/>
        </w:tabs>
        <w:ind w:left="360" w:hanging="360"/>
      </w:pPr>
    </w:lvl>
    <w:lvl w:ilvl="1" w:tplc="98D6CD2C" w:tentative="1">
      <w:start w:val="1"/>
      <w:numFmt w:val="decimal"/>
      <w:lvlText w:val="%2."/>
      <w:lvlJc w:val="left"/>
      <w:pPr>
        <w:tabs>
          <w:tab w:val="num" w:pos="1080"/>
        </w:tabs>
        <w:ind w:left="1080" w:hanging="360"/>
      </w:pPr>
    </w:lvl>
    <w:lvl w:ilvl="2" w:tplc="891C8B52" w:tentative="1">
      <w:start w:val="1"/>
      <w:numFmt w:val="decimal"/>
      <w:lvlText w:val="%3."/>
      <w:lvlJc w:val="left"/>
      <w:pPr>
        <w:tabs>
          <w:tab w:val="num" w:pos="1800"/>
        </w:tabs>
        <w:ind w:left="1800" w:hanging="360"/>
      </w:pPr>
    </w:lvl>
    <w:lvl w:ilvl="3" w:tplc="37563F6A" w:tentative="1">
      <w:start w:val="1"/>
      <w:numFmt w:val="decimal"/>
      <w:lvlText w:val="%4."/>
      <w:lvlJc w:val="left"/>
      <w:pPr>
        <w:tabs>
          <w:tab w:val="num" w:pos="2520"/>
        </w:tabs>
        <w:ind w:left="2520" w:hanging="360"/>
      </w:pPr>
    </w:lvl>
    <w:lvl w:ilvl="4" w:tplc="31863D34" w:tentative="1">
      <w:start w:val="1"/>
      <w:numFmt w:val="decimal"/>
      <w:lvlText w:val="%5."/>
      <w:lvlJc w:val="left"/>
      <w:pPr>
        <w:tabs>
          <w:tab w:val="num" w:pos="3240"/>
        </w:tabs>
        <w:ind w:left="3240" w:hanging="360"/>
      </w:pPr>
    </w:lvl>
    <w:lvl w:ilvl="5" w:tplc="678A98EE" w:tentative="1">
      <w:start w:val="1"/>
      <w:numFmt w:val="decimal"/>
      <w:lvlText w:val="%6."/>
      <w:lvlJc w:val="left"/>
      <w:pPr>
        <w:tabs>
          <w:tab w:val="num" w:pos="3960"/>
        </w:tabs>
        <w:ind w:left="3960" w:hanging="360"/>
      </w:pPr>
    </w:lvl>
    <w:lvl w:ilvl="6" w:tplc="86F2669A" w:tentative="1">
      <w:start w:val="1"/>
      <w:numFmt w:val="decimal"/>
      <w:lvlText w:val="%7."/>
      <w:lvlJc w:val="left"/>
      <w:pPr>
        <w:tabs>
          <w:tab w:val="num" w:pos="4680"/>
        </w:tabs>
        <w:ind w:left="4680" w:hanging="360"/>
      </w:pPr>
    </w:lvl>
    <w:lvl w:ilvl="7" w:tplc="B754A91C" w:tentative="1">
      <w:start w:val="1"/>
      <w:numFmt w:val="decimal"/>
      <w:lvlText w:val="%8."/>
      <w:lvlJc w:val="left"/>
      <w:pPr>
        <w:tabs>
          <w:tab w:val="num" w:pos="5400"/>
        </w:tabs>
        <w:ind w:left="5400" w:hanging="360"/>
      </w:pPr>
    </w:lvl>
    <w:lvl w:ilvl="8" w:tplc="44A01C6A" w:tentative="1">
      <w:start w:val="1"/>
      <w:numFmt w:val="decimal"/>
      <w:lvlText w:val="%9."/>
      <w:lvlJc w:val="left"/>
      <w:pPr>
        <w:tabs>
          <w:tab w:val="num" w:pos="6120"/>
        </w:tabs>
        <w:ind w:left="6120" w:hanging="360"/>
      </w:pPr>
    </w:lvl>
  </w:abstractNum>
  <w:abstractNum w:abstractNumId="8">
    <w:nsid w:val="34DD2E6D"/>
    <w:multiLevelType w:val="hybridMultilevel"/>
    <w:tmpl w:val="9FCCED34"/>
    <w:lvl w:ilvl="0" w:tplc="EB18A750">
      <w:start w:val="1"/>
      <w:numFmt w:val="decimal"/>
      <w:lvlText w:val="Step %1:"/>
      <w:lvlJc w:val="left"/>
      <w:pPr>
        <w:ind w:left="1920" w:hanging="480"/>
      </w:pPr>
      <w:rPr>
        <w:rFonts w:hint="eastAsia"/>
        <w:sz w:val="24"/>
        <w:szCs w:val="24"/>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nsid w:val="457A2BB9"/>
    <w:multiLevelType w:val="hybridMultilevel"/>
    <w:tmpl w:val="17F4668E"/>
    <w:lvl w:ilvl="0" w:tplc="F29845C4">
      <w:start w:val="1"/>
      <w:numFmt w:val="decimal"/>
      <w:lvlText w:val="%1."/>
      <w:lvlJc w:val="left"/>
      <w:pPr>
        <w:tabs>
          <w:tab w:val="num" w:pos="360"/>
        </w:tabs>
        <w:ind w:left="360" w:hanging="360"/>
      </w:pPr>
    </w:lvl>
    <w:lvl w:ilvl="1" w:tplc="E3E66B3E" w:tentative="1">
      <w:start w:val="1"/>
      <w:numFmt w:val="decimal"/>
      <w:lvlText w:val="%2."/>
      <w:lvlJc w:val="left"/>
      <w:pPr>
        <w:tabs>
          <w:tab w:val="num" w:pos="1080"/>
        </w:tabs>
        <w:ind w:left="1080" w:hanging="360"/>
      </w:pPr>
    </w:lvl>
    <w:lvl w:ilvl="2" w:tplc="AE7AF558" w:tentative="1">
      <w:start w:val="1"/>
      <w:numFmt w:val="decimal"/>
      <w:lvlText w:val="%3."/>
      <w:lvlJc w:val="left"/>
      <w:pPr>
        <w:tabs>
          <w:tab w:val="num" w:pos="1800"/>
        </w:tabs>
        <w:ind w:left="1800" w:hanging="360"/>
      </w:pPr>
    </w:lvl>
    <w:lvl w:ilvl="3" w:tplc="C1B619EC" w:tentative="1">
      <w:start w:val="1"/>
      <w:numFmt w:val="decimal"/>
      <w:lvlText w:val="%4."/>
      <w:lvlJc w:val="left"/>
      <w:pPr>
        <w:tabs>
          <w:tab w:val="num" w:pos="2520"/>
        </w:tabs>
        <w:ind w:left="2520" w:hanging="360"/>
      </w:pPr>
    </w:lvl>
    <w:lvl w:ilvl="4" w:tplc="F342DF06" w:tentative="1">
      <w:start w:val="1"/>
      <w:numFmt w:val="decimal"/>
      <w:lvlText w:val="%5."/>
      <w:lvlJc w:val="left"/>
      <w:pPr>
        <w:tabs>
          <w:tab w:val="num" w:pos="3240"/>
        </w:tabs>
        <w:ind w:left="3240" w:hanging="360"/>
      </w:pPr>
    </w:lvl>
    <w:lvl w:ilvl="5" w:tplc="84CAC0BC" w:tentative="1">
      <w:start w:val="1"/>
      <w:numFmt w:val="decimal"/>
      <w:lvlText w:val="%6."/>
      <w:lvlJc w:val="left"/>
      <w:pPr>
        <w:tabs>
          <w:tab w:val="num" w:pos="3960"/>
        </w:tabs>
        <w:ind w:left="3960" w:hanging="360"/>
      </w:pPr>
    </w:lvl>
    <w:lvl w:ilvl="6" w:tplc="699AC804" w:tentative="1">
      <w:start w:val="1"/>
      <w:numFmt w:val="decimal"/>
      <w:lvlText w:val="%7."/>
      <w:lvlJc w:val="left"/>
      <w:pPr>
        <w:tabs>
          <w:tab w:val="num" w:pos="4680"/>
        </w:tabs>
        <w:ind w:left="4680" w:hanging="360"/>
      </w:pPr>
    </w:lvl>
    <w:lvl w:ilvl="7" w:tplc="C56C679A" w:tentative="1">
      <w:start w:val="1"/>
      <w:numFmt w:val="decimal"/>
      <w:lvlText w:val="%8."/>
      <w:lvlJc w:val="left"/>
      <w:pPr>
        <w:tabs>
          <w:tab w:val="num" w:pos="5400"/>
        </w:tabs>
        <w:ind w:left="5400" w:hanging="360"/>
      </w:pPr>
    </w:lvl>
    <w:lvl w:ilvl="8" w:tplc="FD80C0E4" w:tentative="1">
      <w:start w:val="1"/>
      <w:numFmt w:val="decimal"/>
      <w:lvlText w:val="%9."/>
      <w:lvlJc w:val="left"/>
      <w:pPr>
        <w:tabs>
          <w:tab w:val="num" w:pos="6120"/>
        </w:tabs>
        <w:ind w:left="6120" w:hanging="360"/>
      </w:pPr>
    </w:lvl>
  </w:abstractNum>
  <w:abstractNum w:abstractNumId="10">
    <w:nsid w:val="4B4422CE"/>
    <w:multiLevelType w:val="multilevel"/>
    <w:tmpl w:val="F256852A"/>
    <w:lvl w:ilvl="0">
      <w:start w:val="1"/>
      <w:numFmt w:val="taiwaneseCountingThousand"/>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nsid w:val="4F2F7727"/>
    <w:multiLevelType w:val="hybridMultilevel"/>
    <w:tmpl w:val="B2BEB66C"/>
    <w:lvl w:ilvl="0" w:tplc="EB18A750">
      <w:start w:val="1"/>
      <w:numFmt w:val="decimal"/>
      <w:lvlText w:val="Step %1:"/>
      <w:lvlJc w:val="left"/>
      <w:pPr>
        <w:ind w:left="960" w:hanging="480"/>
      </w:pPr>
      <w:rPr>
        <w:rFonts w:hint="eastAsia"/>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56217FF0"/>
    <w:multiLevelType w:val="multilevel"/>
    <w:tmpl w:val="F4760FBE"/>
    <w:lvl w:ilvl="0">
      <w:start w:val="1"/>
      <w:numFmt w:val="decimal"/>
      <w:lvlText w:val="%1"/>
      <w:lvlJc w:val="left"/>
      <w:pPr>
        <w:ind w:left="425" w:hanging="425"/>
      </w:pPr>
      <w:rPr>
        <w:rFonts w:hint="eastAsia"/>
      </w:rPr>
    </w:lvl>
    <w:lvl w:ilvl="1">
      <w:start w:val="1"/>
      <w:numFmt w:val="decimal"/>
      <w:lvlText w:val="5-%2"/>
      <w:lvlJc w:val="left"/>
      <w:pPr>
        <w:ind w:left="567"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580B6C9D"/>
    <w:multiLevelType w:val="hybridMultilevel"/>
    <w:tmpl w:val="B2BEB66C"/>
    <w:lvl w:ilvl="0" w:tplc="EB18A750">
      <w:start w:val="1"/>
      <w:numFmt w:val="decimal"/>
      <w:lvlText w:val="Step %1:"/>
      <w:lvlJc w:val="left"/>
      <w:pPr>
        <w:ind w:left="960" w:hanging="480"/>
      </w:pPr>
      <w:rPr>
        <w:rFonts w:hint="eastAsia"/>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58B02A7C"/>
    <w:multiLevelType w:val="multilevel"/>
    <w:tmpl w:val="A0E6304A"/>
    <w:lvl w:ilvl="0">
      <w:start w:val="1"/>
      <w:numFmt w:val="decimal"/>
      <w:lvlText w:val="%1"/>
      <w:lvlJc w:val="left"/>
      <w:pPr>
        <w:ind w:left="425" w:hanging="425"/>
      </w:pPr>
      <w:rPr>
        <w:rFonts w:hint="eastAsia"/>
      </w:rPr>
    </w:lvl>
    <w:lvl w:ilvl="1">
      <w:start w:val="1"/>
      <w:numFmt w:val="decimal"/>
      <w:lvlText w:val="3-%2"/>
      <w:lvlJc w:val="left"/>
      <w:pPr>
        <w:ind w:left="567"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5E05408B"/>
    <w:multiLevelType w:val="hybridMultilevel"/>
    <w:tmpl w:val="E0BAE826"/>
    <w:lvl w:ilvl="0" w:tplc="594A0602">
      <w:start w:val="1"/>
      <w:numFmt w:val="taiwaneseCountingThousand"/>
      <w:lvlText w:val="假設%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601302E6"/>
    <w:multiLevelType w:val="hybridMultilevel"/>
    <w:tmpl w:val="E8D0FDFE"/>
    <w:lvl w:ilvl="0" w:tplc="8BD87E40">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0E74F4F"/>
    <w:multiLevelType w:val="hybridMultilevel"/>
    <w:tmpl w:val="B276DFF6"/>
    <w:lvl w:ilvl="0" w:tplc="79B8000E">
      <w:start w:val="1"/>
      <w:numFmt w:val="decimal"/>
      <w:lvlText w:val="%1."/>
      <w:lvlJc w:val="left"/>
      <w:pPr>
        <w:tabs>
          <w:tab w:val="num" w:pos="360"/>
        </w:tabs>
        <w:ind w:left="360" w:hanging="360"/>
      </w:pPr>
    </w:lvl>
    <w:lvl w:ilvl="1" w:tplc="55700DCE" w:tentative="1">
      <w:start w:val="1"/>
      <w:numFmt w:val="decimal"/>
      <w:lvlText w:val="%2."/>
      <w:lvlJc w:val="left"/>
      <w:pPr>
        <w:tabs>
          <w:tab w:val="num" w:pos="1080"/>
        </w:tabs>
        <w:ind w:left="1080" w:hanging="360"/>
      </w:pPr>
    </w:lvl>
    <w:lvl w:ilvl="2" w:tplc="137A77C8" w:tentative="1">
      <w:start w:val="1"/>
      <w:numFmt w:val="decimal"/>
      <w:lvlText w:val="%3."/>
      <w:lvlJc w:val="left"/>
      <w:pPr>
        <w:tabs>
          <w:tab w:val="num" w:pos="1800"/>
        </w:tabs>
        <w:ind w:left="1800" w:hanging="360"/>
      </w:pPr>
    </w:lvl>
    <w:lvl w:ilvl="3" w:tplc="C8EA6C66" w:tentative="1">
      <w:start w:val="1"/>
      <w:numFmt w:val="decimal"/>
      <w:lvlText w:val="%4."/>
      <w:lvlJc w:val="left"/>
      <w:pPr>
        <w:tabs>
          <w:tab w:val="num" w:pos="2520"/>
        </w:tabs>
        <w:ind w:left="2520" w:hanging="360"/>
      </w:pPr>
    </w:lvl>
    <w:lvl w:ilvl="4" w:tplc="0B6EFF50" w:tentative="1">
      <w:start w:val="1"/>
      <w:numFmt w:val="decimal"/>
      <w:lvlText w:val="%5."/>
      <w:lvlJc w:val="left"/>
      <w:pPr>
        <w:tabs>
          <w:tab w:val="num" w:pos="3240"/>
        </w:tabs>
        <w:ind w:left="3240" w:hanging="360"/>
      </w:pPr>
    </w:lvl>
    <w:lvl w:ilvl="5" w:tplc="660E87E8" w:tentative="1">
      <w:start w:val="1"/>
      <w:numFmt w:val="decimal"/>
      <w:lvlText w:val="%6."/>
      <w:lvlJc w:val="left"/>
      <w:pPr>
        <w:tabs>
          <w:tab w:val="num" w:pos="3960"/>
        </w:tabs>
        <w:ind w:left="3960" w:hanging="360"/>
      </w:pPr>
    </w:lvl>
    <w:lvl w:ilvl="6" w:tplc="36E07932" w:tentative="1">
      <w:start w:val="1"/>
      <w:numFmt w:val="decimal"/>
      <w:lvlText w:val="%7."/>
      <w:lvlJc w:val="left"/>
      <w:pPr>
        <w:tabs>
          <w:tab w:val="num" w:pos="4680"/>
        </w:tabs>
        <w:ind w:left="4680" w:hanging="360"/>
      </w:pPr>
    </w:lvl>
    <w:lvl w:ilvl="7" w:tplc="FEB6377A" w:tentative="1">
      <w:start w:val="1"/>
      <w:numFmt w:val="decimal"/>
      <w:lvlText w:val="%8."/>
      <w:lvlJc w:val="left"/>
      <w:pPr>
        <w:tabs>
          <w:tab w:val="num" w:pos="5400"/>
        </w:tabs>
        <w:ind w:left="5400" w:hanging="360"/>
      </w:pPr>
    </w:lvl>
    <w:lvl w:ilvl="8" w:tplc="AA76F73A" w:tentative="1">
      <w:start w:val="1"/>
      <w:numFmt w:val="decimal"/>
      <w:lvlText w:val="%9."/>
      <w:lvlJc w:val="left"/>
      <w:pPr>
        <w:tabs>
          <w:tab w:val="num" w:pos="6120"/>
        </w:tabs>
        <w:ind w:left="6120" w:hanging="360"/>
      </w:pPr>
    </w:lvl>
  </w:abstractNum>
  <w:abstractNum w:abstractNumId="18">
    <w:nsid w:val="61610E75"/>
    <w:multiLevelType w:val="hybridMultilevel"/>
    <w:tmpl w:val="CA06CAC0"/>
    <w:lvl w:ilvl="0" w:tplc="284421FC">
      <w:start w:val="1"/>
      <w:numFmt w:val="decimal"/>
      <w:lvlText w:val="%1."/>
      <w:lvlJc w:val="left"/>
      <w:pPr>
        <w:ind w:left="480" w:hanging="480"/>
      </w:pPr>
      <w:rPr>
        <w:rFonts w:hint="eastAsia"/>
        <w:sz w:val="20"/>
        <w:szCs w:val="24"/>
      </w:rPr>
    </w:lvl>
    <w:lvl w:ilvl="1" w:tplc="BDBEC490">
      <w:start w:val="1"/>
      <w:numFmt w:val="ideographTraditional"/>
      <w:lvlText w:val="%2、"/>
      <w:lvlJc w:val="left"/>
      <w:pPr>
        <w:ind w:left="960" w:hanging="480"/>
      </w:pPr>
      <w:rPr>
        <w:b/>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BB248AE"/>
    <w:multiLevelType w:val="hybridMultilevel"/>
    <w:tmpl w:val="23665F26"/>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0">
    <w:nsid w:val="705D6DDC"/>
    <w:multiLevelType w:val="singleLevel"/>
    <w:tmpl w:val="0409000F"/>
    <w:lvl w:ilvl="0">
      <w:start w:val="1"/>
      <w:numFmt w:val="decimal"/>
      <w:lvlText w:val="%1."/>
      <w:lvlJc w:val="left"/>
      <w:pPr>
        <w:tabs>
          <w:tab w:val="num" w:pos="425"/>
        </w:tabs>
        <w:ind w:left="425" w:hanging="425"/>
      </w:pPr>
    </w:lvl>
  </w:abstractNum>
  <w:abstractNum w:abstractNumId="21">
    <w:nsid w:val="76461BA8"/>
    <w:multiLevelType w:val="hybridMultilevel"/>
    <w:tmpl w:val="783E83F8"/>
    <w:lvl w:ilvl="0" w:tplc="223228B8">
      <w:start w:val="1"/>
      <w:numFmt w:val="decimal"/>
      <w:lvlText w:val="%1."/>
      <w:lvlJc w:val="left"/>
      <w:pPr>
        <w:tabs>
          <w:tab w:val="num" w:pos="360"/>
        </w:tabs>
        <w:ind w:left="360" w:hanging="360"/>
      </w:pPr>
    </w:lvl>
    <w:lvl w:ilvl="1" w:tplc="A85C582C" w:tentative="1">
      <w:start w:val="1"/>
      <w:numFmt w:val="decimal"/>
      <w:lvlText w:val="%2."/>
      <w:lvlJc w:val="left"/>
      <w:pPr>
        <w:tabs>
          <w:tab w:val="num" w:pos="1080"/>
        </w:tabs>
        <w:ind w:left="1080" w:hanging="360"/>
      </w:pPr>
    </w:lvl>
    <w:lvl w:ilvl="2" w:tplc="E3C49BCC" w:tentative="1">
      <w:start w:val="1"/>
      <w:numFmt w:val="decimal"/>
      <w:lvlText w:val="%3."/>
      <w:lvlJc w:val="left"/>
      <w:pPr>
        <w:tabs>
          <w:tab w:val="num" w:pos="1800"/>
        </w:tabs>
        <w:ind w:left="1800" w:hanging="360"/>
      </w:pPr>
    </w:lvl>
    <w:lvl w:ilvl="3" w:tplc="56C8B5C6" w:tentative="1">
      <w:start w:val="1"/>
      <w:numFmt w:val="decimal"/>
      <w:lvlText w:val="%4."/>
      <w:lvlJc w:val="left"/>
      <w:pPr>
        <w:tabs>
          <w:tab w:val="num" w:pos="2520"/>
        </w:tabs>
        <w:ind w:left="2520" w:hanging="360"/>
      </w:pPr>
    </w:lvl>
    <w:lvl w:ilvl="4" w:tplc="E020AB78" w:tentative="1">
      <w:start w:val="1"/>
      <w:numFmt w:val="decimal"/>
      <w:lvlText w:val="%5."/>
      <w:lvlJc w:val="left"/>
      <w:pPr>
        <w:tabs>
          <w:tab w:val="num" w:pos="3240"/>
        </w:tabs>
        <w:ind w:left="3240" w:hanging="360"/>
      </w:pPr>
    </w:lvl>
    <w:lvl w:ilvl="5" w:tplc="8422AEB0" w:tentative="1">
      <w:start w:val="1"/>
      <w:numFmt w:val="decimal"/>
      <w:lvlText w:val="%6."/>
      <w:lvlJc w:val="left"/>
      <w:pPr>
        <w:tabs>
          <w:tab w:val="num" w:pos="3960"/>
        </w:tabs>
        <w:ind w:left="3960" w:hanging="360"/>
      </w:pPr>
    </w:lvl>
    <w:lvl w:ilvl="6" w:tplc="16D41538" w:tentative="1">
      <w:start w:val="1"/>
      <w:numFmt w:val="decimal"/>
      <w:lvlText w:val="%7."/>
      <w:lvlJc w:val="left"/>
      <w:pPr>
        <w:tabs>
          <w:tab w:val="num" w:pos="4680"/>
        </w:tabs>
        <w:ind w:left="4680" w:hanging="360"/>
      </w:pPr>
    </w:lvl>
    <w:lvl w:ilvl="7" w:tplc="63EA5E82" w:tentative="1">
      <w:start w:val="1"/>
      <w:numFmt w:val="decimal"/>
      <w:lvlText w:val="%8."/>
      <w:lvlJc w:val="left"/>
      <w:pPr>
        <w:tabs>
          <w:tab w:val="num" w:pos="5400"/>
        </w:tabs>
        <w:ind w:left="5400" w:hanging="360"/>
      </w:pPr>
    </w:lvl>
    <w:lvl w:ilvl="8" w:tplc="FC02A532" w:tentative="1">
      <w:start w:val="1"/>
      <w:numFmt w:val="decimal"/>
      <w:lvlText w:val="%9."/>
      <w:lvlJc w:val="left"/>
      <w:pPr>
        <w:tabs>
          <w:tab w:val="num" w:pos="6120"/>
        </w:tabs>
        <w:ind w:left="6120" w:hanging="360"/>
      </w:pPr>
    </w:lvl>
  </w:abstractNum>
  <w:abstractNum w:abstractNumId="22">
    <w:nsid w:val="7B5656C6"/>
    <w:multiLevelType w:val="hybridMultilevel"/>
    <w:tmpl w:val="CA06CAC0"/>
    <w:lvl w:ilvl="0" w:tplc="284421FC">
      <w:start w:val="1"/>
      <w:numFmt w:val="decimal"/>
      <w:lvlText w:val="%1."/>
      <w:lvlJc w:val="left"/>
      <w:pPr>
        <w:ind w:left="480" w:hanging="480"/>
      </w:pPr>
      <w:rPr>
        <w:rFonts w:hint="eastAsia"/>
        <w:sz w:val="20"/>
        <w:szCs w:val="24"/>
      </w:rPr>
    </w:lvl>
    <w:lvl w:ilvl="1" w:tplc="BDBEC490">
      <w:start w:val="1"/>
      <w:numFmt w:val="ideographTraditional"/>
      <w:lvlText w:val="%2、"/>
      <w:lvlJc w:val="left"/>
      <w:pPr>
        <w:ind w:left="960" w:hanging="480"/>
      </w:pPr>
      <w:rPr>
        <w:b/>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3"/>
    <w:lvlOverride w:ilvl="0">
      <w:lvl w:ilvl="0">
        <w:start w:val="1"/>
        <w:numFmt w:val="decimal"/>
        <w:lvlText w:val="%1"/>
        <w:lvlJc w:val="left"/>
        <w:pPr>
          <w:ind w:left="425" w:hanging="425"/>
        </w:pPr>
        <w:rPr>
          <w:rFonts w:hint="eastAsia"/>
        </w:rPr>
      </w:lvl>
    </w:lvlOverride>
    <w:lvlOverride w:ilvl="1">
      <w:lvl w:ilvl="1">
        <w:start w:val="1"/>
        <w:numFmt w:val="decimal"/>
        <w:lvlText w:val="2-%2"/>
        <w:lvlJc w:val="left"/>
        <w:pPr>
          <w:ind w:left="567"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3">
    <w:abstractNumId w:val="10"/>
    <w:lvlOverride w:ilvl="0">
      <w:lvl w:ilvl="0">
        <w:start w:val="1"/>
        <w:numFmt w:val="taiwaneseCountingThousand"/>
        <w:lvlText w:val="%1、"/>
        <w:lvlJc w:val="left"/>
        <w:pPr>
          <w:ind w:left="425" w:hanging="425"/>
        </w:pPr>
        <w:rPr>
          <w:rFonts w:hint="eastAsia"/>
        </w:rPr>
      </w:lvl>
    </w:lvlOverride>
    <w:lvlOverride w:ilvl="1">
      <w:lvl w:ilvl="1">
        <w:start w:val="1"/>
        <w:numFmt w:val="decimal"/>
        <w:lvlText w:val="1-%2."/>
        <w:lvlJc w:val="left"/>
        <w:pPr>
          <w:ind w:left="567" w:hanging="567"/>
        </w:pPr>
        <w:rPr>
          <w:rFonts w:hint="eastAsia"/>
        </w:rPr>
      </w:lvl>
    </w:lvlOverride>
    <w:lvlOverride w:ilvl="2">
      <w:lvl w:ilvl="2">
        <w:start w:val="1"/>
        <w:numFmt w:val="decimal"/>
        <w:lvlText w:val="%1.%2.%3."/>
        <w:lvlJc w:val="left"/>
        <w:pPr>
          <w:ind w:left="709" w:hanging="709"/>
        </w:pPr>
        <w:rPr>
          <w:rFonts w:hint="eastAsia"/>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4">
    <w:abstractNumId w:val="14"/>
  </w:num>
  <w:num w:numId="5">
    <w:abstractNumId w:val="0"/>
  </w:num>
  <w:num w:numId="6">
    <w:abstractNumId w:val="12"/>
  </w:num>
  <w:num w:numId="7">
    <w:abstractNumId w:val="15"/>
  </w:num>
  <w:num w:numId="8">
    <w:abstractNumId w:val="5"/>
  </w:num>
  <w:num w:numId="9">
    <w:abstractNumId w:val="7"/>
  </w:num>
  <w:num w:numId="10">
    <w:abstractNumId w:val="21"/>
  </w:num>
  <w:num w:numId="11">
    <w:abstractNumId w:val="9"/>
  </w:num>
  <w:num w:numId="12">
    <w:abstractNumId w:val="17"/>
  </w:num>
  <w:num w:numId="13">
    <w:abstractNumId w:val="16"/>
  </w:num>
  <w:num w:numId="14">
    <w:abstractNumId w:val="2"/>
  </w:num>
  <w:num w:numId="15">
    <w:abstractNumId w:val="6"/>
  </w:num>
  <w:num w:numId="16">
    <w:abstractNumId w:val="4"/>
  </w:num>
  <w:num w:numId="17">
    <w:abstractNumId w:val="8"/>
  </w:num>
  <w:num w:numId="18">
    <w:abstractNumId w:val="11"/>
  </w:num>
  <w:num w:numId="19">
    <w:abstractNumId w:val="13"/>
  </w:num>
  <w:num w:numId="20">
    <w:abstractNumId w:val="19"/>
  </w:num>
  <w:num w:numId="21">
    <w:abstractNumId w:val="1"/>
  </w:num>
  <w:num w:numId="22">
    <w:abstractNumId w:val="22"/>
  </w:num>
  <w:num w:numId="23">
    <w:abstractNumId w:val="18"/>
  </w:num>
  <w:num w:numId="24">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Cambria&lt;/FontName&gt;&lt;FontSize&gt;26&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5rxv22rzez9rnepe2cvtszhssze9fswdf0z&quot;&gt;My EndNote Library&lt;record-ids&gt;&lt;item&gt;2&lt;/item&gt;&lt;item&gt;3&lt;/item&gt;&lt;item&gt;4&lt;/item&gt;&lt;item&gt;7&lt;/item&gt;&lt;item&gt;8&lt;/item&gt;&lt;item&gt;9&lt;/item&gt;&lt;item&gt;10&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4&lt;/item&gt;&lt;item&gt;56&lt;/item&gt;&lt;item&gt;57&lt;/item&gt;&lt;item&gt;58&lt;/item&gt;&lt;item&gt;59&lt;/item&gt;&lt;item&gt;60&lt;/item&gt;&lt;item&gt;61&lt;/item&gt;&lt;item&gt;62&lt;/item&gt;&lt;item&gt;63&lt;/item&gt;&lt;item&gt;64&lt;/item&gt;&lt;item&gt;65&lt;/item&gt;&lt;item&gt;66&lt;/item&gt;&lt;item&gt;67&lt;/item&gt;&lt;/record-ids&gt;&lt;/item&gt;&lt;/Libraries&gt;"/>
  </w:docVars>
  <w:rsids>
    <w:rsidRoot w:val="00351A6D"/>
    <w:rsid w:val="00000D83"/>
    <w:rsid w:val="00000FFB"/>
    <w:rsid w:val="000022E7"/>
    <w:rsid w:val="00002642"/>
    <w:rsid w:val="00003670"/>
    <w:rsid w:val="00004911"/>
    <w:rsid w:val="00004B35"/>
    <w:rsid w:val="00004FA6"/>
    <w:rsid w:val="0000505B"/>
    <w:rsid w:val="00005607"/>
    <w:rsid w:val="00005A79"/>
    <w:rsid w:val="000064A3"/>
    <w:rsid w:val="000065C4"/>
    <w:rsid w:val="00007783"/>
    <w:rsid w:val="000078A6"/>
    <w:rsid w:val="00011521"/>
    <w:rsid w:val="0001187B"/>
    <w:rsid w:val="00011B1F"/>
    <w:rsid w:val="00011DFC"/>
    <w:rsid w:val="00011F9C"/>
    <w:rsid w:val="00012148"/>
    <w:rsid w:val="00012740"/>
    <w:rsid w:val="00013578"/>
    <w:rsid w:val="00013D9B"/>
    <w:rsid w:val="00015E41"/>
    <w:rsid w:val="000160AE"/>
    <w:rsid w:val="00016AB7"/>
    <w:rsid w:val="00017A72"/>
    <w:rsid w:val="00020ADF"/>
    <w:rsid w:val="0002107F"/>
    <w:rsid w:val="000213A8"/>
    <w:rsid w:val="000213B1"/>
    <w:rsid w:val="000237A2"/>
    <w:rsid w:val="00024691"/>
    <w:rsid w:val="00024EB0"/>
    <w:rsid w:val="00025EED"/>
    <w:rsid w:val="00027008"/>
    <w:rsid w:val="00030CB5"/>
    <w:rsid w:val="00030E4F"/>
    <w:rsid w:val="00033863"/>
    <w:rsid w:val="00033E49"/>
    <w:rsid w:val="000340A3"/>
    <w:rsid w:val="00035A2D"/>
    <w:rsid w:val="00040251"/>
    <w:rsid w:val="00041975"/>
    <w:rsid w:val="00042468"/>
    <w:rsid w:val="00046042"/>
    <w:rsid w:val="000467FE"/>
    <w:rsid w:val="00046E77"/>
    <w:rsid w:val="00047026"/>
    <w:rsid w:val="00047FB6"/>
    <w:rsid w:val="000501EF"/>
    <w:rsid w:val="00050676"/>
    <w:rsid w:val="000519C2"/>
    <w:rsid w:val="0005326A"/>
    <w:rsid w:val="00053EDC"/>
    <w:rsid w:val="00054809"/>
    <w:rsid w:val="00054FD4"/>
    <w:rsid w:val="00056623"/>
    <w:rsid w:val="000572CF"/>
    <w:rsid w:val="00057EEA"/>
    <w:rsid w:val="00060338"/>
    <w:rsid w:val="00060A45"/>
    <w:rsid w:val="00062BDE"/>
    <w:rsid w:val="00062C8A"/>
    <w:rsid w:val="00064BDD"/>
    <w:rsid w:val="0006548C"/>
    <w:rsid w:val="00065B66"/>
    <w:rsid w:val="00065C75"/>
    <w:rsid w:val="00065CBD"/>
    <w:rsid w:val="00067CCD"/>
    <w:rsid w:val="0007135E"/>
    <w:rsid w:val="00071740"/>
    <w:rsid w:val="00071C80"/>
    <w:rsid w:val="000728AB"/>
    <w:rsid w:val="0007378B"/>
    <w:rsid w:val="00073912"/>
    <w:rsid w:val="00074CCB"/>
    <w:rsid w:val="00075E87"/>
    <w:rsid w:val="00077228"/>
    <w:rsid w:val="00077510"/>
    <w:rsid w:val="00077F56"/>
    <w:rsid w:val="00081C2D"/>
    <w:rsid w:val="00082334"/>
    <w:rsid w:val="000868CF"/>
    <w:rsid w:val="00086DAC"/>
    <w:rsid w:val="000870B6"/>
    <w:rsid w:val="00087291"/>
    <w:rsid w:val="0008770C"/>
    <w:rsid w:val="000904E0"/>
    <w:rsid w:val="00090731"/>
    <w:rsid w:val="00090D2B"/>
    <w:rsid w:val="00091EF5"/>
    <w:rsid w:val="00092A22"/>
    <w:rsid w:val="00094B5F"/>
    <w:rsid w:val="00095107"/>
    <w:rsid w:val="00096DFD"/>
    <w:rsid w:val="00097063"/>
    <w:rsid w:val="00097F6F"/>
    <w:rsid w:val="000A0184"/>
    <w:rsid w:val="000A0F3A"/>
    <w:rsid w:val="000A1FF5"/>
    <w:rsid w:val="000A36FB"/>
    <w:rsid w:val="000A3C64"/>
    <w:rsid w:val="000A4469"/>
    <w:rsid w:val="000A4ADB"/>
    <w:rsid w:val="000A5B74"/>
    <w:rsid w:val="000A5CA4"/>
    <w:rsid w:val="000A6EE1"/>
    <w:rsid w:val="000B02F9"/>
    <w:rsid w:val="000B10B1"/>
    <w:rsid w:val="000B12F0"/>
    <w:rsid w:val="000B212A"/>
    <w:rsid w:val="000B3432"/>
    <w:rsid w:val="000B3583"/>
    <w:rsid w:val="000B5331"/>
    <w:rsid w:val="000B6355"/>
    <w:rsid w:val="000B6BAF"/>
    <w:rsid w:val="000C12DC"/>
    <w:rsid w:val="000C1C7C"/>
    <w:rsid w:val="000C32AA"/>
    <w:rsid w:val="000C3970"/>
    <w:rsid w:val="000C451B"/>
    <w:rsid w:val="000C629F"/>
    <w:rsid w:val="000C64AD"/>
    <w:rsid w:val="000C6563"/>
    <w:rsid w:val="000D0E8E"/>
    <w:rsid w:val="000D11C7"/>
    <w:rsid w:val="000D143E"/>
    <w:rsid w:val="000D1C55"/>
    <w:rsid w:val="000D23A5"/>
    <w:rsid w:val="000D2B40"/>
    <w:rsid w:val="000D2D8B"/>
    <w:rsid w:val="000D3229"/>
    <w:rsid w:val="000D4F07"/>
    <w:rsid w:val="000D52E0"/>
    <w:rsid w:val="000D53BD"/>
    <w:rsid w:val="000D556F"/>
    <w:rsid w:val="000D60DB"/>
    <w:rsid w:val="000D70D0"/>
    <w:rsid w:val="000D7D69"/>
    <w:rsid w:val="000E2586"/>
    <w:rsid w:val="000E2A39"/>
    <w:rsid w:val="000E2F43"/>
    <w:rsid w:val="000E2F96"/>
    <w:rsid w:val="000E485A"/>
    <w:rsid w:val="000E4E43"/>
    <w:rsid w:val="000E556E"/>
    <w:rsid w:val="000E660A"/>
    <w:rsid w:val="000E7DAD"/>
    <w:rsid w:val="000F0306"/>
    <w:rsid w:val="000F0C4D"/>
    <w:rsid w:val="000F1D34"/>
    <w:rsid w:val="000F2747"/>
    <w:rsid w:val="000F2991"/>
    <w:rsid w:val="000F3AF6"/>
    <w:rsid w:val="000F3BEF"/>
    <w:rsid w:val="000F4E8C"/>
    <w:rsid w:val="000F593B"/>
    <w:rsid w:val="000F62F7"/>
    <w:rsid w:val="000F6A24"/>
    <w:rsid w:val="000F6CE9"/>
    <w:rsid w:val="000F6D0B"/>
    <w:rsid w:val="000F6E3A"/>
    <w:rsid w:val="001003F8"/>
    <w:rsid w:val="00101040"/>
    <w:rsid w:val="001013CF"/>
    <w:rsid w:val="00102622"/>
    <w:rsid w:val="00103734"/>
    <w:rsid w:val="00103A7C"/>
    <w:rsid w:val="0010759C"/>
    <w:rsid w:val="001103A0"/>
    <w:rsid w:val="00111431"/>
    <w:rsid w:val="001122FB"/>
    <w:rsid w:val="00112BAD"/>
    <w:rsid w:val="00112F7A"/>
    <w:rsid w:val="00113F3D"/>
    <w:rsid w:val="00114162"/>
    <w:rsid w:val="00114701"/>
    <w:rsid w:val="00114D17"/>
    <w:rsid w:val="00114E54"/>
    <w:rsid w:val="00115343"/>
    <w:rsid w:val="00116442"/>
    <w:rsid w:val="001169F6"/>
    <w:rsid w:val="0011742E"/>
    <w:rsid w:val="00117FFB"/>
    <w:rsid w:val="001227D7"/>
    <w:rsid w:val="00122FB5"/>
    <w:rsid w:val="00123923"/>
    <w:rsid w:val="00124FDA"/>
    <w:rsid w:val="00125697"/>
    <w:rsid w:val="001257A6"/>
    <w:rsid w:val="00130666"/>
    <w:rsid w:val="00131313"/>
    <w:rsid w:val="00131B01"/>
    <w:rsid w:val="0013235B"/>
    <w:rsid w:val="0013272C"/>
    <w:rsid w:val="00133A2C"/>
    <w:rsid w:val="00134D7D"/>
    <w:rsid w:val="0013502D"/>
    <w:rsid w:val="001353F2"/>
    <w:rsid w:val="00143835"/>
    <w:rsid w:val="001443E0"/>
    <w:rsid w:val="0014575C"/>
    <w:rsid w:val="00147162"/>
    <w:rsid w:val="0014732E"/>
    <w:rsid w:val="00147B0D"/>
    <w:rsid w:val="00150137"/>
    <w:rsid w:val="0015147A"/>
    <w:rsid w:val="0015391B"/>
    <w:rsid w:val="00154171"/>
    <w:rsid w:val="00154EE4"/>
    <w:rsid w:val="00155304"/>
    <w:rsid w:val="001555D3"/>
    <w:rsid w:val="00155613"/>
    <w:rsid w:val="00155669"/>
    <w:rsid w:val="00155936"/>
    <w:rsid w:val="001564DF"/>
    <w:rsid w:val="001565DE"/>
    <w:rsid w:val="001604E5"/>
    <w:rsid w:val="00160CED"/>
    <w:rsid w:val="001619F4"/>
    <w:rsid w:val="00162D5D"/>
    <w:rsid w:val="0016383A"/>
    <w:rsid w:val="0016454F"/>
    <w:rsid w:val="00164656"/>
    <w:rsid w:val="00164A39"/>
    <w:rsid w:val="00164ECA"/>
    <w:rsid w:val="00165A1E"/>
    <w:rsid w:val="00165C47"/>
    <w:rsid w:val="00165EDD"/>
    <w:rsid w:val="00166DF6"/>
    <w:rsid w:val="0016739A"/>
    <w:rsid w:val="00170154"/>
    <w:rsid w:val="00173024"/>
    <w:rsid w:val="00174116"/>
    <w:rsid w:val="00174EF9"/>
    <w:rsid w:val="00175EFE"/>
    <w:rsid w:val="001764C7"/>
    <w:rsid w:val="0017724E"/>
    <w:rsid w:val="00177F20"/>
    <w:rsid w:val="00181E49"/>
    <w:rsid w:val="00182104"/>
    <w:rsid w:val="00182769"/>
    <w:rsid w:val="00182B6A"/>
    <w:rsid w:val="001846D0"/>
    <w:rsid w:val="00184DCE"/>
    <w:rsid w:val="00187027"/>
    <w:rsid w:val="001870CA"/>
    <w:rsid w:val="00187300"/>
    <w:rsid w:val="001913D1"/>
    <w:rsid w:val="001928B6"/>
    <w:rsid w:val="00194B79"/>
    <w:rsid w:val="00195C95"/>
    <w:rsid w:val="00195EE5"/>
    <w:rsid w:val="001969BA"/>
    <w:rsid w:val="00196C37"/>
    <w:rsid w:val="001977AA"/>
    <w:rsid w:val="00197973"/>
    <w:rsid w:val="001A05B4"/>
    <w:rsid w:val="001A1368"/>
    <w:rsid w:val="001A303B"/>
    <w:rsid w:val="001A3FFE"/>
    <w:rsid w:val="001A5B27"/>
    <w:rsid w:val="001A5DFD"/>
    <w:rsid w:val="001A5E27"/>
    <w:rsid w:val="001B1094"/>
    <w:rsid w:val="001B2CA3"/>
    <w:rsid w:val="001B2EEC"/>
    <w:rsid w:val="001C065A"/>
    <w:rsid w:val="001C1C6F"/>
    <w:rsid w:val="001C2006"/>
    <w:rsid w:val="001C37B0"/>
    <w:rsid w:val="001C3A7B"/>
    <w:rsid w:val="001C488B"/>
    <w:rsid w:val="001C4C1D"/>
    <w:rsid w:val="001C4FFC"/>
    <w:rsid w:val="001C60BC"/>
    <w:rsid w:val="001C6D21"/>
    <w:rsid w:val="001C770E"/>
    <w:rsid w:val="001D187B"/>
    <w:rsid w:val="001D2EB9"/>
    <w:rsid w:val="001D3262"/>
    <w:rsid w:val="001D3DE5"/>
    <w:rsid w:val="001D4A64"/>
    <w:rsid w:val="001D5BFC"/>
    <w:rsid w:val="001D766F"/>
    <w:rsid w:val="001E0725"/>
    <w:rsid w:val="001E0AE0"/>
    <w:rsid w:val="001E0E9B"/>
    <w:rsid w:val="001E13DE"/>
    <w:rsid w:val="001E13E2"/>
    <w:rsid w:val="001E19B9"/>
    <w:rsid w:val="001E1DF6"/>
    <w:rsid w:val="001E3024"/>
    <w:rsid w:val="001E33A2"/>
    <w:rsid w:val="001E3B66"/>
    <w:rsid w:val="001E3E7D"/>
    <w:rsid w:val="001E47F2"/>
    <w:rsid w:val="001E4C92"/>
    <w:rsid w:val="001E6896"/>
    <w:rsid w:val="001E7039"/>
    <w:rsid w:val="001E721E"/>
    <w:rsid w:val="001E7393"/>
    <w:rsid w:val="001E79FE"/>
    <w:rsid w:val="001F0325"/>
    <w:rsid w:val="001F053E"/>
    <w:rsid w:val="001F1472"/>
    <w:rsid w:val="001F1F5F"/>
    <w:rsid w:val="001F265D"/>
    <w:rsid w:val="001F2715"/>
    <w:rsid w:val="001F328A"/>
    <w:rsid w:val="001F3F00"/>
    <w:rsid w:val="001F46AD"/>
    <w:rsid w:val="001F4909"/>
    <w:rsid w:val="001F4E78"/>
    <w:rsid w:val="001F4F96"/>
    <w:rsid w:val="001F5022"/>
    <w:rsid w:val="001F538F"/>
    <w:rsid w:val="001F5499"/>
    <w:rsid w:val="001F5FB5"/>
    <w:rsid w:val="001F654D"/>
    <w:rsid w:val="001F72D9"/>
    <w:rsid w:val="001F75B1"/>
    <w:rsid w:val="001F7635"/>
    <w:rsid w:val="00201975"/>
    <w:rsid w:val="00201C9E"/>
    <w:rsid w:val="00203463"/>
    <w:rsid w:val="002043EC"/>
    <w:rsid w:val="00206BED"/>
    <w:rsid w:val="002076E4"/>
    <w:rsid w:val="002109A5"/>
    <w:rsid w:val="00211F7B"/>
    <w:rsid w:val="0021250D"/>
    <w:rsid w:val="00212B1D"/>
    <w:rsid w:val="002141F4"/>
    <w:rsid w:val="00214244"/>
    <w:rsid w:val="00215C77"/>
    <w:rsid w:val="002173A1"/>
    <w:rsid w:val="00217B2D"/>
    <w:rsid w:val="0022088A"/>
    <w:rsid w:val="002213F5"/>
    <w:rsid w:val="00221E0E"/>
    <w:rsid w:val="002233C3"/>
    <w:rsid w:val="00224926"/>
    <w:rsid w:val="00224F9A"/>
    <w:rsid w:val="00227926"/>
    <w:rsid w:val="00231FAF"/>
    <w:rsid w:val="002326AD"/>
    <w:rsid w:val="002327E6"/>
    <w:rsid w:val="00232E9D"/>
    <w:rsid w:val="00233470"/>
    <w:rsid w:val="00233D21"/>
    <w:rsid w:val="00234956"/>
    <w:rsid w:val="002359B3"/>
    <w:rsid w:val="002376EE"/>
    <w:rsid w:val="002401A0"/>
    <w:rsid w:val="00241126"/>
    <w:rsid w:val="00241396"/>
    <w:rsid w:val="00242384"/>
    <w:rsid w:val="002423D2"/>
    <w:rsid w:val="002428AB"/>
    <w:rsid w:val="00243B71"/>
    <w:rsid w:val="00243F27"/>
    <w:rsid w:val="002447D3"/>
    <w:rsid w:val="00246E82"/>
    <w:rsid w:val="00247AC9"/>
    <w:rsid w:val="00250431"/>
    <w:rsid w:val="00250C4A"/>
    <w:rsid w:val="002521BD"/>
    <w:rsid w:val="00252BE4"/>
    <w:rsid w:val="00252F6D"/>
    <w:rsid w:val="00253349"/>
    <w:rsid w:val="002535CC"/>
    <w:rsid w:val="00254C59"/>
    <w:rsid w:val="0025510A"/>
    <w:rsid w:val="0025558E"/>
    <w:rsid w:val="00255EB3"/>
    <w:rsid w:val="00256457"/>
    <w:rsid w:val="0025706B"/>
    <w:rsid w:val="00257145"/>
    <w:rsid w:val="0025760E"/>
    <w:rsid w:val="00260854"/>
    <w:rsid w:val="00261B87"/>
    <w:rsid w:val="0026276D"/>
    <w:rsid w:val="002637E1"/>
    <w:rsid w:val="002667D8"/>
    <w:rsid w:val="0026733B"/>
    <w:rsid w:val="00267F74"/>
    <w:rsid w:val="00270979"/>
    <w:rsid w:val="00270B24"/>
    <w:rsid w:val="002712CD"/>
    <w:rsid w:val="00272259"/>
    <w:rsid w:val="0027228F"/>
    <w:rsid w:val="00272B66"/>
    <w:rsid w:val="00273800"/>
    <w:rsid w:val="00274242"/>
    <w:rsid w:val="00275E8E"/>
    <w:rsid w:val="00275EFF"/>
    <w:rsid w:val="00276F9F"/>
    <w:rsid w:val="00277228"/>
    <w:rsid w:val="00280C40"/>
    <w:rsid w:val="0028182E"/>
    <w:rsid w:val="00281A2D"/>
    <w:rsid w:val="00283D41"/>
    <w:rsid w:val="00284316"/>
    <w:rsid w:val="002855B6"/>
    <w:rsid w:val="00285886"/>
    <w:rsid w:val="00285BFD"/>
    <w:rsid w:val="002860EB"/>
    <w:rsid w:val="002867CF"/>
    <w:rsid w:val="00286F7D"/>
    <w:rsid w:val="00287939"/>
    <w:rsid w:val="00287A42"/>
    <w:rsid w:val="00287B05"/>
    <w:rsid w:val="00291E6C"/>
    <w:rsid w:val="002922F1"/>
    <w:rsid w:val="002934EE"/>
    <w:rsid w:val="00295EF6"/>
    <w:rsid w:val="002962BC"/>
    <w:rsid w:val="00297697"/>
    <w:rsid w:val="0029785F"/>
    <w:rsid w:val="00297AD4"/>
    <w:rsid w:val="002A07B5"/>
    <w:rsid w:val="002A0DBB"/>
    <w:rsid w:val="002A17FA"/>
    <w:rsid w:val="002A1B38"/>
    <w:rsid w:val="002A40D3"/>
    <w:rsid w:val="002A49CC"/>
    <w:rsid w:val="002A4B21"/>
    <w:rsid w:val="002A4BEB"/>
    <w:rsid w:val="002A5194"/>
    <w:rsid w:val="002A614F"/>
    <w:rsid w:val="002A6381"/>
    <w:rsid w:val="002A758B"/>
    <w:rsid w:val="002A7A39"/>
    <w:rsid w:val="002B0402"/>
    <w:rsid w:val="002B09E3"/>
    <w:rsid w:val="002B0D0B"/>
    <w:rsid w:val="002B1368"/>
    <w:rsid w:val="002B16AC"/>
    <w:rsid w:val="002B1AAF"/>
    <w:rsid w:val="002B47A7"/>
    <w:rsid w:val="002B48B3"/>
    <w:rsid w:val="002B601F"/>
    <w:rsid w:val="002B626C"/>
    <w:rsid w:val="002B6EAC"/>
    <w:rsid w:val="002B7994"/>
    <w:rsid w:val="002C10E8"/>
    <w:rsid w:val="002C1B5A"/>
    <w:rsid w:val="002C1C24"/>
    <w:rsid w:val="002C1DC3"/>
    <w:rsid w:val="002C255B"/>
    <w:rsid w:val="002C3D0C"/>
    <w:rsid w:val="002C4508"/>
    <w:rsid w:val="002C4E31"/>
    <w:rsid w:val="002C50D6"/>
    <w:rsid w:val="002C524E"/>
    <w:rsid w:val="002C58FC"/>
    <w:rsid w:val="002C60A4"/>
    <w:rsid w:val="002C7DE4"/>
    <w:rsid w:val="002D09F8"/>
    <w:rsid w:val="002D159A"/>
    <w:rsid w:val="002D2B2E"/>
    <w:rsid w:val="002D3B60"/>
    <w:rsid w:val="002D3D95"/>
    <w:rsid w:val="002D3F1E"/>
    <w:rsid w:val="002D3F81"/>
    <w:rsid w:val="002D4292"/>
    <w:rsid w:val="002D442C"/>
    <w:rsid w:val="002D49F4"/>
    <w:rsid w:val="002D5256"/>
    <w:rsid w:val="002D562D"/>
    <w:rsid w:val="002D63B3"/>
    <w:rsid w:val="002D680E"/>
    <w:rsid w:val="002D7833"/>
    <w:rsid w:val="002D78CB"/>
    <w:rsid w:val="002D7BD7"/>
    <w:rsid w:val="002E1716"/>
    <w:rsid w:val="002E1AE2"/>
    <w:rsid w:val="002E31CA"/>
    <w:rsid w:val="002E38FF"/>
    <w:rsid w:val="002E4BE6"/>
    <w:rsid w:val="002E50BF"/>
    <w:rsid w:val="002E61E7"/>
    <w:rsid w:val="002E6565"/>
    <w:rsid w:val="002E7245"/>
    <w:rsid w:val="002E7625"/>
    <w:rsid w:val="002F0FF2"/>
    <w:rsid w:val="002F1287"/>
    <w:rsid w:val="002F265F"/>
    <w:rsid w:val="002F5DF4"/>
    <w:rsid w:val="002F62F4"/>
    <w:rsid w:val="002F6A63"/>
    <w:rsid w:val="002F76F9"/>
    <w:rsid w:val="002F77A0"/>
    <w:rsid w:val="003006C8"/>
    <w:rsid w:val="00301DC6"/>
    <w:rsid w:val="00301FF3"/>
    <w:rsid w:val="00305823"/>
    <w:rsid w:val="003058F3"/>
    <w:rsid w:val="00307F56"/>
    <w:rsid w:val="00310485"/>
    <w:rsid w:val="00310D8E"/>
    <w:rsid w:val="003111A5"/>
    <w:rsid w:val="0031149C"/>
    <w:rsid w:val="003131F4"/>
    <w:rsid w:val="003140AE"/>
    <w:rsid w:val="00314183"/>
    <w:rsid w:val="00315B5C"/>
    <w:rsid w:val="00315C5C"/>
    <w:rsid w:val="003161E6"/>
    <w:rsid w:val="0032071A"/>
    <w:rsid w:val="003220A5"/>
    <w:rsid w:val="00322862"/>
    <w:rsid w:val="00322B18"/>
    <w:rsid w:val="00323E82"/>
    <w:rsid w:val="003257C6"/>
    <w:rsid w:val="00327821"/>
    <w:rsid w:val="00327B3E"/>
    <w:rsid w:val="003303A2"/>
    <w:rsid w:val="003309E3"/>
    <w:rsid w:val="00330B1C"/>
    <w:rsid w:val="003313AC"/>
    <w:rsid w:val="00331C22"/>
    <w:rsid w:val="00332390"/>
    <w:rsid w:val="00332614"/>
    <w:rsid w:val="00332B8F"/>
    <w:rsid w:val="00333B25"/>
    <w:rsid w:val="00334115"/>
    <w:rsid w:val="003348EE"/>
    <w:rsid w:val="00336852"/>
    <w:rsid w:val="003374C8"/>
    <w:rsid w:val="00337891"/>
    <w:rsid w:val="00340E99"/>
    <w:rsid w:val="003413EC"/>
    <w:rsid w:val="00343003"/>
    <w:rsid w:val="0034321B"/>
    <w:rsid w:val="0034332A"/>
    <w:rsid w:val="00344855"/>
    <w:rsid w:val="00346C9E"/>
    <w:rsid w:val="0035182C"/>
    <w:rsid w:val="00351A6D"/>
    <w:rsid w:val="00352958"/>
    <w:rsid w:val="00353D3E"/>
    <w:rsid w:val="00353E93"/>
    <w:rsid w:val="00354650"/>
    <w:rsid w:val="00354872"/>
    <w:rsid w:val="00354CCB"/>
    <w:rsid w:val="0035515A"/>
    <w:rsid w:val="0035595F"/>
    <w:rsid w:val="003560A9"/>
    <w:rsid w:val="003565B1"/>
    <w:rsid w:val="00356B74"/>
    <w:rsid w:val="00356D3F"/>
    <w:rsid w:val="00356E1C"/>
    <w:rsid w:val="003615CF"/>
    <w:rsid w:val="00361CCB"/>
    <w:rsid w:val="003645A3"/>
    <w:rsid w:val="00364AF1"/>
    <w:rsid w:val="00364F35"/>
    <w:rsid w:val="003657D1"/>
    <w:rsid w:val="00367A6A"/>
    <w:rsid w:val="00367A77"/>
    <w:rsid w:val="0037091E"/>
    <w:rsid w:val="00371C99"/>
    <w:rsid w:val="003739F9"/>
    <w:rsid w:val="00373F94"/>
    <w:rsid w:val="00374501"/>
    <w:rsid w:val="00374CE2"/>
    <w:rsid w:val="003751BD"/>
    <w:rsid w:val="003754B9"/>
    <w:rsid w:val="00376562"/>
    <w:rsid w:val="00376C73"/>
    <w:rsid w:val="003773F6"/>
    <w:rsid w:val="003775E1"/>
    <w:rsid w:val="00381326"/>
    <w:rsid w:val="0038150E"/>
    <w:rsid w:val="0038208A"/>
    <w:rsid w:val="003828F6"/>
    <w:rsid w:val="0038291B"/>
    <w:rsid w:val="00382B4C"/>
    <w:rsid w:val="00384430"/>
    <w:rsid w:val="00384811"/>
    <w:rsid w:val="003849DF"/>
    <w:rsid w:val="00387557"/>
    <w:rsid w:val="0038766F"/>
    <w:rsid w:val="0039171C"/>
    <w:rsid w:val="00391BDB"/>
    <w:rsid w:val="00392E98"/>
    <w:rsid w:val="00392F0F"/>
    <w:rsid w:val="00393291"/>
    <w:rsid w:val="00393C8B"/>
    <w:rsid w:val="00394A5D"/>
    <w:rsid w:val="00395C7D"/>
    <w:rsid w:val="00396339"/>
    <w:rsid w:val="00397AFF"/>
    <w:rsid w:val="003A0710"/>
    <w:rsid w:val="003A25FB"/>
    <w:rsid w:val="003A2EDA"/>
    <w:rsid w:val="003A4EA8"/>
    <w:rsid w:val="003A64A5"/>
    <w:rsid w:val="003A6825"/>
    <w:rsid w:val="003A7053"/>
    <w:rsid w:val="003A7BEB"/>
    <w:rsid w:val="003A7F27"/>
    <w:rsid w:val="003B09CB"/>
    <w:rsid w:val="003B0EDC"/>
    <w:rsid w:val="003B1280"/>
    <w:rsid w:val="003B18C1"/>
    <w:rsid w:val="003B1918"/>
    <w:rsid w:val="003B30ED"/>
    <w:rsid w:val="003B358C"/>
    <w:rsid w:val="003B3BB7"/>
    <w:rsid w:val="003B412E"/>
    <w:rsid w:val="003B45D3"/>
    <w:rsid w:val="003B469D"/>
    <w:rsid w:val="003B4BDF"/>
    <w:rsid w:val="003B4F55"/>
    <w:rsid w:val="003B5722"/>
    <w:rsid w:val="003B7928"/>
    <w:rsid w:val="003B7F9D"/>
    <w:rsid w:val="003C05F0"/>
    <w:rsid w:val="003C08AF"/>
    <w:rsid w:val="003C0F63"/>
    <w:rsid w:val="003C1213"/>
    <w:rsid w:val="003C2ECA"/>
    <w:rsid w:val="003C3C62"/>
    <w:rsid w:val="003C3C6F"/>
    <w:rsid w:val="003C4C4F"/>
    <w:rsid w:val="003C50D8"/>
    <w:rsid w:val="003C67E5"/>
    <w:rsid w:val="003C6AF9"/>
    <w:rsid w:val="003D0906"/>
    <w:rsid w:val="003D20F8"/>
    <w:rsid w:val="003D2337"/>
    <w:rsid w:val="003D2EE0"/>
    <w:rsid w:val="003D400C"/>
    <w:rsid w:val="003D4617"/>
    <w:rsid w:val="003D53BA"/>
    <w:rsid w:val="003D5C83"/>
    <w:rsid w:val="003E040E"/>
    <w:rsid w:val="003E0BE7"/>
    <w:rsid w:val="003E19F6"/>
    <w:rsid w:val="003E363D"/>
    <w:rsid w:val="003E3AE1"/>
    <w:rsid w:val="003E4B73"/>
    <w:rsid w:val="003E5164"/>
    <w:rsid w:val="003E51AA"/>
    <w:rsid w:val="003E5367"/>
    <w:rsid w:val="003E56A0"/>
    <w:rsid w:val="003E5B56"/>
    <w:rsid w:val="003E69B5"/>
    <w:rsid w:val="003E6BE9"/>
    <w:rsid w:val="003E6BF8"/>
    <w:rsid w:val="003F04C7"/>
    <w:rsid w:val="003F04F2"/>
    <w:rsid w:val="003F297F"/>
    <w:rsid w:val="003F5559"/>
    <w:rsid w:val="003F6470"/>
    <w:rsid w:val="003F65F0"/>
    <w:rsid w:val="003F6994"/>
    <w:rsid w:val="00400F0C"/>
    <w:rsid w:val="0040222F"/>
    <w:rsid w:val="00402475"/>
    <w:rsid w:val="004029AB"/>
    <w:rsid w:val="00403A1B"/>
    <w:rsid w:val="004044FD"/>
    <w:rsid w:val="004046F0"/>
    <w:rsid w:val="00404879"/>
    <w:rsid w:val="00404AC4"/>
    <w:rsid w:val="0040596D"/>
    <w:rsid w:val="0040667E"/>
    <w:rsid w:val="00406A62"/>
    <w:rsid w:val="00406B7B"/>
    <w:rsid w:val="00407E49"/>
    <w:rsid w:val="00410D74"/>
    <w:rsid w:val="004127AE"/>
    <w:rsid w:val="00412AD9"/>
    <w:rsid w:val="00413AB0"/>
    <w:rsid w:val="00413CBB"/>
    <w:rsid w:val="00413ECF"/>
    <w:rsid w:val="00413EDF"/>
    <w:rsid w:val="00414B48"/>
    <w:rsid w:val="00415522"/>
    <w:rsid w:val="00415872"/>
    <w:rsid w:val="00416BD5"/>
    <w:rsid w:val="00416D8D"/>
    <w:rsid w:val="0041701E"/>
    <w:rsid w:val="004174B2"/>
    <w:rsid w:val="0041799A"/>
    <w:rsid w:val="00417EDB"/>
    <w:rsid w:val="00417FA2"/>
    <w:rsid w:val="00417FF3"/>
    <w:rsid w:val="00420386"/>
    <w:rsid w:val="004204EB"/>
    <w:rsid w:val="004207E0"/>
    <w:rsid w:val="00421588"/>
    <w:rsid w:val="004221C1"/>
    <w:rsid w:val="00423238"/>
    <w:rsid w:val="004236D8"/>
    <w:rsid w:val="0042429C"/>
    <w:rsid w:val="004246CD"/>
    <w:rsid w:val="00430496"/>
    <w:rsid w:val="0043138A"/>
    <w:rsid w:val="00431AAC"/>
    <w:rsid w:val="0043296E"/>
    <w:rsid w:val="00432ED7"/>
    <w:rsid w:val="00433638"/>
    <w:rsid w:val="00434183"/>
    <w:rsid w:val="004345AF"/>
    <w:rsid w:val="0043523A"/>
    <w:rsid w:val="00435AB0"/>
    <w:rsid w:val="00436854"/>
    <w:rsid w:val="00436F94"/>
    <w:rsid w:val="0043755A"/>
    <w:rsid w:val="004401A5"/>
    <w:rsid w:val="00440D46"/>
    <w:rsid w:val="00442953"/>
    <w:rsid w:val="00442BAA"/>
    <w:rsid w:val="00443CAA"/>
    <w:rsid w:val="00444964"/>
    <w:rsid w:val="00444C9C"/>
    <w:rsid w:val="00444D6F"/>
    <w:rsid w:val="00445373"/>
    <w:rsid w:val="004460F0"/>
    <w:rsid w:val="004463A1"/>
    <w:rsid w:val="004468BA"/>
    <w:rsid w:val="00447A0C"/>
    <w:rsid w:val="00450E97"/>
    <w:rsid w:val="00451F53"/>
    <w:rsid w:val="004539FF"/>
    <w:rsid w:val="00453E55"/>
    <w:rsid w:val="00454B26"/>
    <w:rsid w:val="004602D4"/>
    <w:rsid w:val="00460ECE"/>
    <w:rsid w:val="00460F84"/>
    <w:rsid w:val="00461F87"/>
    <w:rsid w:val="004625BD"/>
    <w:rsid w:val="004626C2"/>
    <w:rsid w:val="004628BB"/>
    <w:rsid w:val="004629DE"/>
    <w:rsid w:val="00464640"/>
    <w:rsid w:val="00466BCB"/>
    <w:rsid w:val="00467240"/>
    <w:rsid w:val="00467659"/>
    <w:rsid w:val="00470C3A"/>
    <w:rsid w:val="00470FCC"/>
    <w:rsid w:val="00471A63"/>
    <w:rsid w:val="004722CF"/>
    <w:rsid w:val="00472760"/>
    <w:rsid w:val="00473543"/>
    <w:rsid w:val="00473798"/>
    <w:rsid w:val="00474CAF"/>
    <w:rsid w:val="00476BC9"/>
    <w:rsid w:val="00477580"/>
    <w:rsid w:val="0048139F"/>
    <w:rsid w:val="0048159C"/>
    <w:rsid w:val="004824E1"/>
    <w:rsid w:val="00482E9B"/>
    <w:rsid w:val="00483577"/>
    <w:rsid w:val="00485ABE"/>
    <w:rsid w:val="004867AA"/>
    <w:rsid w:val="004867E1"/>
    <w:rsid w:val="00486F7D"/>
    <w:rsid w:val="00487CB1"/>
    <w:rsid w:val="0049003E"/>
    <w:rsid w:val="00491BE2"/>
    <w:rsid w:val="00492206"/>
    <w:rsid w:val="004939A2"/>
    <w:rsid w:val="00494402"/>
    <w:rsid w:val="004947C2"/>
    <w:rsid w:val="0049481D"/>
    <w:rsid w:val="00494F9B"/>
    <w:rsid w:val="004959A3"/>
    <w:rsid w:val="00496143"/>
    <w:rsid w:val="004963F1"/>
    <w:rsid w:val="00496A1F"/>
    <w:rsid w:val="00496AF3"/>
    <w:rsid w:val="00497C23"/>
    <w:rsid w:val="004A088F"/>
    <w:rsid w:val="004A18EB"/>
    <w:rsid w:val="004A315C"/>
    <w:rsid w:val="004A423C"/>
    <w:rsid w:val="004A46BC"/>
    <w:rsid w:val="004A497F"/>
    <w:rsid w:val="004A5DCF"/>
    <w:rsid w:val="004A6041"/>
    <w:rsid w:val="004A74F8"/>
    <w:rsid w:val="004A750C"/>
    <w:rsid w:val="004B0FDE"/>
    <w:rsid w:val="004B12BB"/>
    <w:rsid w:val="004B14E8"/>
    <w:rsid w:val="004B2108"/>
    <w:rsid w:val="004B28A4"/>
    <w:rsid w:val="004B2C12"/>
    <w:rsid w:val="004B3045"/>
    <w:rsid w:val="004B305C"/>
    <w:rsid w:val="004B4D02"/>
    <w:rsid w:val="004B5C7C"/>
    <w:rsid w:val="004B62A8"/>
    <w:rsid w:val="004B62D9"/>
    <w:rsid w:val="004B6D85"/>
    <w:rsid w:val="004C0632"/>
    <w:rsid w:val="004C0C2F"/>
    <w:rsid w:val="004C0FD1"/>
    <w:rsid w:val="004C1926"/>
    <w:rsid w:val="004C280A"/>
    <w:rsid w:val="004C2CB0"/>
    <w:rsid w:val="004C2F4B"/>
    <w:rsid w:val="004C377C"/>
    <w:rsid w:val="004C3D7B"/>
    <w:rsid w:val="004C4E32"/>
    <w:rsid w:val="004C4EC9"/>
    <w:rsid w:val="004C5937"/>
    <w:rsid w:val="004C5F10"/>
    <w:rsid w:val="004C6199"/>
    <w:rsid w:val="004C72B7"/>
    <w:rsid w:val="004C72CA"/>
    <w:rsid w:val="004C7618"/>
    <w:rsid w:val="004C7A0D"/>
    <w:rsid w:val="004C7B25"/>
    <w:rsid w:val="004C7CB7"/>
    <w:rsid w:val="004D17FD"/>
    <w:rsid w:val="004D1F11"/>
    <w:rsid w:val="004D2497"/>
    <w:rsid w:val="004D2993"/>
    <w:rsid w:val="004D2B95"/>
    <w:rsid w:val="004D39BD"/>
    <w:rsid w:val="004D3B6F"/>
    <w:rsid w:val="004D3DB5"/>
    <w:rsid w:val="004D4043"/>
    <w:rsid w:val="004D432B"/>
    <w:rsid w:val="004D45E0"/>
    <w:rsid w:val="004D464A"/>
    <w:rsid w:val="004D6044"/>
    <w:rsid w:val="004D6AC1"/>
    <w:rsid w:val="004D6B03"/>
    <w:rsid w:val="004D700F"/>
    <w:rsid w:val="004D7231"/>
    <w:rsid w:val="004E00F3"/>
    <w:rsid w:val="004E07DB"/>
    <w:rsid w:val="004E0E18"/>
    <w:rsid w:val="004E122D"/>
    <w:rsid w:val="004E1693"/>
    <w:rsid w:val="004E2543"/>
    <w:rsid w:val="004E2E14"/>
    <w:rsid w:val="004E4BD1"/>
    <w:rsid w:val="004E5A95"/>
    <w:rsid w:val="004E725E"/>
    <w:rsid w:val="004F146B"/>
    <w:rsid w:val="004F1F53"/>
    <w:rsid w:val="004F212B"/>
    <w:rsid w:val="004F2404"/>
    <w:rsid w:val="004F3A42"/>
    <w:rsid w:val="004F3B2B"/>
    <w:rsid w:val="004F4AD6"/>
    <w:rsid w:val="004F52F8"/>
    <w:rsid w:val="004F5B6A"/>
    <w:rsid w:val="004F6DD0"/>
    <w:rsid w:val="004F7075"/>
    <w:rsid w:val="004F7888"/>
    <w:rsid w:val="004F7FBE"/>
    <w:rsid w:val="0050041C"/>
    <w:rsid w:val="005007E3"/>
    <w:rsid w:val="00502556"/>
    <w:rsid w:val="005031D0"/>
    <w:rsid w:val="00504A86"/>
    <w:rsid w:val="0050647B"/>
    <w:rsid w:val="00506E4F"/>
    <w:rsid w:val="00512C5E"/>
    <w:rsid w:val="00514616"/>
    <w:rsid w:val="0051473C"/>
    <w:rsid w:val="00514D12"/>
    <w:rsid w:val="0051532A"/>
    <w:rsid w:val="00515D3E"/>
    <w:rsid w:val="00517FC0"/>
    <w:rsid w:val="00520875"/>
    <w:rsid w:val="00520C76"/>
    <w:rsid w:val="005252E2"/>
    <w:rsid w:val="005262E0"/>
    <w:rsid w:val="00526772"/>
    <w:rsid w:val="00526810"/>
    <w:rsid w:val="005270BD"/>
    <w:rsid w:val="005271BB"/>
    <w:rsid w:val="005279EC"/>
    <w:rsid w:val="00530667"/>
    <w:rsid w:val="00531261"/>
    <w:rsid w:val="00531998"/>
    <w:rsid w:val="00533076"/>
    <w:rsid w:val="005334E5"/>
    <w:rsid w:val="00533836"/>
    <w:rsid w:val="00533F03"/>
    <w:rsid w:val="005348BE"/>
    <w:rsid w:val="00535C1A"/>
    <w:rsid w:val="005368C7"/>
    <w:rsid w:val="00537C0E"/>
    <w:rsid w:val="00541241"/>
    <w:rsid w:val="00541794"/>
    <w:rsid w:val="0054253D"/>
    <w:rsid w:val="00542C8F"/>
    <w:rsid w:val="00543710"/>
    <w:rsid w:val="00545527"/>
    <w:rsid w:val="00545591"/>
    <w:rsid w:val="0054603E"/>
    <w:rsid w:val="00550203"/>
    <w:rsid w:val="00550B57"/>
    <w:rsid w:val="00551A8C"/>
    <w:rsid w:val="00551E4E"/>
    <w:rsid w:val="005522F0"/>
    <w:rsid w:val="0055311C"/>
    <w:rsid w:val="005531EB"/>
    <w:rsid w:val="00553315"/>
    <w:rsid w:val="005537DD"/>
    <w:rsid w:val="00554CCA"/>
    <w:rsid w:val="00557F3F"/>
    <w:rsid w:val="00561BF3"/>
    <w:rsid w:val="00561F71"/>
    <w:rsid w:val="005647FB"/>
    <w:rsid w:val="00564B73"/>
    <w:rsid w:val="005653CE"/>
    <w:rsid w:val="00565B64"/>
    <w:rsid w:val="005667E8"/>
    <w:rsid w:val="00566B2E"/>
    <w:rsid w:val="00566B40"/>
    <w:rsid w:val="005674AF"/>
    <w:rsid w:val="00570148"/>
    <w:rsid w:val="00570974"/>
    <w:rsid w:val="00570B22"/>
    <w:rsid w:val="00570B74"/>
    <w:rsid w:val="0057134C"/>
    <w:rsid w:val="00571D45"/>
    <w:rsid w:val="00571DB9"/>
    <w:rsid w:val="005724F2"/>
    <w:rsid w:val="00572F5E"/>
    <w:rsid w:val="00573479"/>
    <w:rsid w:val="00573846"/>
    <w:rsid w:val="00574289"/>
    <w:rsid w:val="005753D5"/>
    <w:rsid w:val="005754DC"/>
    <w:rsid w:val="00576111"/>
    <w:rsid w:val="00577D86"/>
    <w:rsid w:val="005817F2"/>
    <w:rsid w:val="00581CD7"/>
    <w:rsid w:val="00581FB7"/>
    <w:rsid w:val="00582491"/>
    <w:rsid w:val="00582BC3"/>
    <w:rsid w:val="0058344A"/>
    <w:rsid w:val="005851F4"/>
    <w:rsid w:val="0058578D"/>
    <w:rsid w:val="0058607E"/>
    <w:rsid w:val="00586A81"/>
    <w:rsid w:val="00587728"/>
    <w:rsid w:val="00590337"/>
    <w:rsid w:val="00592F42"/>
    <w:rsid w:val="005930F2"/>
    <w:rsid w:val="005946F2"/>
    <w:rsid w:val="00594E6B"/>
    <w:rsid w:val="00594F21"/>
    <w:rsid w:val="00595F21"/>
    <w:rsid w:val="00595FCC"/>
    <w:rsid w:val="0059604D"/>
    <w:rsid w:val="0059614A"/>
    <w:rsid w:val="005975CB"/>
    <w:rsid w:val="00597753"/>
    <w:rsid w:val="00597ADF"/>
    <w:rsid w:val="005A0B56"/>
    <w:rsid w:val="005A0F0A"/>
    <w:rsid w:val="005A3F79"/>
    <w:rsid w:val="005A4AE8"/>
    <w:rsid w:val="005A60CC"/>
    <w:rsid w:val="005B1E51"/>
    <w:rsid w:val="005B202C"/>
    <w:rsid w:val="005B295A"/>
    <w:rsid w:val="005B48B1"/>
    <w:rsid w:val="005B49DD"/>
    <w:rsid w:val="005B4B68"/>
    <w:rsid w:val="005B4FFF"/>
    <w:rsid w:val="005B525E"/>
    <w:rsid w:val="005B6396"/>
    <w:rsid w:val="005B749A"/>
    <w:rsid w:val="005B7ED2"/>
    <w:rsid w:val="005C0779"/>
    <w:rsid w:val="005C24AB"/>
    <w:rsid w:val="005C2BF0"/>
    <w:rsid w:val="005C3322"/>
    <w:rsid w:val="005C3E08"/>
    <w:rsid w:val="005C41AD"/>
    <w:rsid w:val="005C50E3"/>
    <w:rsid w:val="005C547A"/>
    <w:rsid w:val="005C5A94"/>
    <w:rsid w:val="005C6320"/>
    <w:rsid w:val="005C6B83"/>
    <w:rsid w:val="005D04F4"/>
    <w:rsid w:val="005D0CB6"/>
    <w:rsid w:val="005D1C8D"/>
    <w:rsid w:val="005D4530"/>
    <w:rsid w:val="005D472C"/>
    <w:rsid w:val="005D4C9E"/>
    <w:rsid w:val="005D4CAD"/>
    <w:rsid w:val="005D5CBB"/>
    <w:rsid w:val="005D5CEF"/>
    <w:rsid w:val="005D6CE7"/>
    <w:rsid w:val="005E0259"/>
    <w:rsid w:val="005E03AD"/>
    <w:rsid w:val="005E2022"/>
    <w:rsid w:val="005E3F1B"/>
    <w:rsid w:val="005E3FD8"/>
    <w:rsid w:val="005E54AB"/>
    <w:rsid w:val="005E5970"/>
    <w:rsid w:val="005E60AB"/>
    <w:rsid w:val="005E60F5"/>
    <w:rsid w:val="005E68CA"/>
    <w:rsid w:val="005E7146"/>
    <w:rsid w:val="005F053E"/>
    <w:rsid w:val="005F05AF"/>
    <w:rsid w:val="005F1904"/>
    <w:rsid w:val="005F1960"/>
    <w:rsid w:val="005F1EDA"/>
    <w:rsid w:val="005F206A"/>
    <w:rsid w:val="005F3EA6"/>
    <w:rsid w:val="005F3F2C"/>
    <w:rsid w:val="005F49EB"/>
    <w:rsid w:val="005F4F69"/>
    <w:rsid w:val="005F5BDB"/>
    <w:rsid w:val="005F5D94"/>
    <w:rsid w:val="005F5E38"/>
    <w:rsid w:val="005F5F90"/>
    <w:rsid w:val="005F69B2"/>
    <w:rsid w:val="005F7C58"/>
    <w:rsid w:val="005F7C8D"/>
    <w:rsid w:val="00600083"/>
    <w:rsid w:val="0060038F"/>
    <w:rsid w:val="00600A08"/>
    <w:rsid w:val="00600DE8"/>
    <w:rsid w:val="006019EE"/>
    <w:rsid w:val="00602CF2"/>
    <w:rsid w:val="00602E21"/>
    <w:rsid w:val="00603238"/>
    <w:rsid w:val="00603CB1"/>
    <w:rsid w:val="00604609"/>
    <w:rsid w:val="00604FBB"/>
    <w:rsid w:val="006067DA"/>
    <w:rsid w:val="006076DE"/>
    <w:rsid w:val="0061088C"/>
    <w:rsid w:val="00612A97"/>
    <w:rsid w:val="00612D57"/>
    <w:rsid w:val="0061484D"/>
    <w:rsid w:val="00614CC9"/>
    <w:rsid w:val="00614E54"/>
    <w:rsid w:val="00614F44"/>
    <w:rsid w:val="00615F20"/>
    <w:rsid w:val="00620155"/>
    <w:rsid w:val="006203B4"/>
    <w:rsid w:val="006203DF"/>
    <w:rsid w:val="00620A7C"/>
    <w:rsid w:val="00621EC2"/>
    <w:rsid w:val="006223E0"/>
    <w:rsid w:val="00622733"/>
    <w:rsid w:val="006229A0"/>
    <w:rsid w:val="00622EC8"/>
    <w:rsid w:val="00622FBF"/>
    <w:rsid w:val="00623F85"/>
    <w:rsid w:val="00624278"/>
    <w:rsid w:val="006244CB"/>
    <w:rsid w:val="00624AC8"/>
    <w:rsid w:val="0062631D"/>
    <w:rsid w:val="0062751B"/>
    <w:rsid w:val="00627B6A"/>
    <w:rsid w:val="006307D5"/>
    <w:rsid w:val="00630C30"/>
    <w:rsid w:val="00631CDB"/>
    <w:rsid w:val="00632248"/>
    <w:rsid w:val="00632B20"/>
    <w:rsid w:val="00633012"/>
    <w:rsid w:val="0063319D"/>
    <w:rsid w:val="00634AC8"/>
    <w:rsid w:val="006353D8"/>
    <w:rsid w:val="00635B99"/>
    <w:rsid w:val="006363FF"/>
    <w:rsid w:val="0063687E"/>
    <w:rsid w:val="006369C7"/>
    <w:rsid w:val="006374F3"/>
    <w:rsid w:val="0063761D"/>
    <w:rsid w:val="00640337"/>
    <w:rsid w:val="00640D8C"/>
    <w:rsid w:val="00641A4E"/>
    <w:rsid w:val="00641ABB"/>
    <w:rsid w:val="00642179"/>
    <w:rsid w:val="00642EAA"/>
    <w:rsid w:val="006439EC"/>
    <w:rsid w:val="006442FF"/>
    <w:rsid w:val="00645090"/>
    <w:rsid w:val="0064685E"/>
    <w:rsid w:val="006474E7"/>
    <w:rsid w:val="006476FB"/>
    <w:rsid w:val="006522DC"/>
    <w:rsid w:val="006531FE"/>
    <w:rsid w:val="0065388C"/>
    <w:rsid w:val="00653A59"/>
    <w:rsid w:val="0065574D"/>
    <w:rsid w:val="00656996"/>
    <w:rsid w:val="0065753A"/>
    <w:rsid w:val="00657C6E"/>
    <w:rsid w:val="00657E4F"/>
    <w:rsid w:val="00661147"/>
    <w:rsid w:val="0066280B"/>
    <w:rsid w:val="00662D1D"/>
    <w:rsid w:val="006636AE"/>
    <w:rsid w:val="00666083"/>
    <w:rsid w:val="006660C0"/>
    <w:rsid w:val="00666322"/>
    <w:rsid w:val="00667CCD"/>
    <w:rsid w:val="00670B3A"/>
    <w:rsid w:val="006714ED"/>
    <w:rsid w:val="00671F46"/>
    <w:rsid w:val="006722A7"/>
    <w:rsid w:val="006735B1"/>
    <w:rsid w:val="00673E6E"/>
    <w:rsid w:val="00674619"/>
    <w:rsid w:val="00674844"/>
    <w:rsid w:val="00674896"/>
    <w:rsid w:val="00675658"/>
    <w:rsid w:val="00675ED3"/>
    <w:rsid w:val="0067600C"/>
    <w:rsid w:val="00676A1D"/>
    <w:rsid w:val="00677010"/>
    <w:rsid w:val="00677CD8"/>
    <w:rsid w:val="00680A47"/>
    <w:rsid w:val="006817F8"/>
    <w:rsid w:val="00682973"/>
    <w:rsid w:val="00682C93"/>
    <w:rsid w:val="00684510"/>
    <w:rsid w:val="00684602"/>
    <w:rsid w:val="00684648"/>
    <w:rsid w:val="00684857"/>
    <w:rsid w:val="00686DCE"/>
    <w:rsid w:val="00687237"/>
    <w:rsid w:val="00690F09"/>
    <w:rsid w:val="00690F58"/>
    <w:rsid w:val="00692342"/>
    <w:rsid w:val="00692377"/>
    <w:rsid w:val="00692659"/>
    <w:rsid w:val="00692E89"/>
    <w:rsid w:val="00697541"/>
    <w:rsid w:val="006A08BA"/>
    <w:rsid w:val="006A09B8"/>
    <w:rsid w:val="006A1B63"/>
    <w:rsid w:val="006A1D35"/>
    <w:rsid w:val="006A1E9D"/>
    <w:rsid w:val="006A33D6"/>
    <w:rsid w:val="006A3A3F"/>
    <w:rsid w:val="006A6A6A"/>
    <w:rsid w:val="006A6CF8"/>
    <w:rsid w:val="006A7BBA"/>
    <w:rsid w:val="006B014D"/>
    <w:rsid w:val="006B0AF2"/>
    <w:rsid w:val="006B0D25"/>
    <w:rsid w:val="006B0F0E"/>
    <w:rsid w:val="006B269C"/>
    <w:rsid w:val="006B30F9"/>
    <w:rsid w:val="006B35D2"/>
    <w:rsid w:val="006B42D1"/>
    <w:rsid w:val="006B4324"/>
    <w:rsid w:val="006B469F"/>
    <w:rsid w:val="006B57BC"/>
    <w:rsid w:val="006B6D57"/>
    <w:rsid w:val="006B745D"/>
    <w:rsid w:val="006C0146"/>
    <w:rsid w:val="006C08EB"/>
    <w:rsid w:val="006C1605"/>
    <w:rsid w:val="006C1B22"/>
    <w:rsid w:val="006C1B8C"/>
    <w:rsid w:val="006C204B"/>
    <w:rsid w:val="006C29CC"/>
    <w:rsid w:val="006C35D5"/>
    <w:rsid w:val="006C4656"/>
    <w:rsid w:val="006C4A2C"/>
    <w:rsid w:val="006C5AF8"/>
    <w:rsid w:val="006C5C0C"/>
    <w:rsid w:val="006C6858"/>
    <w:rsid w:val="006C7261"/>
    <w:rsid w:val="006C737E"/>
    <w:rsid w:val="006C74FF"/>
    <w:rsid w:val="006C766E"/>
    <w:rsid w:val="006C7F2F"/>
    <w:rsid w:val="006D07FF"/>
    <w:rsid w:val="006D1898"/>
    <w:rsid w:val="006D1CC0"/>
    <w:rsid w:val="006D3808"/>
    <w:rsid w:val="006D3B10"/>
    <w:rsid w:val="006D3BD2"/>
    <w:rsid w:val="006D5148"/>
    <w:rsid w:val="006D6A6C"/>
    <w:rsid w:val="006D6F5C"/>
    <w:rsid w:val="006E1756"/>
    <w:rsid w:val="006E1E5F"/>
    <w:rsid w:val="006E387F"/>
    <w:rsid w:val="006E409D"/>
    <w:rsid w:val="006E43A8"/>
    <w:rsid w:val="006E46CF"/>
    <w:rsid w:val="006E667B"/>
    <w:rsid w:val="006F013E"/>
    <w:rsid w:val="006F031E"/>
    <w:rsid w:val="006F05A6"/>
    <w:rsid w:val="006F06CF"/>
    <w:rsid w:val="006F0E47"/>
    <w:rsid w:val="006F131E"/>
    <w:rsid w:val="006F1A20"/>
    <w:rsid w:val="006F1EEF"/>
    <w:rsid w:val="006F231D"/>
    <w:rsid w:val="006F50AF"/>
    <w:rsid w:val="006F5F7B"/>
    <w:rsid w:val="006F6F28"/>
    <w:rsid w:val="006F7170"/>
    <w:rsid w:val="006F76DF"/>
    <w:rsid w:val="00700785"/>
    <w:rsid w:val="00700929"/>
    <w:rsid w:val="00701C31"/>
    <w:rsid w:val="0070211E"/>
    <w:rsid w:val="00702B9A"/>
    <w:rsid w:val="00703903"/>
    <w:rsid w:val="00703CAE"/>
    <w:rsid w:val="00705A6C"/>
    <w:rsid w:val="00706FA8"/>
    <w:rsid w:val="00710529"/>
    <w:rsid w:val="00710A31"/>
    <w:rsid w:val="00710A9C"/>
    <w:rsid w:val="00711937"/>
    <w:rsid w:val="00712B92"/>
    <w:rsid w:val="00712BFD"/>
    <w:rsid w:val="00712F81"/>
    <w:rsid w:val="0071329F"/>
    <w:rsid w:val="0071389B"/>
    <w:rsid w:val="00715FD8"/>
    <w:rsid w:val="00716EA3"/>
    <w:rsid w:val="0071734D"/>
    <w:rsid w:val="0071762D"/>
    <w:rsid w:val="00717885"/>
    <w:rsid w:val="00721933"/>
    <w:rsid w:val="00722DBE"/>
    <w:rsid w:val="00724384"/>
    <w:rsid w:val="00724607"/>
    <w:rsid w:val="007246B1"/>
    <w:rsid w:val="00725F39"/>
    <w:rsid w:val="00726B16"/>
    <w:rsid w:val="00726EF5"/>
    <w:rsid w:val="00730CA7"/>
    <w:rsid w:val="007333A6"/>
    <w:rsid w:val="00734842"/>
    <w:rsid w:val="00734C1F"/>
    <w:rsid w:val="00737179"/>
    <w:rsid w:val="0073747F"/>
    <w:rsid w:val="0074050D"/>
    <w:rsid w:val="00742E55"/>
    <w:rsid w:val="007431F0"/>
    <w:rsid w:val="00744794"/>
    <w:rsid w:val="0074526A"/>
    <w:rsid w:val="00745E01"/>
    <w:rsid w:val="00747210"/>
    <w:rsid w:val="007475BE"/>
    <w:rsid w:val="00747842"/>
    <w:rsid w:val="007478CC"/>
    <w:rsid w:val="00747BFB"/>
    <w:rsid w:val="00750497"/>
    <w:rsid w:val="0075154F"/>
    <w:rsid w:val="00751E50"/>
    <w:rsid w:val="007527EA"/>
    <w:rsid w:val="0075301D"/>
    <w:rsid w:val="0075340B"/>
    <w:rsid w:val="007544FC"/>
    <w:rsid w:val="00756964"/>
    <w:rsid w:val="00757A16"/>
    <w:rsid w:val="007603B0"/>
    <w:rsid w:val="00761A32"/>
    <w:rsid w:val="00761A74"/>
    <w:rsid w:val="00761D4F"/>
    <w:rsid w:val="00761F2F"/>
    <w:rsid w:val="007629FE"/>
    <w:rsid w:val="007635D6"/>
    <w:rsid w:val="007649A8"/>
    <w:rsid w:val="007653A3"/>
    <w:rsid w:val="00770306"/>
    <w:rsid w:val="007703AA"/>
    <w:rsid w:val="00772665"/>
    <w:rsid w:val="00772E66"/>
    <w:rsid w:val="00773C16"/>
    <w:rsid w:val="007743AC"/>
    <w:rsid w:val="007745A3"/>
    <w:rsid w:val="0077496E"/>
    <w:rsid w:val="00774E69"/>
    <w:rsid w:val="00775CCB"/>
    <w:rsid w:val="007760BD"/>
    <w:rsid w:val="007761CE"/>
    <w:rsid w:val="00776559"/>
    <w:rsid w:val="00776BAA"/>
    <w:rsid w:val="00777FA0"/>
    <w:rsid w:val="0078009F"/>
    <w:rsid w:val="00780311"/>
    <w:rsid w:val="0078123E"/>
    <w:rsid w:val="00781622"/>
    <w:rsid w:val="00781C82"/>
    <w:rsid w:val="00782465"/>
    <w:rsid w:val="00782661"/>
    <w:rsid w:val="00782764"/>
    <w:rsid w:val="00782AD0"/>
    <w:rsid w:val="00782CE9"/>
    <w:rsid w:val="0078372E"/>
    <w:rsid w:val="00783DB4"/>
    <w:rsid w:val="00783FE0"/>
    <w:rsid w:val="00785399"/>
    <w:rsid w:val="00785BE4"/>
    <w:rsid w:val="00786467"/>
    <w:rsid w:val="00786940"/>
    <w:rsid w:val="00786FDF"/>
    <w:rsid w:val="007874BB"/>
    <w:rsid w:val="00787660"/>
    <w:rsid w:val="0078791D"/>
    <w:rsid w:val="00790C5C"/>
    <w:rsid w:val="007919F1"/>
    <w:rsid w:val="007921D7"/>
    <w:rsid w:val="00793081"/>
    <w:rsid w:val="00793F01"/>
    <w:rsid w:val="00795412"/>
    <w:rsid w:val="00795434"/>
    <w:rsid w:val="0079713C"/>
    <w:rsid w:val="00797412"/>
    <w:rsid w:val="007A02BB"/>
    <w:rsid w:val="007A05C9"/>
    <w:rsid w:val="007A082D"/>
    <w:rsid w:val="007A0871"/>
    <w:rsid w:val="007A0E50"/>
    <w:rsid w:val="007A115B"/>
    <w:rsid w:val="007A12A1"/>
    <w:rsid w:val="007A20A5"/>
    <w:rsid w:val="007A295F"/>
    <w:rsid w:val="007A3EF4"/>
    <w:rsid w:val="007A4006"/>
    <w:rsid w:val="007A44FE"/>
    <w:rsid w:val="007A5070"/>
    <w:rsid w:val="007A75F6"/>
    <w:rsid w:val="007A7A0B"/>
    <w:rsid w:val="007B1086"/>
    <w:rsid w:val="007B1420"/>
    <w:rsid w:val="007B2E49"/>
    <w:rsid w:val="007B32B5"/>
    <w:rsid w:val="007B3DA1"/>
    <w:rsid w:val="007B49AC"/>
    <w:rsid w:val="007B5E27"/>
    <w:rsid w:val="007B62E4"/>
    <w:rsid w:val="007B7265"/>
    <w:rsid w:val="007C023D"/>
    <w:rsid w:val="007C057C"/>
    <w:rsid w:val="007C07C0"/>
    <w:rsid w:val="007C195F"/>
    <w:rsid w:val="007C1D50"/>
    <w:rsid w:val="007C2744"/>
    <w:rsid w:val="007C29AA"/>
    <w:rsid w:val="007C4846"/>
    <w:rsid w:val="007C5104"/>
    <w:rsid w:val="007C5467"/>
    <w:rsid w:val="007C5621"/>
    <w:rsid w:val="007C5E8E"/>
    <w:rsid w:val="007C62B4"/>
    <w:rsid w:val="007C6C60"/>
    <w:rsid w:val="007C74A0"/>
    <w:rsid w:val="007C7F2F"/>
    <w:rsid w:val="007D0394"/>
    <w:rsid w:val="007D18C0"/>
    <w:rsid w:val="007D266F"/>
    <w:rsid w:val="007D26A5"/>
    <w:rsid w:val="007D2993"/>
    <w:rsid w:val="007D2B36"/>
    <w:rsid w:val="007D2BEC"/>
    <w:rsid w:val="007D2E68"/>
    <w:rsid w:val="007D4A8C"/>
    <w:rsid w:val="007D5189"/>
    <w:rsid w:val="007D59DD"/>
    <w:rsid w:val="007D7C5D"/>
    <w:rsid w:val="007E00C3"/>
    <w:rsid w:val="007E0941"/>
    <w:rsid w:val="007E153B"/>
    <w:rsid w:val="007E1A0E"/>
    <w:rsid w:val="007E4347"/>
    <w:rsid w:val="007E43B0"/>
    <w:rsid w:val="007E4E05"/>
    <w:rsid w:val="007E5193"/>
    <w:rsid w:val="007E5C2F"/>
    <w:rsid w:val="007E7195"/>
    <w:rsid w:val="007E7213"/>
    <w:rsid w:val="007F03ED"/>
    <w:rsid w:val="007F0DB6"/>
    <w:rsid w:val="007F1004"/>
    <w:rsid w:val="007F115A"/>
    <w:rsid w:val="007F193D"/>
    <w:rsid w:val="007F22B7"/>
    <w:rsid w:val="007F3ECB"/>
    <w:rsid w:val="007F60E1"/>
    <w:rsid w:val="007F70DD"/>
    <w:rsid w:val="007F7452"/>
    <w:rsid w:val="00800F35"/>
    <w:rsid w:val="00801B65"/>
    <w:rsid w:val="00801B93"/>
    <w:rsid w:val="00801F1E"/>
    <w:rsid w:val="008039C4"/>
    <w:rsid w:val="00803E68"/>
    <w:rsid w:val="0080429A"/>
    <w:rsid w:val="008044FB"/>
    <w:rsid w:val="00804956"/>
    <w:rsid w:val="0080637E"/>
    <w:rsid w:val="00806D6F"/>
    <w:rsid w:val="00807268"/>
    <w:rsid w:val="008073E5"/>
    <w:rsid w:val="0081199F"/>
    <w:rsid w:val="00811BA2"/>
    <w:rsid w:val="00811D67"/>
    <w:rsid w:val="008123E0"/>
    <w:rsid w:val="00812D43"/>
    <w:rsid w:val="008145EF"/>
    <w:rsid w:val="00814820"/>
    <w:rsid w:val="00814C71"/>
    <w:rsid w:val="00814DB5"/>
    <w:rsid w:val="0081581F"/>
    <w:rsid w:val="0081689E"/>
    <w:rsid w:val="008169BA"/>
    <w:rsid w:val="00820162"/>
    <w:rsid w:val="00822509"/>
    <w:rsid w:val="008230A0"/>
    <w:rsid w:val="00823FDA"/>
    <w:rsid w:val="008247D6"/>
    <w:rsid w:val="00824E02"/>
    <w:rsid w:val="008256D0"/>
    <w:rsid w:val="00825F9B"/>
    <w:rsid w:val="00826C2F"/>
    <w:rsid w:val="00827342"/>
    <w:rsid w:val="00827498"/>
    <w:rsid w:val="00831B8A"/>
    <w:rsid w:val="00832967"/>
    <w:rsid w:val="00833C6E"/>
    <w:rsid w:val="00833FF9"/>
    <w:rsid w:val="00834EF2"/>
    <w:rsid w:val="008356D5"/>
    <w:rsid w:val="00835984"/>
    <w:rsid w:val="00836D63"/>
    <w:rsid w:val="00837033"/>
    <w:rsid w:val="00837E75"/>
    <w:rsid w:val="0084107F"/>
    <w:rsid w:val="00842846"/>
    <w:rsid w:val="0084336C"/>
    <w:rsid w:val="00843493"/>
    <w:rsid w:val="008436AC"/>
    <w:rsid w:val="00843CA9"/>
    <w:rsid w:val="00844B79"/>
    <w:rsid w:val="0084547F"/>
    <w:rsid w:val="00845985"/>
    <w:rsid w:val="0084742A"/>
    <w:rsid w:val="00851729"/>
    <w:rsid w:val="00852134"/>
    <w:rsid w:val="00852F8C"/>
    <w:rsid w:val="0085306E"/>
    <w:rsid w:val="00853F98"/>
    <w:rsid w:val="008547B7"/>
    <w:rsid w:val="00855422"/>
    <w:rsid w:val="00855816"/>
    <w:rsid w:val="00856DEB"/>
    <w:rsid w:val="00857E61"/>
    <w:rsid w:val="0086011A"/>
    <w:rsid w:val="00860460"/>
    <w:rsid w:val="00860F6B"/>
    <w:rsid w:val="00862646"/>
    <w:rsid w:val="00862C36"/>
    <w:rsid w:val="00863133"/>
    <w:rsid w:val="0086381F"/>
    <w:rsid w:val="008638A8"/>
    <w:rsid w:val="00864D01"/>
    <w:rsid w:val="00865062"/>
    <w:rsid w:val="00865F7F"/>
    <w:rsid w:val="00866DAB"/>
    <w:rsid w:val="008678A6"/>
    <w:rsid w:val="00867EB0"/>
    <w:rsid w:val="00870A50"/>
    <w:rsid w:val="00870E6B"/>
    <w:rsid w:val="00871B3B"/>
    <w:rsid w:val="00873479"/>
    <w:rsid w:val="008739A4"/>
    <w:rsid w:val="00873CA9"/>
    <w:rsid w:val="00873FBF"/>
    <w:rsid w:val="008745E2"/>
    <w:rsid w:val="00877120"/>
    <w:rsid w:val="008775EB"/>
    <w:rsid w:val="00881A5D"/>
    <w:rsid w:val="00882B45"/>
    <w:rsid w:val="00882F0F"/>
    <w:rsid w:val="0088322E"/>
    <w:rsid w:val="008847A9"/>
    <w:rsid w:val="0088653B"/>
    <w:rsid w:val="008869D9"/>
    <w:rsid w:val="00887EA5"/>
    <w:rsid w:val="0089051B"/>
    <w:rsid w:val="008908AC"/>
    <w:rsid w:val="00891405"/>
    <w:rsid w:val="00891EA7"/>
    <w:rsid w:val="00892A6A"/>
    <w:rsid w:val="00892E52"/>
    <w:rsid w:val="00893337"/>
    <w:rsid w:val="00893A6D"/>
    <w:rsid w:val="00893B59"/>
    <w:rsid w:val="00893CD7"/>
    <w:rsid w:val="00894135"/>
    <w:rsid w:val="00895B95"/>
    <w:rsid w:val="00896A55"/>
    <w:rsid w:val="00896CCA"/>
    <w:rsid w:val="00896FAB"/>
    <w:rsid w:val="00897493"/>
    <w:rsid w:val="00897814"/>
    <w:rsid w:val="008A0DDA"/>
    <w:rsid w:val="008A18A6"/>
    <w:rsid w:val="008A3256"/>
    <w:rsid w:val="008A3389"/>
    <w:rsid w:val="008A3411"/>
    <w:rsid w:val="008A34BC"/>
    <w:rsid w:val="008A3955"/>
    <w:rsid w:val="008A3B67"/>
    <w:rsid w:val="008A6A5E"/>
    <w:rsid w:val="008A7487"/>
    <w:rsid w:val="008A7746"/>
    <w:rsid w:val="008B051E"/>
    <w:rsid w:val="008B19C6"/>
    <w:rsid w:val="008B2867"/>
    <w:rsid w:val="008B2FE4"/>
    <w:rsid w:val="008B417F"/>
    <w:rsid w:val="008B4C23"/>
    <w:rsid w:val="008B6354"/>
    <w:rsid w:val="008B6AA9"/>
    <w:rsid w:val="008B6CE0"/>
    <w:rsid w:val="008B751A"/>
    <w:rsid w:val="008C00C3"/>
    <w:rsid w:val="008C0882"/>
    <w:rsid w:val="008C0935"/>
    <w:rsid w:val="008C0F81"/>
    <w:rsid w:val="008C13EE"/>
    <w:rsid w:val="008C1712"/>
    <w:rsid w:val="008C1772"/>
    <w:rsid w:val="008C30F0"/>
    <w:rsid w:val="008C48B5"/>
    <w:rsid w:val="008C5248"/>
    <w:rsid w:val="008C5EC6"/>
    <w:rsid w:val="008C62C6"/>
    <w:rsid w:val="008C69EC"/>
    <w:rsid w:val="008C71CC"/>
    <w:rsid w:val="008D0619"/>
    <w:rsid w:val="008D08A0"/>
    <w:rsid w:val="008D100D"/>
    <w:rsid w:val="008D1B6B"/>
    <w:rsid w:val="008D322B"/>
    <w:rsid w:val="008D3C47"/>
    <w:rsid w:val="008D4B6D"/>
    <w:rsid w:val="008D4D60"/>
    <w:rsid w:val="008D5278"/>
    <w:rsid w:val="008D5282"/>
    <w:rsid w:val="008D62F7"/>
    <w:rsid w:val="008D7C67"/>
    <w:rsid w:val="008E0AC6"/>
    <w:rsid w:val="008E153B"/>
    <w:rsid w:val="008E26F8"/>
    <w:rsid w:val="008E2A52"/>
    <w:rsid w:val="008E2F29"/>
    <w:rsid w:val="008E303A"/>
    <w:rsid w:val="008E4FF3"/>
    <w:rsid w:val="008E597E"/>
    <w:rsid w:val="008E5D75"/>
    <w:rsid w:val="008E60B3"/>
    <w:rsid w:val="008E7524"/>
    <w:rsid w:val="008F2B7A"/>
    <w:rsid w:val="008F2FFE"/>
    <w:rsid w:val="008F3B50"/>
    <w:rsid w:val="008F5E59"/>
    <w:rsid w:val="008F647F"/>
    <w:rsid w:val="008F6694"/>
    <w:rsid w:val="008F6982"/>
    <w:rsid w:val="008F6D4E"/>
    <w:rsid w:val="008F6F71"/>
    <w:rsid w:val="008F713E"/>
    <w:rsid w:val="008F7BC5"/>
    <w:rsid w:val="0090192E"/>
    <w:rsid w:val="009019FB"/>
    <w:rsid w:val="009022BC"/>
    <w:rsid w:val="0090246B"/>
    <w:rsid w:val="00902709"/>
    <w:rsid w:val="009032A7"/>
    <w:rsid w:val="009042E3"/>
    <w:rsid w:val="00904F6C"/>
    <w:rsid w:val="0090621D"/>
    <w:rsid w:val="009075EF"/>
    <w:rsid w:val="00907E59"/>
    <w:rsid w:val="009101A0"/>
    <w:rsid w:val="00910557"/>
    <w:rsid w:val="00910D41"/>
    <w:rsid w:val="00912D6C"/>
    <w:rsid w:val="009130F0"/>
    <w:rsid w:val="00913D6A"/>
    <w:rsid w:val="0091440C"/>
    <w:rsid w:val="00914E2A"/>
    <w:rsid w:val="00914EBB"/>
    <w:rsid w:val="00915694"/>
    <w:rsid w:val="00915A88"/>
    <w:rsid w:val="009167AD"/>
    <w:rsid w:val="00916F55"/>
    <w:rsid w:val="009200BC"/>
    <w:rsid w:val="00920B81"/>
    <w:rsid w:val="00921695"/>
    <w:rsid w:val="009222D7"/>
    <w:rsid w:val="009225BB"/>
    <w:rsid w:val="009229F1"/>
    <w:rsid w:val="00922D97"/>
    <w:rsid w:val="00923820"/>
    <w:rsid w:val="00923C55"/>
    <w:rsid w:val="00924735"/>
    <w:rsid w:val="00924D0F"/>
    <w:rsid w:val="009266BD"/>
    <w:rsid w:val="00927146"/>
    <w:rsid w:val="0092762D"/>
    <w:rsid w:val="00927DD0"/>
    <w:rsid w:val="00927F94"/>
    <w:rsid w:val="009304F5"/>
    <w:rsid w:val="00931C68"/>
    <w:rsid w:val="00934623"/>
    <w:rsid w:val="00934F41"/>
    <w:rsid w:val="0093580F"/>
    <w:rsid w:val="00935B70"/>
    <w:rsid w:val="0093627B"/>
    <w:rsid w:val="00937006"/>
    <w:rsid w:val="009372BF"/>
    <w:rsid w:val="00937313"/>
    <w:rsid w:val="00937648"/>
    <w:rsid w:val="0093780B"/>
    <w:rsid w:val="00937EC6"/>
    <w:rsid w:val="00940641"/>
    <w:rsid w:val="00941A55"/>
    <w:rsid w:val="009421A1"/>
    <w:rsid w:val="0094236C"/>
    <w:rsid w:val="00942A61"/>
    <w:rsid w:val="00944D53"/>
    <w:rsid w:val="00945F6A"/>
    <w:rsid w:val="00946101"/>
    <w:rsid w:val="00946386"/>
    <w:rsid w:val="00946AA0"/>
    <w:rsid w:val="00946D9A"/>
    <w:rsid w:val="00950CEA"/>
    <w:rsid w:val="00951074"/>
    <w:rsid w:val="0095134F"/>
    <w:rsid w:val="0095231F"/>
    <w:rsid w:val="00952A8F"/>
    <w:rsid w:val="009531ED"/>
    <w:rsid w:val="00953D63"/>
    <w:rsid w:val="009542C7"/>
    <w:rsid w:val="00954695"/>
    <w:rsid w:val="009553C2"/>
    <w:rsid w:val="0095647D"/>
    <w:rsid w:val="009577F1"/>
    <w:rsid w:val="00960082"/>
    <w:rsid w:val="00960091"/>
    <w:rsid w:val="009608A8"/>
    <w:rsid w:val="00960E05"/>
    <w:rsid w:val="0096194E"/>
    <w:rsid w:val="0096340B"/>
    <w:rsid w:val="00963548"/>
    <w:rsid w:val="00963ABB"/>
    <w:rsid w:val="00964158"/>
    <w:rsid w:val="0096475F"/>
    <w:rsid w:val="00964C97"/>
    <w:rsid w:val="0096608B"/>
    <w:rsid w:val="009664EA"/>
    <w:rsid w:val="009669A0"/>
    <w:rsid w:val="00966AAC"/>
    <w:rsid w:val="0096722E"/>
    <w:rsid w:val="00967CD0"/>
    <w:rsid w:val="009709C3"/>
    <w:rsid w:val="00971278"/>
    <w:rsid w:val="0097146E"/>
    <w:rsid w:val="009719A5"/>
    <w:rsid w:val="009728D0"/>
    <w:rsid w:val="00972CB6"/>
    <w:rsid w:val="00972CC1"/>
    <w:rsid w:val="00972F01"/>
    <w:rsid w:val="00973750"/>
    <w:rsid w:val="00973BA7"/>
    <w:rsid w:val="0097407E"/>
    <w:rsid w:val="00975380"/>
    <w:rsid w:val="0097562D"/>
    <w:rsid w:val="009766CD"/>
    <w:rsid w:val="009771C6"/>
    <w:rsid w:val="00977985"/>
    <w:rsid w:val="009803B8"/>
    <w:rsid w:val="00980B67"/>
    <w:rsid w:val="0098183C"/>
    <w:rsid w:val="00982405"/>
    <w:rsid w:val="0098287F"/>
    <w:rsid w:val="00982932"/>
    <w:rsid w:val="00982B77"/>
    <w:rsid w:val="00983840"/>
    <w:rsid w:val="0098394F"/>
    <w:rsid w:val="00984A4E"/>
    <w:rsid w:val="0098608F"/>
    <w:rsid w:val="00987820"/>
    <w:rsid w:val="00987B66"/>
    <w:rsid w:val="00987C82"/>
    <w:rsid w:val="00990C9F"/>
    <w:rsid w:val="009914EA"/>
    <w:rsid w:val="00991B48"/>
    <w:rsid w:val="00992933"/>
    <w:rsid w:val="009931E6"/>
    <w:rsid w:val="009932B6"/>
    <w:rsid w:val="00993F60"/>
    <w:rsid w:val="00994CCC"/>
    <w:rsid w:val="009958B6"/>
    <w:rsid w:val="00995F43"/>
    <w:rsid w:val="00996B75"/>
    <w:rsid w:val="0099758F"/>
    <w:rsid w:val="00997873"/>
    <w:rsid w:val="009A000D"/>
    <w:rsid w:val="009A0337"/>
    <w:rsid w:val="009A0583"/>
    <w:rsid w:val="009A0BBC"/>
    <w:rsid w:val="009A37A2"/>
    <w:rsid w:val="009A4770"/>
    <w:rsid w:val="009A4A9C"/>
    <w:rsid w:val="009A4B3B"/>
    <w:rsid w:val="009A5B79"/>
    <w:rsid w:val="009A5F53"/>
    <w:rsid w:val="009A6023"/>
    <w:rsid w:val="009A6FB0"/>
    <w:rsid w:val="009A7C77"/>
    <w:rsid w:val="009A7CD3"/>
    <w:rsid w:val="009B02DE"/>
    <w:rsid w:val="009B1815"/>
    <w:rsid w:val="009B19D6"/>
    <w:rsid w:val="009B1DEA"/>
    <w:rsid w:val="009B1EDD"/>
    <w:rsid w:val="009B247E"/>
    <w:rsid w:val="009B2AA5"/>
    <w:rsid w:val="009B2AC6"/>
    <w:rsid w:val="009B35D0"/>
    <w:rsid w:val="009B532C"/>
    <w:rsid w:val="009B5A3C"/>
    <w:rsid w:val="009B6A3A"/>
    <w:rsid w:val="009B75D0"/>
    <w:rsid w:val="009B7ED7"/>
    <w:rsid w:val="009C1390"/>
    <w:rsid w:val="009C1713"/>
    <w:rsid w:val="009C2804"/>
    <w:rsid w:val="009C2AF4"/>
    <w:rsid w:val="009C65DD"/>
    <w:rsid w:val="009C6A57"/>
    <w:rsid w:val="009C6EA3"/>
    <w:rsid w:val="009C77C7"/>
    <w:rsid w:val="009D0B73"/>
    <w:rsid w:val="009D16EF"/>
    <w:rsid w:val="009D1974"/>
    <w:rsid w:val="009D1B81"/>
    <w:rsid w:val="009D1E0A"/>
    <w:rsid w:val="009D27C7"/>
    <w:rsid w:val="009D2CF4"/>
    <w:rsid w:val="009D3A9C"/>
    <w:rsid w:val="009D428C"/>
    <w:rsid w:val="009D488B"/>
    <w:rsid w:val="009D528E"/>
    <w:rsid w:val="009D5492"/>
    <w:rsid w:val="009D5A12"/>
    <w:rsid w:val="009D5B0E"/>
    <w:rsid w:val="009D659A"/>
    <w:rsid w:val="009D6E4B"/>
    <w:rsid w:val="009D7184"/>
    <w:rsid w:val="009D72FA"/>
    <w:rsid w:val="009D749C"/>
    <w:rsid w:val="009E37F9"/>
    <w:rsid w:val="009E403F"/>
    <w:rsid w:val="009E4839"/>
    <w:rsid w:val="009E6F95"/>
    <w:rsid w:val="009F0153"/>
    <w:rsid w:val="009F0CE6"/>
    <w:rsid w:val="009F2074"/>
    <w:rsid w:val="009F2095"/>
    <w:rsid w:val="009F2EC4"/>
    <w:rsid w:val="009F31CB"/>
    <w:rsid w:val="009F396C"/>
    <w:rsid w:val="009F3D31"/>
    <w:rsid w:val="009F4D65"/>
    <w:rsid w:val="009F5A8D"/>
    <w:rsid w:val="009F6552"/>
    <w:rsid w:val="00A00336"/>
    <w:rsid w:val="00A005BB"/>
    <w:rsid w:val="00A00AD0"/>
    <w:rsid w:val="00A03CC8"/>
    <w:rsid w:val="00A04583"/>
    <w:rsid w:val="00A04C9D"/>
    <w:rsid w:val="00A05E86"/>
    <w:rsid w:val="00A063B0"/>
    <w:rsid w:val="00A06F99"/>
    <w:rsid w:val="00A07241"/>
    <w:rsid w:val="00A07632"/>
    <w:rsid w:val="00A10BF5"/>
    <w:rsid w:val="00A1163C"/>
    <w:rsid w:val="00A1187D"/>
    <w:rsid w:val="00A11B7F"/>
    <w:rsid w:val="00A12B87"/>
    <w:rsid w:val="00A147D0"/>
    <w:rsid w:val="00A14F96"/>
    <w:rsid w:val="00A15DB5"/>
    <w:rsid w:val="00A162FC"/>
    <w:rsid w:val="00A16F6A"/>
    <w:rsid w:val="00A17036"/>
    <w:rsid w:val="00A1709E"/>
    <w:rsid w:val="00A17A20"/>
    <w:rsid w:val="00A17CAC"/>
    <w:rsid w:val="00A20899"/>
    <w:rsid w:val="00A212E2"/>
    <w:rsid w:val="00A223C8"/>
    <w:rsid w:val="00A225DF"/>
    <w:rsid w:val="00A227D2"/>
    <w:rsid w:val="00A231AB"/>
    <w:rsid w:val="00A231D0"/>
    <w:rsid w:val="00A23653"/>
    <w:rsid w:val="00A23C3D"/>
    <w:rsid w:val="00A2445E"/>
    <w:rsid w:val="00A25CB1"/>
    <w:rsid w:val="00A2744A"/>
    <w:rsid w:val="00A30188"/>
    <w:rsid w:val="00A30FFD"/>
    <w:rsid w:val="00A3156F"/>
    <w:rsid w:val="00A340A3"/>
    <w:rsid w:val="00A34600"/>
    <w:rsid w:val="00A34881"/>
    <w:rsid w:val="00A34BDC"/>
    <w:rsid w:val="00A351C6"/>
    <w:rsid w:val="00A351D2"/>
    <w:rsid w:val="00A40232"/>
    <w:rsid w:val="00A409F8"/>
    <w:rsid w:val="00A420E4"/>
    <w:rsid w:val="00A420E5"/>
    <w:rsid w:val="00A427FC"/>
    <w:rsid w:val="00A4345F"/>
    <w:rsid w:val="00A43D5D"/>
    <w:rsid w:val="00A44CB5"/>
    <w:rsid w:val="00A4667A"/>
    <w:rsid w:val="00A46D48"/>
    <w:rsid w:val="00A47B8F"/>
    <w:rsid w:val="00A47C97"/>
    <w:rsid w:val="00A502CD"/>
    <w:rsid w:val="00A50C41"/>
    <w:rsid w:val="00A51364"/>
    <w:rsid w:val="00A530EB"/>
    <w:rsid w:val="00A535B5"/>
    <w:rsid w:val="00A54183"/>
    <w:rsid w:val="00A547F1"/>
    <w:rsid w:val="00A54AC7"/>
    <w:rsid w:val="00A54EEA"/>
    <w:rsid w:val="00A56D33"/>
    <w:rsid w:val="00A57309"/>
    <w:rsid w:val="00A57BCB"/>
    <w:rsid w:val="00A61C53"/>
    <w:rsid w:val="00A630CA"/>
    <w:rsid w:val="00A6349A"/>
    <w:rsid w:val="00A6374A"/>
    <w:rsid w:val="00A639D4"/>
    <w:rsid w:val="00A63F09"/>
    <w:rsid w:val="00A6445E"/>
    <w:rsid w:val="00A64916"/>
    <w:rsid w:val="00A67109"/>
    <w:rsid w:val="00A67644"/>
    <w:rsid w:val="00A67985"/>
    <w:rsid w:val="00A70F67"/>
    <w:rsid w:val="00A71087"/>
    <w:rsid w:val="00A71987"/>
    <w:rsid w:val="00A72D3C"/>
    <w:rsid w:val="00A74415"/>
    <w:rsid w:val="00A74587"/>
    <w:rsid w:val="00A76184"/>
    <w:rsid w:val="00A7799F"/>
    <w:rsid w:val="00A80090"/>
    <w:rsid w:val="00A80251"/>
    <w:rsid w:val="00A8049D"/>
    <w:rsid w:val="00A8131E"/>
    <w:rsid w:val="00A81CDA"/>
    <w:rsid w:val="00A8218F"/>
    <w:rsid w:val="00A8267D"/>
    <w:rsid w:val="00A827CD"/>
    <w:rsid w:val="00A84FD7"/>
    <w:rsid w:val="00A86B67"/>
    <w:rsid w:val="00A87075"/>
    <w:rsid w:val="00A91A2A"/>
    <w:rsid w:val="00A91A98"/>
    <w:rsid w:val="00A9205A"/>
    <w:rsid w:val="00A927D5"/>
    <w:rsid w:val="00A92AFD"/>
    <w:rsid w:val="00A93B9F"/>
    <w:rsid w:val="00A94131"/>
    <w:rsid w:val="00A94523"/>
    <w:rsid w:val="00A946CD"/>
    <w:rsid w:val="00A95E27"/>
    <w:rsid w:val="00A96523"/>
    <w:rsid w:val="00A970CE"/>
    <w:rsid w:val="00AA0182"/>
    <w:rsid w:val="00AA04AE"/>
    <w:rsid w:val="00AA1851"/>
    <w:rsid w:val="00AA189E"/>
    <w:rsid w:val="00AA23A4"/>
    <w:rsid w:val="00AA28AE"/>
    <w:rsid w:val="00AA3415"/>
    <w:rsid w:val="00AA4ED2"/>
    <w:rsid w:val="00AA4FCE"/>
    <w:rsid w:val="00AA5052"/>
    <w:rsid w:val="00AA5137"/>
    <w:rsid w:val="00AA5218"/>
    <w:rsid w:val="00AA7D48"/>
    <w:rsid w:val="00AB0B03"/>
    <w:rsid w:val="00AB149A"/>
    <w:rsid w:val="00AB37E5"/>
    <w:rsid w:val="00AB3F8A"/>
    <w:rsid w:val="00AB40A1"/>
    <w:rsid w:val="00AB5263"/>
    <w:rsid w:val="00AB5ACC"/>
    <w:rsid w:val="00AC0D70"/>
    <w:rsid w:val="00AC22CB"/>
    <w:rsid w:val="00AC326A"/>
    <w:rsid w:val="00AC3AA9"/>
    <w:rsid w:val="00AC4818"/>
    <w:rsid w:val="00AC5582"/>
    <w:rsid w:val="00AC69C3"/>
    <w:rsid w:val="00AC7984"/>
    <w:rsid w:val="00AD02D8"/>
    <w:rsid w:val="00AD08CF"/>
    <w:rsid w:val="00AD0C95"/>
    <w:rsid w:val="00AD10BC"/>
    <w:rsid w:val="00AD1274"/>
    <w:rsid w:val="00AD189F"/>
    <w:rsid w:val="00AD23F3"/>
    <w:rsid w:val="00AD3E1E"/>
    <w:rsid w:val="00AD40E4"/>
    <w:rsid w:val="00AD62FB"/>
    <w:rsid w:val="00AD73E0"/>
    <w:rsid w:val="00AD7E17"/>
    <w:rsid w:val="00AE10D2"/>
    <w:rsid w:val="00AE1298"/>
    <w:rsid w:val="00AE156C"/>
    <w:rsid w:val="00AE2867"/>
    <w:rsid w:val="00AE2C01"/>
    <w:rsid w:val="00AE35CE"/>
    <w:rsid w:val="00AE4C88"/>
    <w:rsid w:val="00AE4E5C"/>
    <w:rsid w:val="00AE53CD"/>
    <w:rsid w:val="00AE5DA5"/>
    <w:rsid w:val="00AE5FA1"/>
    <w:rsid w:val="00AE6A67"/>
    <w:rsid w:val="00AE7CC7"/>
    <w:rsid w:val="00AF0252"/>
    <w:rsid w:val="00AF0750"/>
    <w:rsid w:val="00AF0C46"/>
    <w:rsid w:val="00AF1595"/>
    <w:rsid w:val="00AF2E73"/>
    <w:rsid w:val="00AF383A"/>
    <w:rsid w:val="00AF3C59"/>
    <w:rsid w:val="00AF3D50"/>
    <w:rsid w:val="00AF3FFE"/>
    <w:rsid w:val="00AF4721"/>
    <w:rsid w:val="00AF5741"/>
    <w:rsid w:val="00AF5D67"/>
    <w:rsid w:val="00AF7D23"/>
    <w:rsid w:val="00AF7D8A"/>
    <w:rsid w:val="00B0003C"/>
    <w:rsid w:val="00B0142B"/>
    <w:rsid w:val="00B014C5"/>
    <w:rsid w:val="00B01A9C"/>
    <w:rsid w:val="00B04F72"/>
    <w:rsid w:val="00B0598C"/>
    <w:rsid w:val="00B05AC1"/>
    <w:rsid w:val="00B05EBE"/>
    <w:rsid w:val="00B06118"/>
    <w:rsid w:val="00B06254"/>
    <w:rsid w:val="00B06DF8"/>
    <w:rsid w:val="00B10C62"/>
    <w:rsid w:val="00B112AE"/>
    <w:rsid w:val="00B11735"/>
    <w:rsid w:val="00B11CEF"/>
    <w:rsid w:val="00B12DF5"/>
    <w:rsid w:val="00B1329C"/>
    <w:rsid w:val="00B14654"/>
    <w:rsid w:val="00B1509B"/>
    <w:rsid w:val="00B15509"/>
    <w:rsid w:val="00B15D08"/>
    <w:rsid w:val="00B15F85"/>
    <w:rsid w:val="00B1707A"/>
    <w:rsid w:val="00B1799A"/>
    <w:rsid w:val="00B20794"/>
    <w:rsid w:val="00B209F7"/>
    <w:rsid w:val="00B21C00"/>
    <w:rsid w:val="00B22997"/>
    <w:rsid w:val="00B22AC1"/>
    <w:rsid w:val="00B23EA9"/>
    <w:rsid w:val="00B2544C"/>
    <w:rsid w:val="00B25AD1"/>
    <w:rsid w:val="00B25E63"/>
    <w:rsid w:val="00B2709D"/>
    <w:rsid w:val="00B300B9"/>
    <w:rsid w:val="00B32E57"/>
    <w:rsid w:val="00B32FE7"/>
    <w:rsid w:val="00B33EE8"/>
    <w:rsid w:val="00B34E99"/>
    <w:rsid w:val="00B34F39"/>
    <w:rsid w:val="00B35971"/>
    <w:rsid w:val="00B36356"/>
    <w:rsid w:val="00B37569"/>
    <w:rsid w:val="00B37AFE"/>
    <w:rsid w:val="00B37F96"/>
    <w:rsid w:val="00B41092"/>
    <w:rsid w:val="00B417F4"/>
    <w:rsid w:val="00B44A0B"/>
    <w:rsid w:val="00B4561C"/>
    <w:rsid w:val="00B46414"/>
    <w:rsid w:val="00B46E69"/>
    <w:rsid w:val="00B4776B"/>
    <w:rsid w:val="00B47858"/>
    <w:rsid w:val="00B47C8F"/>
    <w:rsid w:val="00B5114C"/>
    <w:rsid w:val="00B5190C"/>
    <w:rsid w:val="00B52602"/>
    <w:rsid w:val="00B52EFB"/>
    <w:rsid w:val="00B53280"/>
    <w:rsid w:val="00B5328A"/>
    <w:rsid w:val="00B53CBE"/>
    <w:rsid w:val="00B5411A"/>
    <w:rsid w:val="00B541A3"/>
    <w:rsid w:val="00B559A6"/>
    <w:rsid w:val="00B5648E"/>
    <w:rsid w:val="00B57621"/>
    <w:rsid w:val="00B61310"/>
    <w:rsid w:val="00B62258"/>
    <w:rsid w:val="00B62B77"/>
    <w:rsid w:val="00B62F49"/>
    <w:rsid w:val="00B6461E"/>
    <w:rsid w:val="00B658B1"/>
    <w:rsid w:val="00B65CB3"/>
    <w:rsid w:val="00B66E9B"/>
    <w:rsid w:val="00B67F14"/>
    <w:rsid w:val="00B707C2"/>
    <w:rsid w:val="00B70D5C"/>
    <w:rsid w:val="00B713CB"/>
    <w:rsid w:val="00B7192A"/>
    <w:rsid w:val="00B71F43"/>
    <w:rsid w:val="00B7245E"/>
    <w:rsid w:val="00B72E58"/>
    <w:rsid w:val="00B7391C"/>
    <w:rsid w:val="00B73E3F"/>
    <w:rsid w:val="00B74E0C"/>
    <w:rsid w:val="00B75640"/>
    <w:rsid w:val="00B75CB4"/>
    <w:rsid w:val="00B763BE"/>
    <w:rsid w:val="00B76BC0"/>
    <w:rsid w:val="00B80BF4"/>
    <w:rsid w:val="00B8126F"/>
    <w:rsid w:val="00B81829"/>
    <w:rsid w:val="00B81F0F"/>
    <w:rsid w:val="00B8212F"/>
    <w:rsid w:val="00B8278B"/>
    <w:rsid w:val="00B827C2"/>
    <w:rsid w:val="00B84783"/>
    <w:rsid w:val="00B8538A"/>
    <w:rsid w:val="00B86AED"/>
    <w:rsid w:val="00B87490"/>
    <w:rsid w:val="00B87775"/>
    <w:rsid w:val="00B90F7A"/>
    <w:rsid w:val="00B91257"/>
    <w:rsid w:val="00B9147F"/>
    <w:rsid w:val="00B917B0"/>
    <w:rsid w:val="00B9210D"/>
    <w:rsid w:val="00B92F45"/>
    <w:rsid w:val="00B933F5"/>
    <w:rsid w:val="00B94A7A"/>
    <w:rsid w:val="00B9575B"/>
    <w:rsid w:val="00B96269"/>
    <w:rsid w:val="00B974CD"/>
    <w:rsid w:val="00BA02CD"/>
    <w:rsid w:val="00BA0F08"/>
    <w:rsid w:val="00BA1599"/>
    <w:rsid w:val="00BA28DA"/>
    <w:rsid w:val="00BA2C0E"/>
    <w:rsid w:val="00BA364A"/>
    <w:rsid w:val="00BA4247"/>
    <w:rsid w:val="00BA469F"/>
    <w:rsid w:val="00BA483C"/>
    <w:rsid w:val="00BA5036"/>
    <w:rsid w:val="00BA53A6"/>
    <w:rsid w:val="00BA5DA9"/>
    <w:rsid w:val="00BA670E"/>
    <w:rsid w:val="00BA7D84"/>
    <w:rsid w:val="00BA7F50"/>
    <w:rsid w:val="00BB0772"/>
    <w:rsid w:val="00BB0AE8"/>
    <w:rsid w:val="00BB157A"/>
    <w:rsid w:val="00BB158B"/>
    <w:rsid w:val="00BB21B8"/>
    <w:rsid w:val="00BB2AF0"/>
    <w:rsid w:val="00BB2C6D"/>
    <w:rsid w:val="00BB2C78"/>
    <w:rsid w:val="00BB2E30"/>
    <w:rsid w:val="00BB3F7F"/>
    <w:rsid w:val="00BB41A4"/>
    <w:rsid w:val="00BB457B"/>
    <w:rsid w:val="00BB484F"/>
    <w:rsid w:val="00BB4D1C"/>
    <w:rsid w:val="00BB5B1A"/>
    <w:rsid w:val="00BC0161"/>
    <w:rsid w:val="00BC17F4"/>
    <w:rsid w:val="00BC18A3"/>
    <w:rsid w:val="00BC404B"/>
    <w:rsid w:val="00BC4975"/>
    <w:rsid w:val="00BC4A59"/>
    <w:rsid w:val="00BC5412"/>
    <w:rsid w:val="00BC54C1"/>
    <w:rsid w:val="00BC59E9"/>
    <w:rsid w:val="00BC7FDD"/>
    <w:rsid w:val="00BD02BF"/>
    <w:rsid w:val="00BD31F2"/>
    <w:rsid w:val="00BD3910"/>
    <w:rsid w:val="00BD4F0C"/>
    <w:rsid w:val="00BD6216"/>
    <w:rsid w:val="00BD639A"/>
    <w:rsid w:val="00BD6C86"/>
    <w:rsid w:val="00BD7F75"/>
    <w:rsid w:val="00BE1DA0"/>
    <w:rsid w:val="00BE2623"/>
    <w:rsid w:val="00BE2777"/>
    <w:rsid w:val="00BE28CE"/>
    <w:rsid w:val="00BE36B6"/>
    <w:rsid w:val="00BE3D07"/>
    <w:rsid w:val="00BE5662"/>
    <w:rsid w:val="00BE5EA4"/>
    <w:rsid w:val="00BE655F"/>
    <w:rsid w:val="00BE7304"/>
    <w:rsid w:val="00BE7694"/>
    <w:rsid w:val="00BF058B"/>
    <w:rsid w:val="00BF0AB8"/>
    <w:rsid w:val="00BF0D62"/>
    <w:rsid w:val="00BF2AE7"/>
    <w:rsid w:val="00BF3900"/>
    <w:rsid w:val="00BF4DD3"/>
    <w:rsid w:val="00BF6620"/>
    <w:rsid w:val="00BF6977"/>
    <w:rsid w:val="00BF6E39"/>
    <w:rsid w:val="00BF7BB3"/>
    <w:rsid w:val="00C00229"/>
    <w:rsid w:val="00C01687"/>
    <w:rsid w:val="00C01DA1"/>
    <w:rsid w:val="00C0272A"/>
    <w:rsid w:val="00C03D37"/>
    <w:rsid w:val="00C04625"/>
    <w:rsid w:val="00C052B5"/>
    <w:rsid w:val="00C05993"/>
    <w:rsid w:val="00C06841"/>
    <w:rsid w:val="00C06BA8"/>
    <w:rsid w:val="00C10535"/>
    <w:rsid w:val="00C119ED"/>
    <w:rsid w:val="00C13012"/>
    <w:rsid w:val="00C13D4E"/>
    <w:rsid w:val="00C14567"/>
    <w:rsid w:val="00C14A57"/>
    <w:rsid w:val="00C14B05"/>
    <w:rsid w:val="00C17294"/>
    <w:rsid w:val="00C220E6"/>
    <w:rsid w:val="00C22270"/>
    <w:rsid w:val="00C23777"/>
    <w:rsid w:val="00C239EF"/>
    <w:rsid w:val="00C2453D"/>
    <w:rsid w:val="00C24F6C"/>
    <w:rsid w:val="00C26565"/>
    <w:rsid w:val="00C26C46"/>
    <w:rsid w:val="00C26C89"/>
    <w:rsid w:val="00C27DDA"/>
    <w:rsid w:val="00C30DE0"/>
    <w:rsid w:val="00C31A4F"/>
    <w:rsid w:val="00C32335"/>
    <w:rsid w:val="00C32A5E"/>
    <w:rsid w:val="00C32F27"/>
    <w:rsid w:val="00C33A7E"/>
    <w:rsid w:val="00C34C50"/>
    <w:rsid w:val="00C35E93"/>
    <w:rsid w:val="00C42CA2"/>
    <w:rsid w:val="00C435A2"/>
    <w:rsid w:val="00C43EB6"/>
    <w:rsid w:val="00C43EC6"/>
    <w:rsid w:val="00C474AB"/>
    <w:rsid w:val="00C477F2"/>
    <w:rsid w:val="00C50147"/>
    <w:rsid w:val="00C51DB7"/>
    <w:rsid w:val="00C52450"/>
    <w:rsid w:val="00C536B5"/>
    <w:rsid w:val="00C541E8"/>
    <w:rsid w:val="00C549FE"/>
    <w:rsid w:val="00C54B4B"/>
    <w:rsid w:val="00C55FE5"/>
    <w:rsid w:val="00C566A5"/>
    <w:rsid w:val="00C5682D"/>
    <w:rsid w:val="00C60D67"/>
    <w:rsid w:val="00C62A06"/>
    <w:rsid w:val="00C62A55"/>
    <w:rsid w:val="00C631BB"/>
    <w:rsid w:val="00C63E7F"/>
    <w:rsid w:val="00C6412E"/>
    <w:rsid w:val="00C66686"/>
    <w:rsid w:val="00C66C50"/>
    <w:rsid w:val="00C673A5"/>
    <w:rsid w:val="00C673C1"/>
    <w:rsid w:val="00C709D3"/>
    <w:rsid w:val="00C70DDC"/>
    <w:rsid w:val="00C712A2"/>
    <w:rsid w:val="00C71359"/>
    <w:rsid w:val="00C71DF9"/>
    <w:rsid w:val="00C72442"/>
    <w:rsid w:val="00C73157"/>
    <w:rsid w:val="00C73F96"/>
    <w:rsid w:val="00C74289"/>
    <w:rsid w:val="00C746EE"/>
    <w:rsid w:val="00C74D57"/>
    <w:rsid w:val="00C752ED"/>
    <w:rsid w:val="00C7723D"/>
    <w:rsid w:val="00C77476"/>
    <w:rsid w:val="00C804B7"/>
    <w:rsid w:val="00C80E9A"/>
    <w:rsid w:val="00C82EA2"/>
    <w:rsid w:val="00C83D66"/>
    <w:rsid w:val="00C83F32"/>
    <w:rsid w:val="00C8482D"/>
    <w:rsid w:val="00C853F6"/>
    <w:rsid w:val="00C85BEF"/>
    <w:rsid w:val="00C86E17"/>
    <w:rsid w:val="00C8704C"/>
    <w:rsid w:val="00C875AE"/>
    <w:rsid w:val="00C87762"/>
    <w:rsid w:val="00C9005A"/>
    <w:rsid w:val="00C9008A"/>
    <w:rsid w:val="00C9033C"/>
    <w:rsid w:val="00C90634"/>
    <w:rsid w:val="00C90D7E"/>
    <w:rsid w:val="00C91B41"/>
    <w:rsid w:val="00C91C37"/>
    <w:rsid w:val="00C91EA9"/>
    <w:rsid w:val="00C9340A"/>
    <w:rsid w:val="00C939FA"/>
    <w:rsid w:val="00C95F5B"/>
    <w:rsid w:val="00C96BD3"/>
    <w:rsid w:val="00C970AF"/>
    <w:rsid w:val="00C97993"/>
    <w:rsid w:val="00CA0BA3"/>
    <w:rsid w:val="00CA112E"/>
    <w:rsid w:val="00CA155A"/>
    <w:rsid w:val="00CA166C"/>
    <w:rsid w:val="00CA1AE8"/>
    <w:rsid w:val="00CA203E"/>
    <w:rsid w:val="00CA2538"/>
    <w:rsid w:val="00CA391A"/>
    <w:rsid w:val="00CA3C0B"/>
    <w:rsid w:val="00CA3CA1"/>
    <w:rsid w:val="00CA4854"/>
    <w:rsid w:val="00CA5759"/>
    <w:rsid w:val="00CA69E2"/>
    <w:rsid w:val="00CA720C"/>
    <w:rsid w:val="00CA7B52"/>
    <w:rsid w:val="00CB1EF5"/>
    <w:rsid w:val="00CB2E7F"/>
    <w:rsid w:val="00CB4186"/>
    <w:rsid w:val="00CB54FE"/>
    <w:rsid w:val="00CB57C0"/>
    <w:rsid w:val="00CB58D0"/>
    <w:rsid w:val="00CB65E2"/>
    <w:rsid w:val="00CB665D"/>
    <w:rsid w:val="00CB6697"/>
    <w:rsid w:val="00CB7816"/>
    <w:rsid w:val="00CB7A5E"/>
    <w:rsid w:val="00CC1D63"/>
    <w:rsid w:val="00CC2A0F"/>
    <w:rsid w:val="00CC2BDD"/>
    <w:rsid w:val="00CC4D3E"/>
    <w:rsid w:val="00CC5C8C"/>
    <w:rsid w:val="00CC63DE"/>
    <w:rsid w:val="00CC6766"/>
    <w:rsid w:val="00CC6A70"/>
    <w:rsid w:val="00CC6C1C"/>
    <w:rsid w:val="00CD04B1"/>
    <w:rsid w:val="00CD0B8D"/>
    <w:rsid w:val="00CD1C6F"/>
    <w:rsid w:val="00CD275C"/>
    <w:rsid w:val="00CD2B05"/>
    <w:rsid w:val="00CD3219"/>
    <w:rsid w:val="00CD3222"/>
    <w:rsid w:val="00CD3AB3"/>
    <w:rsid w:val="00CD3FD0"/>
    <w:rsid w:val="00CD5741"/>
    <w:rsid w:val="00CD5868"/>
    <w:rsid w:val="00CD5F7A"/>
    <w:rsid w:val="00CD6273"/>
    <w:rsid w:val="00CD6631"/>
    <w:rsid w:val="00CD6727"/>
    <w:rsid w:val="00CE1879"/>
    <w:rsid w:val="00CE1B81"/>
    <w:rsid w:val="00CE1C90"/>
    <w:rsid w:val="00CE2571"/>
    <w:rsid w:val="00CE3617"/>
    <w:rsid w:val="00CE4553"/>
    <w:rsid w:val="00CE5DB6"/>
    <w:rsid w:val="00CE6620"/>
    <w:rsid w:val="00CE6847"/>
    <w:rsid w:val="00CE6908"/>
    <w:rsid w:val="00CE744D"/>
    <w:rsid w:val="00CE75D5"/>
    <w:rsid w:val="00CF0386"/>
    <w:rsid w:val="00CF2E03"/>
    <w:rsid w:val="00CF2EA1"/>
    <w:rsid w:val="00CF4A99"/>
    <w:rsid w:val="00CF4DCB"/>
    <w:rsid w:val="00CF4E0D"/>
    <w:rsid w:val="00CF4FAC"/>
    <w:rsid w:val="00CF5DD4"/>
    <w:rsid w:val="00CF5EF1"/>
    <w:rsid w:val="00CF5F22"/>
    <w:rsid w:val="00D002AF"/>
    <w:rsid w:val="00D01B79"/>
    <w:rsid w:val="00D01ED4"/>
    <w:rsid w:val="00D020E9"/>
    <w:rsid w:val="00D021D9"/>
    <w:rsid w:val="00D033A5"/>
    <w:rsid w:val="00D0391D"/>
    <w:rsid w:val="00D0402A"/>
    <w:rsid w:val="00D04D2E"/>
    <w:rsid w:val="00D05511"/>
    <w:rsid w:val="00D067AF"/>
    <w:rsid w:val="00D067E5"/>
    <w:rsid w:val="00D07102"/>
    <w:rsid w:val="00D07961"/>
    <w:rsid w:val="00D1079D"/>
    <w:rsid w:val="00D109EE"/>
    <w:rsid w:val="00D10CCE"/>
    <w:rsid w:val="00D10EC6"/>
    <w:rsid w:val="00D133E6"/>
    <w:rsid w:val="00D135D8"/>
    <w:rsid w:val="00D14BBE"/>
    <w:rsid w:val="00D15648"/>
    <w:rsid w:val="00D16044"/>
    <w:rsid w:val="00D160A9"/>
    <w:rsid w:val="00D170B5"/>
    <w:rsid w:val="00D17284"/>
    <w:rsid w:val="00D17632"/>
    <w:rsid w:val="00D17953"/>
    <w:rsid w:val="00D17FFB"/>
    <w:rsid w:val="00D21096"/>
    <w:rsid w:val="00D2178C"/>
    <w:rsid w:val="00D223C7"/>
    <w:rsid w:val="00D22ECF"/>
    <w:rsid w:val="00D2564A"/>
    <w:rsid w:val="00D25E37"/>
    <w:rsid w:val="00D269E6"/>
    <w:rsid w:val="00D3025D"/>
    <w:rsid w:val="00D30E0F"/>
    <w:rsid w:val="00D3150D"/>
    <w:rsid w:val="00D31B18"/>
    <w:rsid w:val="00D32586"/>
    <w:rsid w:val="00D326AD"/>
    <w:rsid w:val="00D32876"/>
    <w:rsid w:val="00D36B84"/>
    <w:rsid w:val="00D373EA"/>
    <w:rsid w:val="00D421D5"/>
    <w:rsid w:val="00D42345"/>
    <w:rsid w:val="00D42413"/>
    <w:rsid w:val="00D43D39"/>
    <w:rsid w:val="00D43DE5"/>
    <w:rsid w:val="00D43FFB"/>
    <w:rsid w:val="00D44A86"/>
    <w:rsid w:val="00D44FEC"/>
    <w:rsid w:val="00D462E2"/>
    <w:rsid w:val="00D4754E"/>
    <w:rsid w:val="00D47B0A"/>
    <w:rsid w:val="00D47B4E"/>
    <w:rsid w:val="00D47C23"/>
    <w:rsid w:val="00D509D6"/>
    <w:rsid w:val="00D51600"/>
    <w:rsid w:val="00D516CB"/>
    <w:rsid w:val="00D518A2"/>
    <w:rsid w:val="00D52203"/>
    <w:rsid w:val="00D52899"/>
    <w:rsid w:val="00D53A6E"/>
    <w:rsid w:val="00D541CF"/>
    <w:rsid w:val="00D544F4"/>
    <w:rsid w:val="00D5481B"/>
    <w:rsid w:val="00D54EB5"/>
    <w:rsid w:val="00D5518B"/>
    <w:rsid w:val="00D55466"/>
    <w:rsid w:val="00D55743"/>
    <w:rsid w:val="00D56E11"/>
    <w:rsid w:val="00D57D24"/>
    <w:rsid w:val="00D6057D"/>
    <w:rsid w:val="00D61195"/>
    <w:rsid w:val="00D612D4"/>
    <w:rsid w:val="00D61A8F"/>
    <w:rsid w:val="00D6373E"/>
    <w:rsid w:val="00D63AD9"/>
    <w:rsid w:val="00D63CA3"/>
    <w:rsid w:val="00D644A8"/>
    <w:rsid w:val="00D644D4"/>
    <w:rsid w:val="00D67388"/>
    <w:rsid w:val="00D67F5D"/>
    <w:rsid w:val="00D72F17"/>
    <w:rsid w:val="00D73C26"/>
    <w:rsid w:val="00D74671"/>
    <w:rsid w:val="00D74961"/>
    <w:rsid w:val="00D7676D"/>
    <w:rsid w:val="00D77A00"/>
    <w:rsid w:val="00D77ECD"/>
    <w:rsid w:val="00D8080F"/>
    <w:rsid w:val="00D80F74"/>
    <w:rsid w:val="00D818A4"/>
    <w:rsid w:val="00D82591"/>
    <w:rsid w:val="00D839D6"/>
    <w:rsid w:val="00D84781"/>
    <w:rsid w:val="00D84F37"/>
    <w:rsid w:val="00D85074"/>
    <w:rsid w:val="00D8593A"/>
    <w:rsid w:val="00D85EA1"/>
    <w:rsid w:val="00D86802"/>
    <w:rsid w:val="00D86A1A"/>
    <w:rsid w:val="00D873C8"/>
    <w:rsid w:val="00D874CA"/>
    <w:rsid w:val="00D90674"/>
    <w:rsid w:val="00D906D4"/>
    <w:rsid w:val="00D908DE"/>
    <w:rsid w:val="00D9175B"/>
    <w:rsid w:val="00D91A50"/>
    <w:rsid w:val="00D92494"/>
    <w:rsid w:val="00D92829"/>
    <w:rsid w:val="00D9408F"/>
    <w:rsid w:val="00D943C6"/>
    <w:rsid w:val="00D9475D"/>
    <w:rsid w:val="00D9709B"/>
    <w:rsid w:val="00DA1BDE"/>
    <w:rsid w:val="00DA2767"/>
    <w:rsid w:val="00DA2D5B"/>
    <w:rsid w:val="00DA3DF9"/>
    <w:rsid w:val="00DA5C9C"/>
    <w:rsid w:val="00DA6B5D"/>
    <w:rsid w:val="00DA7496"/>
    <w:rsid w:val="00DA74CC"/>
    <w:rsid w:val="00DA7EA7"/>
    <w:rsid w:val="00DB1E7B"/>
    <w:rsid w:val="00DB49B7"/>
    <w:rsid w:val="00DB4E44"/>
    <w:rsid w:val="00DB69AF"/>
    <w:rsid w:val="00DB69BE"/>
    <w:rsid w:val="00DB6C30"/>
    <w:rsid w:val="00DB75A6"/>
    <w:rsid w:val="00DC03AC"/>
    <w:rsid w:val="00DC0AC6"/>
    <w:rsid w:val="00DC0B4B"/>
    <w:rsid w:val="00DC0B88"/>
    <w:rsid w:val="00DC177F"/>
    <w:rsid w:val="00DC303D"/>
    <w:rsid w:val="00DC3A6D"/>
    <w:rsid w:val="00DC470E"/>
    <w:rsid w:val="00DC4F0E"/>
    <w:rsid w:val="00DC695A"/>
    <w:rsid w:val="00DC7208"/>
    <w:rsid w:val="00DC79D3"/>
    <w:rsid w:val="00DD018A"/>
    <w:rsid w:val="00DD0820"/>
    <w:rsid w:val="00DD0A0E"/>
    <w:rsid w:val="00DD1A96"/>
    <w:rsid w:val="00DD1E9E"/>
    <w:rsid w:val="00DD26B4"/>
    <w:rsid w:val="00DD26EE"/>
    <w:rsid w:val="00DD2A6D"/>
    <w:rsid w:val="00DD2AE8"/>
    <w:rsid w:val="00DD3A48"/>
    <w:rsid w:val="00DD483E"/>
    <w:rsid w:val="00DD5582"/>
    <w:rsid w:val="00DD7450"/>
    <w:rsid w:val="00DD74EB"/>
    <w:rsid w:val="00DE1D0C"/>
    <w:rsid w:val="00DE4F7C"/>
    <w:rsid w:val="00DE5AD3"/>
    <w:rsid w:val="00DE5EB6"/>
    <w:rsid w:val="00DE66B9"/>
    <w:rsid w:val="00DE66D1"/>
    <w:rsid w:val="00DE71F7"/>
    <w:rsid w:val="00DE76A7"/>
    <w:rsid w:val="00DF0431"/>
    <w:rsid w:val="00DF0AF3"/>
    <w:rsid w:val="00DF0F5B"/>
    <w:rsid w:val="00DF1C16"/>
    <w:rsid w:val="00DF278A"/>
    <w:rsid w:val="00DF327A"/>
    <w:rsid w:val="00DF5DD0"/>
    <w:rsid w:val="00DF5F20"/>
    <w:rsid w:val="00E0039D"/>
    <w:rsid w:val="00E020FA"/>
    <w:rsid w:val="00E0311D"/>
    <w:rsid w:val="00E03C44"/>
    <w:rsid w:val="00E0417C"/>
    <w:rsid w:val="00E053A9"/>
    <w:rsid w:val="00E056E3"/>
    <w:rsid w:val="00E059B7"/>
    <w:rsid w:val="00E06439"/>
    <w:rsid w:val="00E06FC8"/>
    <w:rsid w:val="00E07C80"/>
    <w:rsid w:val="00E07E1A"/>
    <w:rsid w:val="00E10444"/>
    <w:rsid w:val="00E1102D"/>
    <w:rsid w:val="00E111AB"/>
    <w:rsid w:val="00E112EB"/>
    <w:rsid w:val="00E11326"/>
    <w:rsid w:val="00E1262A"/>
    <w:rsid w:val="00E128A8"/>
    <w:rsid w:val="00E12989"/>
    <w:rsid w:val="00E13870"/>
    <w:rsid w:val="00E14836"/>
    <w:rsid w:val="00E15778"/>
    <w:rsid w:val="00E1578F"/>
    <w:rsid w:val="00E158CC"/>
    <w:rsid w:val="00E15C42"/>
    <w:rsid w:val="00E15FEA"/>
    <w:rsid w:val="00E20093"/>
    <w:rsid w:val="00E2035B"/>
    <w:rsid w:val="00E21F7D"/>
    <w:rsid w:val="00E23556"/>
    <w:rsid w:val="00E243F9"/>
    <w:rsid w:val="00E244AB"/>
    <w:rsid w:val="00E25863"/>
    <w:rsid w:val="00E25B65"/>
    <w:rsid w:val="00E25C30"/>
    <w:rsid w:val="00E25C64"/>
    <w:rsid w:val="00E2696F"/>
    <w:rsid w:val="00E27144"/>
    <w:rsid w:val="00E27307"/>
    <w:rsid w:val="00E27498"/>
    <w:rsid w:val="00E27C0E"/>
    <w:rsid w:val="00E27DCC"/>
    <w:rsid w:val="00E3287A"/>
    <w:rsid w:val="00E32B47"/>
    <w:rsid w:val="00E32DF1"/>
    <w:rsid w:val="00E335AD"/>
    <w:rsid w:val="00E33F47"/>
    <w:rsid w:val="00E358B5"/>
    <w:rsid w:val="00E36270"/>
    <w:rsid w:val="00E36786"/>
    <w:rsid w:val="00E37385"/>
    <w:rsid w:val="00E4083A"/>
    <w:rsid w:val="00E40A03"/>
    <w:rsid w:val="00E4117A"/>
    <w:rsid w:val="00E423FF"/>
    <w:rsid w:val="00E42C69"/>
    <w:rsid w:val="00E43B66"/>
    <w:rsid w:val="00E43C2D"/>
    <w:rsid w:val="00E43DC6"/>
    <w:rsid w:val="00E44008"/>
    <w:rsid w:val="00E446CE"/>
    <w:rsid w:val="00E44808"/>
    <w:rsid w:val="00E44985"/>
    <w:rsid w:val="00E462FB"/>
    <w:rsid w:val="00E47D5F"/>
    <w:rsid w:val="00E50243"/>
    <w:rsid w:val="00E50BDF"/>
    <w:rsid w:val="00E51734"/>
    <w:rsid w:val="00E5230B"/>
    <w:rsid w:val="00E53257"/>
    <w:rsid w:val="00E541C9"/>
    <w:rsid w:val="00E55BF9"/>
    <w:rsid w:val="00E55D21"/>
    <w:rsid w:val="00E560A4"/>
    <w:rsid w:val="00E5667E"/>
    <w:rsid w:val="00E56741"/>
    <w:rsid w:val="00E56993"/>
    <w:rsid w:val="00E57324"/>
    <w:rsid w:val="00E57378"/>
    <w:rsid w:val="00E57746"/>
    <w:rsid w:val="00E60B0C"/>
    <w:rsid w:val="00E61704"/>
    <w:rsid w:val="00E63840"/>
    <w:rsid w:val="00E64AA6"/>
    <w:rsid w:val="00E659B2"/>
    <w:rsid w:val="00E675D6"/>
    <w:rsid w:val="00E67C52"/>
    <w:rsid w:val="00E7034C"/>
    <w:rsid w:val="00E70A8B"/>
    <w:rsid w:val="00E713A6"/>
    <w:rsid w:val="00E71A73"/>
    <w:rsid w:val="00E71E21"/>
    <w:rsid w:val="00E7295A"/>
    <w:rsid w:val="00E73C21"/>
    <w:rsid w:val="00E7443C"/>
    <w:rsid w:val="00E74892"/>
    <w:rsid w:val="00E750B1"/>
    <w:rsid w:val="00E755CD"/>
    <w:rsid w:val="00E75993"/>
    <w:rsid w:val="00E75C1B"/>
    <w:rsid w:val="00E7604F"/>
    <w:rsid w:val="00E76C52"/>
    <w:rsid w:val="00E7766E"/>
    <w:rsid w:val="00E7772F"/>
    <w:rsid w:val="00E77913"/>
    <w:rsid w:val="00E80B3C"/>
    <w:rsid w:val="00E80D4A"/>
    <w:rsid w:val="00E81FA1"/>
    <w:rsid w:val="00E82A38"/>
    <w:rsid w:val="00E8337C"/>
    <w:rsid w:val="00E839B8"/>
    <w:rsid w:val="00E845BB"/>
    <w:rsid w:val="00E8541B"/>
    <w:rsid w:val="00E90B5D"/>
    <w:rsid w:val="00E91284"/>
    <w:rsid w:val="00E91324"/>
    <w:rsid w:val="00E9196D"/>
    <w:rsid w:val="00E927C3"/>
    <w:rsid w:val="00E92C0F"/>
    <w:rsid w:val="00E936AF"/>
    <w:rsid w:val="00E937C6"/>
    <w:rsid w:val="00E938F8"/>
    <w:rsid w:val="00E939F3"/>
    <w:rsid w:val="00E93C57"/>
    <w:rsid w:val="00E93CDF"/>
    <w:rsid w:val="00E9400B"/>
    <w:rsid w:val="00E9474F"/>
    <w:rsid w:val="00E95A55"/>
    <w:rsid w:val="00E965AD"/>
    <w:rsid w:val="00E97682"/>
    <w:rsid w:val="00EA093E"/>
    <w:rsid w:val="00EA12BE"/>
    <w:rsid w:val="00EA6A1B"/>
    <w:rsid w:val="00EA70AC"/>
    <w:rsid w:val="00EB033E"/>
    <w:rsid w:val="00EB0A55"/>
    <w:rsid w:val="00EB0CB3"/>
    <w:rsid w:val="00EB110D"/>
    <w:rsid w:val="00EB1454"/>
    <w:rsid w:val="00EB2B1E"/>
    <w:rsid w:val="00EB3807"/>
    <w:rsid w:val="00EB3BAF"/>
    <w:rsid w:val="00EB45F3"/>
    <w:rsid w:val="00EB5B0C"/>
    <w:rsid w:val="00EB6ADE"/>
    <w:rsid w:val="00EB73A4"/>
    <w:rsid w:val="00EC0888"/>
    <w:rsid w:val="00EC18A6"/>
    <w:rsid w:val="00EC1CF3"/>
    <w:rsid w:val="00EC4523"/>
    <w:rsid w:val="00EC4EEA"/>
    <w:rsid w:val="00EC4EF9"/>
    <w:rsid w:val="00EC602B"/>
    <w:rsid w:val="00EC66DE"/>
    <w:rsid w:val="00EC6C3C"/>
    <w:rsid w:val="00EC6F19"/>
    <w:rsid w:val="00ED065C"/>
    <w:rsid w:val="00ED06FB"/>
    <w:rsid w:val="00ED0912"/>
    <w:rsid w:val="00ED136A"/>
    <w:rsid w:val="00ED2572"/>
    <w:rsid w:val="00ED43C1"/>
    <w:rsid w:val="00ED4608"/>
    <w:rsid w:val="00ED4D72"/>
    <w:rsid w:val="00ED5648"/>
    <w:rsid w:val="00ED5B74"/>
    <w:rsid w:val="00ED5ECE"/>
    <w:rsid w:val="00ED6D35"/>
    <w:rsid w:val="00ED6F62"/>
    <w:rsid w:val="00ED7822"/>
    <w:rsid w:val="00ED7EE7"/>
    <w:rsid w:val="00EE00F0"/>
    <w:rsid w:val="00EE1654"/>
    <w:rsid w:val="00EE1D46"/>
    <w:rsid w:val="00EE2B3A"/>
    <w:rsid w:val="00EE3CC1"/>
    <w:rsid w:val="00EE61B5"/>
    <w:rsid w:val="00EE64B3"/>
    <w:rsid w:val="00EE66AB"/>
    <w:rsid w:val="00EE6EFA"/>
    <w:rsid w:val="00EF080B"/>
    <w:rsid w:val="00EF1B71"/>
    <w:rsid w:val="00EF298A"/>
    <w:rsid w:val="00EF4535"/>
    <w:rsid w:val="00EF5CAA"/>
    <w:rsid w:val="00F00EDC"/>
    <w:rsid w:val="00F01592"/>
    <w:rsid w:val="00F017D8"/>
    <w:rsid w:val="00F03A0F"/>
    <w:rsid w:val="00F049D5"/>
    <w:rsid w:val="00F04CF5"/>
    <w:rsid w:val="00F04D7A"/>
    <w:rsid w:val="00F052DF"/>
    <w:rsid w:val="00F0769D"/>
    <w:rsid w:val="00F1081E"/>
    <w:rsid w:val="00F10921"/>
    <w:rsid w:val="00F10A55"/>
    <w:rsid w:val="00F10E45"/>
    <w:rsid w:val="00F141F2"/>
    <w:rsid w:val="00F1450A"/>
    <w:rsid w:val="00F14514"/>
    <w:rsid w:val="00F1672E"/>
    <w:rsid w:val="00F16B9E"/>
    <w:rsid w:val="00F16EF3"/>
    <w:rsid w:val="00F17942"/>
    <w:rsid w:val="00F20DE8"/>
    <w:rsid w:val="00F21A79"/>
    <w:rsid w:val="00F21DF7"/>
    <w:rsid w:val="00F222C6"/>
    <w:rsid w:val="00F22524"/>
    <w:rsid w:val="00F2361C"/>
    <w:rsid w:val="00F2417C"/>
    <w:rsid w:val="00F275B5"/>
    <w:rsid w:val="00F279C8"/>
    <w:rsid w:val="00F300E1"/>
    <w:rsid w:val="00F328B7"/>
    <w:rsid w:val="00F32AC3"/>
    <w:rsid w:val="00F332D1"/>
    <w:rsid w:val="00F3434E"/>
    <w:rsid w:val="00F3447E"/>
    <w:rsid w:val="00F35116"/>
    <w:rsid w:val="00F35210"/>
    <w:rsid w:val="00F35231"/>
    <w:rsid w:val="00F35A2E"/>
    <w:rsid w:val="00F36510"/>
    <w:rsid w:val="00F43197"/>
    <w:rsid w:val="00F438E0"/>
    <w:rsid w:val="00F43A5D"/>
    <w:rsid w:val="00F440D2"/>
    <w:rsid w:val="00F44C89"/>
    <w:rsid w:val="00F453CD"/>
    <w:rsid w:val="00F45A9D"/>
    <w:rsid w:val="00F469B2"/>
    <w:rsid w:val="00F51185"/>
    <w:rsid w:val="00F51A6B"/>
    <w:rsid w:val="00F51D99"/>
    <w:rsid w:val="00F51EC3"/>
    <w:rsid w:val="00F53532"/>
    <w:rsid w:val="00F55021"/>
    <w:rsid w:val="00F5504A"/>
    <w:rsid w:val="00F55AAE"/>
    <w:rsid w:val="00F6078A"/>
    <w:rsid w:val="00F613CD"/>
    <w:rsid w:val="00F6441E"/>
    <w:rsid w:val="00F6443D"/>
    <w:rsid w:val="00F650E2"/>
    <w:rsid w:val="00F657F6"/>
    <w:rsid w:val="00F66776"/>
    <w:rsid w:val="00F70A79"/>
    <w:rsid w:val="00F70F05"/>
    <w:rsid w:val="00F70FC1"/>
    <w:rsid w:val="00F7156E"/>
    <w:rsid w:val="00F71CAD"/>
    <w:rsid w:val="00F731D8"/>
    <w:rsid w:val="00F73BE5"/>
    <w:rsid w:val="00F7453F"/>
    <w:rsid w:val="00F75626"/>
    <w:rsid w:val="00F762F1"/>
    <w:rsid w:val="00F762F5"/>
    <w:rsid w:val="00F76635"/>
    <w:rsid w:val="00F76A17"/>
    <w:rsid w:val="00F76F04"/>
    <w:rsid w:val="00F77BAE"/>
    <w:rsid w:val="00F81208"/>
    <w:rsid w:val="00F81461"/>
    <w:rsid w:val="00F8258B"/>
    <w:rsid w:val="00F82B6D"/>
    <w:rsid w:val="00F82D9B"/>
    <w:rsid w:val="00F8386B"/>
    <w:rsid w:val="00F84940"/>
    <w:rsid w:val="00F84DBF"/>
    <w:rsid w:val="00F8505D"/>
    <w:rsid w:val="00F85890"/>
    <w:rsid w:val="00F876F5"/>
    <w:rsid w:val="00F905F6"/>
    <w:rsid w:val="00F910A8"/>
    <w:rsid w:val="00F916C5"/>
    <w:rsid w:val="00F934FE"/>
    <w:rsid w:val="00F935EA"/>
    <w:rsid w:val="00F9470A"/>
    <w:rsid w:val="00F948C0"/>
    <w:rsid w:val="00F94E26"/>
    <w:rsid w:val="00F96471"/>
    <w:rsid w:val="00F969C1"/>
    <w:rsid w:val="00FA0290"/>
    <w:rsid w:val="00FA1EAC"/>
    <w:rsid w:val="00FA482F"/>
    <w:rsid w:val="00FA5B0E"/>
    <w:rsid w:val="00FA6275"/>
    <w:rsid w:val="00FA665F"/>
    <w:rsid w:val="00FA753F"/>
    <w:rsid w:val="00FA76ED"/>
    <w:rsid w:val="00FA793B"/>
    <w:rsid w:val="00FB045A"/>
    <w:rsid w:val="00FB0A48"/>
    <w:rsid w:val="00FB1A01"/>
    <w:rsid w:val="00FB2348"/>
    <w:rsid w:val="00FB2AC2"/>
    <w:rsid w:val="00FB3431"/>
    <w:rsid w:val="00FB38FD"/>
    <w:rsid w:val="00FB470C"/>
    <w:rsid w:val="00FB49CE"/>
    <w:rsid w:val="00FB5B2E"/>
    <w:rsid w:val="00FB67B9"/>
    <w:rsid w:val="00FB6A69"/>
    <w:rsid w:val="00FB7882"/>
    <w:rsid w:val="00FB7CE4"/>
    <w:rsid w:val="00FC087C"/>
    <w:rsid w:val="00FC2265"/>
    <w:rsid w:val="00FC264E"/>
    <w:rsid w:val="00FC361D"/>
    <w:rsid w:val="00FC47C4"/>
    <w:rsid w:val="00FC4A8C"/>
    <w:rsid w:val="00FC4CE6"/>
    <w:rsid w:val="00FC4D62"/>
    <w:rsid w:val="00FC5E1F"/>
    <w:rsid w:val="00FC6AE4"/>
    <w:rsid w:val="00FC6EE3"/>
    <w:rsid w:val="00FC7A88"/>
    <w:rsid w:val="00FD0401"/>
    <w:rsid w:val="00FD1439"/>
    <w:rsid w:val="00FD1767"/>
    <w:rsid w:val="00FD182F"/>
    <w:rsid w:val="00FD1CA9"/>
    <w:rsid w:val="00FD255D"/>
    <w:rsid w:val="00FD270D"/>
    <w:rsid w:val="00FD27ED"/>
    <w:rsid w:val="00FD58D3"/>
    <w:rsid w:val="00FD64AF"/>
    <w:rsid w:val="00FD65A9"/>
    <w:rsid w:val="00FD6F83"/>
    <w:rsid w:val="00FE16AE"/>
    <w:rsid w:val="00FE1FA5"/>
    <w:rsid w:val="00FE2126"/>
    <w:rsid w:val="00FE2D72"/>
    <w:rsid w:val="00FE2E0A"/>
    <w:rsid w:val="00FE30A9"/>
    <w:rsid w:val="00FE4495"/>
    <w:rsid w:val="00FE4C91"/>
    <w:rsid w:val="00FE66A8"/>
    <w:rsid w:val="00FE6F02"/>
    <w:rsid w:val="00FE6F27"/>
    <w:rsid w:val="00FE6F69"/>
    <w:rsid w:val="00FE7679"/>
    <w:rsid w:val="00FE768F"/>
    <w:rsid w:val="00FE782A"/>
    <w:rsid w:val="00FE7AC0"/>
    <w:rsid w:val="00FE7EEE"/>
    <w:rsid w:val="00FF047D"/>
    <w:rsid w:val="00FF0ABA"/>
    <w:rsid w:val="00FF0F76"/>
    <w:rsid w:val="00FF1487"/>
    <w:rsid w:val="00FF16ED"/>
    <w:rsid w:val="00FF2233"/>
    <w:rsid w:val="00FF282D"/>
    <w:rsid w:val="00FF3043"/>
    <w:rsid w:val="00FF32C8"/>
    <w:rsid w:val="00FF3E32"/>
    <w:rsid w:val="00FF466B"/>
    <w:rsid w:val="00FF49B7"/>
    <w:rsid w:val="00FF584D"/>
    <w:rsid w:val="00FF61B6"/>
    <w:rsid w:val="00FF62B0"/>
    <w:rsid w:val="00FF6E6B"/>
    <w:rsid w:val="00FF77D1"/>
    <w:rsid w:val="00FF7863"/>
    <w:rsid w:val="00FF78AB"/>
    <w:rsid w:val="00FF7C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D3F"/>
    <w:rPr>
      <w:rFonts w:ascii="Times New Roman" w:eastAsia="標楷體" w:hAnsi="Times New Roman"/>
    </w:rPr>
  </w:style>
  <w:style w:type="paragraph" w:styleId="1">
    <w:name w:val="heading 1"/>
    <w:basedOn w:val="a"/>
    <w:next w:val="a"/>
    <w:link w:val="10"/>
    <w:uiPriority w:val="9"/>
    <w:qFormat/>
    <w:rsid w:val="00A56D3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A351C6"/>
    <w:pPr>
      <w:keepNext/>
      <w:spacing w:line="240" w:lineRule="auto"/>
      <w:outlineLvl w:val="1"/>
    </w:pPr>
    <w:rPr>
      <w:rFonts w:cstheme="majorBidi"/>
      <w:b/>
      <w:bCs/>
      <w:sz w:val="32"/>
      <w:szCs w:val="48"/>
    </w:rPr>
  </w:style>
  <w:style w:type="paragraph" w:styleId="3">
    <w:name w:val="heading 3"/>
    <w:basedOn w:val="a"/>
    <w:next w:val="a"/>
    <w:link w:val="30"/>
    <w:uiPriority w:val="9"/>
    <w:unhideWhenUsed/>
    <w:qFormat/>
    <w:rsid w:val="00A351C6"/>
    <w:pPr>
      <w:keepNext/>
      <w:spacing w:before="120" w:after="120" w:line="240" w:lineRule="auto"/>
      <w:outlineLvl w:val="2"/>
    </w:pPr>
    <w:rPr>
      <w:rFonts w:cstheme="majorBidi"/>
      <w:b/>
      <w:bCs/>
      <w:sz w:val="28"/>
      <w:szCs w:val="36"/>
    </w:rPr>
  </w:style>
  <w:style w:type="paragraph" w:styleId="4">
    <w:name w:val="heading 4"/>
    <w:basedOn w:val="a"/>
    <w:next w:val="a"/>
    <w:link w:val="40"/>
    <w:uiPriority w:val="9"/>
    <w:unhideWhenUsed/>
    <w:qFormat/>
    <w:rsid w:val="00E63840"/>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E63840"/>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unhideWhenUsed/>
    <w:qFormat/>
    <w:rsid w:val="00E63840"/>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
    <w:next w:val="a"/>
    <w:link w:val="70"/>
    <w:uiPriority w:val="9"/>
    <w:unhideWhenUsed/>
    <w:qFormat/>
    <w:rsid w:val="00E63840"/>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unhideWhenUsed/>
    <w:qFormat/>
    <w:rsid w:val="00E63840"/>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
    <w:next w:val="a"/>
    <w:link w:val="90"/>
    <w:uiPriority w:val="9"/>
    <w:unhideWhenUsed/>
    <w:qFormat/>
    <w:rsid w:val="00E63840"/>
    <w:pPr>
      <w:keepNext/>
      <w:spacing w:line="720" w:lineRule="auto"/>
      <w:ind w:leftChars="400" w:left="4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A56D33"/>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A351C6"/>
    <w:rPr>
      <w:rFonts w:ascii="Times New Roman" w:eastAsia="標楷體" w:hAnsi="Times New Roman" w:cstheme="majorBidi"/>
      <w:b/>
      <w:bCs/>
      <w:sz w:val="32"/>
      <w:szCs w:val="48"/>
    </w:rPr>
  </w:style>
  <w:style w:type="character" w:customStyle="1" w:styleId="30">
    <w:name w:val="標題 3 字元"/>
    <w:basedOn w:val="a0"/>
    <w:link w:val="3"/>
    <w:uiPriority w:val="9"/>
    <w:rsid w:val="00A351C6"/>
    <w:rPr>
      <w:rFonts w:ascii="Times New Roman" w:eastAsia="標楷體" w:hAnsi="Times New Roman" w:cstheme="majorBidi"/>
      <w:b/>
      <w:bCs/>
      <w:sz w:val="28"/>
      <w:szCs w:val="36"/>
    </w:rPr>
  </w:style>
  <w:style w:type="character" w:customStyle="1" w:styleId="40">
    <w:name w:val="標題 4 字元"/>
    <w:basedOn w:val="a0"/>
    <w:link w:val="4"/>
    <w:uiPriority w:val="9"/>
    <w:rsid w:val="00E63840"/>
    <w:rPr>
      <w:rFonts w:asciiTheme="majorHAnsi" w:eastAsiaTheme="majorEastAsia" w:hAnsiTheme="majorHAnsi" w:cstheme="majorBidi"/>
      <w:sz w:val="36"/>
      <w:szCs w:val="36"/>
    </w:rPr>
  </w:style>
  <w:style w:type="character" w:customStyle="1" w:styleId="50">
    <w:name w:val="標題 5 字元"/>
    <w:basedOn w:val="a0"/>
    <w:link w:val="5"/>
    <w:uiPriority w:val="9"/>
    <w:rsid w:val="00E63840"/>
    <w:rPr>
      <w:rFonts w:asciiTheme="majorHAnsi" w:eastAsiaTheme="majorEastAsia" w:hAnsiTheme="majorHAnsi" w:cstheme="majorBidi"/>
      <w:b/>
      <w:bCs/>
      <w:sz w:val="36"/>
      <w:szCs w:val="36"/>
    </w:rPr>
  </w:style>
  <w:style w:type="character" w:customStyle="1" w:styleId="60">
    <w:name w:val="標題 6 字元"/>
    <w:basedOn w:val="a0"/>
    <w:link w:val="6"/>
    <w:uiPriority w:val="9"/>
    <w:rsid w:val="00E63840"/>
    <w:rPr>
      <w:rFonts w:asciiTheme="majorHAnsi" w:eastAsiaTheme="majorEastAsia" w:hAnsiTheme="majorHAnsi" w:cstheme="majorBidi"/>
      <w:sz w:val="36"/>
      <w:szCs w:val="36"/>
    </w:rPr>
  </w:style>
  <w:style w:type="character" w:customStyle="1" w:styleId="70">
    <w:name w:val="標題 7 字元"/>
    <w:basedOn w:val="a0"/>
    <w:link w:val="7"/>
    <w:uiPriority w:val="9"/>
    <w:rsid w:val="00E63840"/>
    <w:rPr>
      <w:rFonts w:asciiTheme="majorHAnsi" w:eastAsiaTheme="majorEastAsia" w:hAnsiTheme="majorHAnsi" w:cstheme="majorBidi"/>
      <w:b/>
      <w:bCs/>
      <w:sz w:val="36"/>
      <w:szCs w:val="36"/>
    </w:rPr>
  </w:style>
  <w:style w:type="character" w:customStyle="1" w:styleId="80">
    <w:name w:val="標題 8 字元"/>
    <w:basedOn w:val="a0"/>
    <w:link w:val="8"/>
    <w:uiPriority w:val="9"/>
    <w:rsid w:val="00E63840"/>
    <w:rPr>
      <w:rFonts w:asciiTheme="majorHAnsi" w:eastAsiaTheme="majorEastAsia" w:hAnsiTheme="majorHAnsi" w:cstheme="majorBidi"/>
      <w:sz w:val="36"/>
      <w:szCs w:val="36"/>
    </w:rPr>
  </w:style>
  <w:style w:type="character" w:customStyle="1" w:styleId="90">
    <w:name w:val="標題 9 字元"/>
    <w:basedOn w:val="a0"/>
    <w:link w:val="9"/>
    <w:uiPriority w:val="9"/>
    <w:rsid w:val="00E63840"/>
    <w:rPr>
      <w:rFonts w:asciiTheme="majorHAnsi" w:eastAsiaTheme="majorEastAsia" w:hAnsiTheme="majorHAnsi" w:cstheme="majorBidi"/>
      <w:sz w:val="36"/>
      <w:szCs w:val="36"/>
    </w:rPr>
  </w:style>
  <w:style w:type="paragraph" w:styleId="a3">
    <w:name w:val="header"/>
    <w:basedOn w:val="a"/>
    <w:link w:val="a4"/>
    <w:uiPriority w:val="99"/>
    <w:unhideWhenUsed/>
    <w:rsid w:val="00A56D33"/>
    <w:pPr>
      <w:tabs>
        <w:tab w:val="center" w:pos="4153"/>
        <w:tab w:val="right" w:pos="8306"/>
      </w:tabs>
      <w:snapToGrid w:val="0"/>
    </w:pPr>
    <w:rPr>
      <w:sz w:val="20"/>
      <w:szCs w:val="20"/>
    </w:rPr>
  </w:style>
  <w:style w:type="character" w:customStyle="1" w:styleId="a4">
    <w:name w:val="頁首 字元"/>
    <w:basedOn w:val="a0"/>
    <w:link w:val="a3"/>
    <w:uiPriority w:val="99"/>
    <w:rsid w:val="00A56D33"/>
    <w:rPr>
      <w:sz w:val="20"/>
      <w:szCs w:val="20"/>
    </w:rPr>
  </w:style>
  <w:style w:type="paragraph" w:styleId="a5">
    <w:name w:val="footer"/>
    <w:basedOn w:val="a"/>
    <w:link w:val="a6"/>
    <w:uiPriority w:val="99"/>
    <w:unhideWhenUsed/>
    <w:rsid w:val="00A56D33"/>
    <w:pPr>
      <w:tabs>
        <w:tab w:val="center" w:pos="4153"/>
        <w:tab w:val="right" w:pos="8306"/>
      </w:tabs>
      <w:snapToGrid w:val="0"/>
    </w:pPr>
    <w:rPr>
      <w:sz w:val="20"/>
      <w:szCs w:val="20"/>
    </w:rPr>
  </w:style>
  <w:style w:type="character" w:customStyle="1" w:styleId="a6">
    <w:name w:val="頁尾 字元"/>
    <w:basedOn w:val="a0"/>
    <w:link w:val="a5"/>
    <w:uiPriority w:val="99"/>
    <w:rsid w:val="00A56D33"/>
    <w:rPr>
      <w:sz w:val="20"/>
      <w:szCs w:val="20"/>
    </w:rPr>
  </w:style>
  <w:style w:type="paragraph" w:styleId="a7">
    <w:name w:val="TOC Heading"/>
    <w:basedOn w:val="1"/>
    <w:next w:val="a"/>
    <w:uiPriority w:val="39"/>
    <w:unhideWhenUsed/>
    <w:qFormat/>
    <w:rsid w:val="00A56D33"/>
    <w:pPr>
      <w:keepLines/>
      <w:spacing w:before="480" w:after="0" w:line="276" w:lineRule="auto"/>
      <w:outlineLvl w:val="9"/>
    </w:pPr>
    <w:rPr>
      <w:color w:val="365F91" w:themeColor="accent1" w:themeShade="BF"/>
      <w:kern w:val="0"/>
      <w:sz w:val="28"/>
      <w:szCs w:val="28"/>
    </w:rPr>
  </w:style>
  <w:style w:type="paragraph" w:styleId="a8">
    <w:name w:val="Balloon Text"/>
    <w:basedOn w:val="a"/>
    <w:link w:val="a9"/>
    <w:uiPriority w:val="99"/>
    <w:semiHidden/>
    <w:unhideWhenUsed/>
    <w:rsid w:val="00A56D33"/>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56D33"/>
    <w:rPr>
      <w:rFonts w:asciiTheme="majorHAnsi" w:eastAsiaTheme="majorEastAsia" w:hAnsiTheme="majorHAnsi" w:cstheme="majorBidi"/>
      <w:sz w:val="18"/>
      <w:szCs w:val="18"/>
    </w:rPr>
  </w:style>
  <w:style w:type="paragraph" w:styleId="21">
    <w:name w:val="toc 2"/>
    <w:basedOn w:val="a"/>
    <w:next w:val="a"/>
    <w:autoRedefine/>
    <w:uiPriority w:val="39"/>
    <w:unhideWhenUsed/>
    <w:qFormat/>
    <w:rsid w:val="00A56D33"/>
    <w:pPr>
      <w:spacing w:after="100" w:line="276" w:lineRule="auto"/>
      <w:ind w:left="220"/>
    </w:pPr>
    <w:rPr>
      <w:kern w:val="0"/>
      <w:sz w:val="22"/>
    </w:rPr>
  </w:style>
  <w:style w:type="paragraph" w:styleId="11">
    <w:name w:val="toc 1"/>
    <w:basedOn w:val="a"/>
    <w:next w:val="a"/>
    <w:autoRedefine/>
    <w:uiPriority w:val="39"/>
    <w:unhideWhenUsed/>
    <w:qFormat/>
    <w:rsid w:val="00A56D33"/>
    <w:pPr>
      <w:spacing w:after="100" w:line="276" w:lineRule="auto"/>
    </w:pPr>
    <w:rPr>
      <w:kern w:val="0"/>
      <w:sz w:val="22"/>
    </w:rPr>
  </w:style>
  <w:style w:type="paragraph" w:styleId="31">
    <w:name w:val="toc 3"/>
    <w:basedOn w:val="a"/>
    <w:next w:val="a"/>
    <w:autoRedefine/>
    <w:uiPriority w:val="39"/>
    <w:unhideWhenUsed/>
    <w:qFormat/>
    <w:rsid w:val="00A56D33"/>
    <w:pPr>
      <w:spacing w:after="100" w:line="276" w:lineRule="auto"/>
      <w:ind w:left="440"/>
    </w:pPr>
    <w:rPr>
      <w:kern w:val="0"/>
      <w:sz w:val="22"/>
    </w:rPr>
  </w:style>
  <w:style w:type="paragraph" w:styleId="aa">
    <w:name w:val="List Paragraph"/>
    <w:basedOn w:val="a"/>
    <w:uiPriority w:val="34"/>
    <w:qFormat/>
    <w:rsid w:val="003B30ED"/>
  </w:style>
  <w:style w:type="paragraph" w:styleId="Web">
    <w:name w:val="Normal (Web)"/>
    <w:basedOn w:val="a"/>
    <w:uiPriority w:val="99"/>
    <w:unhideWhenUsed/>
    <w:rsid w:val="00A351C6"/>
    <w:pPr>
      <w:spacing w:before="100" w:beforeAutospacing="1" w:after="100" w:afterAutospacing="1" w:line="240" w:lineRule="auto"/>
    </w:pPr>
    <w:rPr>
      <w:rFonts w:ascii="新細明體" w:eastAsia="新細明體" w:hAnsi="新細明體" w:cs="新細明體"/>
      <w:kern w:val="0"/>
      <w:szCs w:val="24"/>
    </w:rPr>
  </w:style>
  <w:style w:type="character" w:styleId="ab">
    <w:name w:val="Hyperlink"/>
    <w:basedOn w:val="a0"/>
    <w:uiPriority w:val="99"/>
    <w:unhideWhenUsed/>
    <w:rsid w:val="005522F0"/>
    <w:rPr>
      <w:color w:val="0000FF" w:themeColor="hyperlink"/>
      <w:u w:val="single"/>
    </w:rPr>
  </w:style>
  <w:style w:type="paragraph" w:styleId="ac">
    <w:name w:val="caption"/>
    <w:basedOn w:val="a"/>
    <w:next w:val="a"/>
    <w:uiPriority w:val="35"/>
    <w:unhideWhenUsed/>
    <w:qFormat/>
    <w:rsid w:val="00FB38FD"/>
    <w:rPr>
      <w:sz w:val="20"/>
      <w:szCs w:val="20"/>
    </w:rPr>
  </w:style>
  <w:style w:type="table" w:styleId="ad">
    <w:name w:val="Table Grid"/>
    <w:basedOn w:val="a1"/>
    <w:uiPriority w:val="59"/>
    <w:rsid w:val="004D17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Light Shading"/>
    <w:basedOn w:val="a1"/>
    <w:uiPriority w:val="60"/>
    <w:rsid w:val="00773C1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10">
    <w:name w:val="a1"/>
    <w:basedOn w:val="a"/>
    <w:rsid w:val="0075154F"/>
    <w:pPr>
      <w:spacing w:before="100" w:beforeAutospacing="1" w:after="100" w:afterAutospacing="1" w:line="240" w:lineRule="auto"/>
    </w:pPr>
    <w:rPr>
      <w:rFonts w:ascii="新細明體" w:eastAsia="新細明體" w:hAnsi="新細明體" w:cs="新細明體"/>
      <w:kern w:val="0"/>
      <w:szCs w:val="24"/>
    </w:rPr>
  </w:style>
  <w:style w:type="character" w:customStyle="1" w:styleId="apple-converted-space">
    <w:name w:val="apple-converted-space"/>
    <w:basedOn w:val="a0"/>
    <w:rsid w:val="0075154F"/>
  </w:style>
  <w:style w:type="paragraph" w:customStyle="1" w:styleId="af">
    <w:name w:val="a"/>
    <w:basedOn w:val="a"/>
    <w:rsid w:val="0075154F"/>
    <w:pPr>
      <w:spacing w:before="100" w:beforeAutospacing="1" w:after="100" w:afterAutospacing="1" w:line="240" w:lineRule="auto"/>
    </w:pPr>
    <w:rPr>
      <w:rFonts w:ascii="新細明體" w:eastAsia="新細明體" w:hAnsi="新細明體" w:cs="新細明體"/>
      <w:kern w:val="0"/>
      <w:szCs w:val="24"/>
    </w:rPr>
  </w:style>
  <w:style w:type="paragraph" w:styleId="af0">
    <w:name w:val="No Spacing"/>
    <w:uiPriority w:val="1"/>
    <w:qFormat/>
    <w:rsid w:val="003A7053"/>
    <w:pPr>
      <w:spacing w:line="240" w:lineRule="auto"/>
    </w:pPr>
    <w:rPr>
      <w:rFonts w:ascii="Times New Roman" w:eastAsia="標楷體" w:hAnsi="Times New Roman"/>
    </w:rPr>
  </w:style>
  <w:style w:type="paragraph" w:customStyle="1" w:styleId="af1">
    <w:name w:val="表格內容"/>
    <w:basedOn w:val="a"/>
    <w:link w:val="-"/>
    <w:qFormat/>
    <w:rsid w:val="00687237"/>
    <w:pPr>
      <w:widowControl w:val="0"/>
      <w:spacing w:line="0" w:lineRule="atLeast"/>
    </w:pPr>
    <w:rPr>
      <w:rFonts w:asciiTheme="minorHAnsi" w:eastAsiaTheme="minorEastAsia" w:hAnsiTheme="minorHAnsi"/>
      <w:bCs/>
      <w:color w:val="000000" w:themeColor="text1" w:themeShade="BF"/>
    </w:rPr>
  </w:style>
  <w:style w:type="character" w:customStyle="1" w:styleId="-">
    <w:name w:val="表格內容-小 字元"/>
    <w:basedOn w:val="a0"/>
    <w:link w:val="af1"/>
    <w:rsid w:val="00687237"/>
    <w:rPr>
      <w:bCs/>
      <w:color w:val="000000" w:themeColor="text1" w:themeShade="BF"/>
    </w:rPr>
  </w:style>
  <w:style w:type="paragraph" w:customStyle="1" w:styleId="Table">
    <w:name w:val="Table 標題"/>
    <w:basedOn w:val="ac"/>
    <w:qFormat/>
    <w:rsid w:val="006817F8"/>
    <w:pPr>
      <w:keepNext/>
      <w:widowControl w:val="0"/>
      <w:spacing w:line="0" w:lineRule="atLeast"/>
    </w:pPr>
    <w:rPr>
      <w:rFonts w:ascii="Calibri" w:eastAsia="Calibri" w:hAnsi="Calibri" w:cs="Times New Roman"/>
      <w:b/>
      <w:sz w:val="24"/>
    </w:rPr>
  </w:style>
  <w:style w:type="table" w:customStyle="1" w:styleId="22">
    <w:name w:val="淺色網底2"/>
    <w:basedOn w:val="a1"/>
    <w:uiPriority w:val="60"/>
    <w:rsid w:val="0058607E"/>
    <w:pPr>
      <w:spacing w:line="240" w:lineRule="auto"/>
      <w:ind w:left="482" w:hanging="482"/>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B417F4"/>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2">
    <w:name w:val="table of figures"/>
    <w:basedOn w:val="a"/>
    <w:next w:val="a"/>
    <w:uiPriority w:val="99"/>
    <w:unhideWhenUsed/>
    <w:rsid w:val="00CB54FE"/>
    <w:pPr>
      <w:ind w:leftChars="400" w:left="400" w:hangingChars="200" w:hanging="200"/>
    </w:pPr>
  </w:style>
  <w:style w:type="character" w:styleId="af3">
    <w:name w:val="Strong"/>
    <w:basedOn w:val="a0"/>
    <w:uiPriority w:val="22"/>
    <w:qFormat/>
    <w:rsid w:val="00F32AC3"/>
    <w:rPr>
      <w:b/>
      <w:bCs/>
    </w:rPr>
  </w:style>
  <w:style w:type="paragraph" w:customStyle="1" w:styleId="TextIndent">
    <w:name w:val="Text Indent"/>
    <w:rsid w:val="00440D46"/>
    <w:pPr>
      <w:spacing w:line="260" w:lineRule="exact"/>
      <w:ind w:left="482" w:firstLine="302"/>
      <w:jc w:val="both"/>
    </w:pPr>
    <w:rPr>
      <w:rFonts w:ascii="Times New Roman" w:eastAsia="新細明體" w:hAnsi="Times New Roman" w:cs="Times New Roman"/>
      <w:kern w:val="0"/>
      <w:sz w:val="20"/>
      <w:szCs w:val="20"/>
      <w:lang w:eastAsia="en-US"/>
    </w:rPr>
  </w:style>
  <w:style w:type="character" w:styleId="HTML">
    <w:name w:val="HTML Typewriter"/>
    <w:basedOn w:val="a0"/>
    <w:uiPriority w:val="99"/>
    <w:semiHidden/>
    <w:unhideWhenUsed/>
    <w:rsid w:val="000D556F"/>
    <w:rPr>
      <w:rFonts w:ascii="細明體" w:eastAsia="細明體" w:hAnsi="細明體" w:cs="細明體"/>
      <w:sz w:val="24"/>
      <w:szCs w:val="24"/>
    </w:rPr>
  </w:style>
  <w:style w:type="character" w:styleId="af4">
    <w:name w:val="Placeholder Text"/>
    <w:basedOn w:val="a0"/>
    <w:uiPriority w:val="99"/>
    <w:semiHidden/>
    <w:rsid w:val="00C6412E"/>
    <w:rPr>
      <w:color w:val="808080"/>
    </w:rPr>
  </w:style>
  <w:style w:type="paragraph" w:styleId="af5">
    <w:name w:val="Body Text"/>
    <w:basedOn w:val="a"/>
    <w:link w:val="af6"/>
    <w:rsid w:val="009042E3"/>
    <w:pPr>
      <w:widowControl w:val="0"/>
      <w:spacing w:line="240" w:lineRule="auto"/>
      <w:jc w:val="both"/>
    </w:pPr>
    <w:rPr>
      <w:rFonts w:eastAsia="新細明體" w:cs="Times New Roman"/>
      <w:szCs w:val="20"/>
    </w:rPr>
  </w:style>
  <w:style w:type="character" w:customStyle="1" w:styleId="af6">
    <w:name w:val="本文 字元"/>
    <w:basedOn w:val="a0"/>
    <w:link w:val="af5"/>
    <w:rsid w:val="009042E3"/>
    <w:rPr>
      <w:rFonts w:ascii="Times New Roman" w:eastAsia="新細明體"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D3F"/>
    <w:rPr>
      <w:rFonts w:ascii="Times New Roman" w:eastAsia="標楷體" w:hAnsi="Times New Roman"/>
    </w:rPr>
  </w:style>
  <w:style w:type="paragraph" w:styleId="1">
    <w:name w:val="heading 1"/>
    <w:basedOn w:val="a"/>
    <w:next w:val="a"/>
    <w:link w:val="10"/>
    <w:uiPriority w:val="9"/>
    <w:qFormat/>
    <w:rsid w:val="00A56D3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A351C6"/>
    <w:pPr>
      <w:keepNext/>
      <w:spacing w:line="240" w:lineRule="auto"/>
      <w:outlineLvl w:val="1"/>
    </w:pPr>
    <w:rPr>
      <w:rFonts w:cstheme="majorBidi"/>
      <w:b/>
      <w:bCs/>
      <w:sz w:val="32"/>
      <w:szCs w:val="48"/>
    </w:rPr>
  </w:style>
  <w:style w:type="paragraph" w:styleId="3">
    <w:name w:val="heading 3"/>
    <w:basedOn w:val="a"/>
    <w:next w:val="a"/>
    <w:link w:val="30"/>
    <w:uiPriority w:val="9"/>
    <w:unhideWhenUsed/>
    <w:qFormat/>
    <w:rsid w:val="00A351C6"/>
    <w:pPr>
      <w:keepNext/>
      <w:spacing w:before="120" w:after="120" w:line="240" w:lineRule="auto"/>
      <w:outlineLvl w:val="2"/>
    </w:pPr>
    <w:rPr>
      <w:rFonts w:cstheme="majorBidi"/>
      <w:b/>
      <w:bCs/>
      <w:sz w:val="28"/>
      <w:szCs w:val="36"/>
    </w:rPr>
  </w:style>
  <w:style w:type="paragraph" w:styleId="4">
    <w:name w:val="heading 4"/>
    <w:basedOn w:val="a"/>
    <w:next w:val="a"/>
    <w:link w:val="40"/>
    <w:uiPriority w:val="9"/>
    <w:unhideWhenUsed/>
    <w:qFormat/>
    <w:rsid w:val="00E63840"/>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E63840"/>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unhideWhenUsed/>
    <w:qFormat/>
    <w:rsid w:val="00E63840"/>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
    <w:next w:val="a"/>
    <w:link w:val="70"/>
    <w:uiPriority w:val="9"/>
    <w:unhideWhenUsed/>
    <w:qFormat/>
    <w:rsid w:val="00E63840"/>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unhideWhenUsed/>
    <w:qFormat/>
    <w:rsid w:val="00E63840"/>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
    <w:next w:val="a"/>
    <w:link w:val="90"/>
    <w:uiPriority w:val="9"/>
    <w:unhideWhenUsed/>
    <w:qFormat/>
    <w:rsid w:val="00E63840"/>
    <w:pPr>
      <w:keepNext/>
      <w:spacing w:line="720" w:lineRule="auto"/>
      <w:ind w:leftChars="400" w:left="4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A56D33"/>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A351C6"/>
    <w:rPr>
      <w:rFonts w:ascii="Times New Roman" w:eastAsia="標楷體" w:hAnsi="Times New Roman" w:cstheme="majorBidi"/>
      <w:b/>
      <w:bCs/>
      <w:sz w:val="32"/>
      <w:szCs w:val="48"/>
    </w:rPr>
  </w:style>
  <w:style w:type="character" w:customStyle="1" w:styleId="30">
    <w:name w:val="標題 3 字元"/>
    <w:basedOn w:val="a0"/>
    <w:link w:val="3"/>
    <w:uiPriority w:val="9"/>
    <w:rsid w:val="00A351C6"/>
    <w:rPr>
      <w:rFonts w:ascii="Times New Roman" w:eastAsia="標楷體" w:hAnsi="Times New Roman" w:cstheme="majorBidi"/>
      <w:b/>
      <w:bCs/>
      <w:sz w:val="28"/>
      <w:szCs w:val="36"/>
    </w:rPr>
  </w:style>
  <w:style w:type="character" w:customStyle="1" w:styleId="40">
    <w:name w:val="標題 4 字元"/>
    <w:basedOn w:val="a0"/>
    <w:link w:val="4"/>
    <w:uiPriority w:val="9"/>
    <w:rsid w:val="00E63840"/>
    <w:rPr>
      <w:rFonts w:asciiTheme="majorHAnsi" w:eastAsiaTheme="majorEastAsia" w:hAnsiTheme="majorHAnsi" w:cstheme="majorBidi"/>
      <w:sz w:val="36"/>
      <w:szCs w:val="36"/>
    </w:rPr>
  </w:style>
  <w:style w:type="character" w:customStyle="1" w:styleId="50">
    <w:name w:val="標題 5 字元"/>
    <w:basedOn w:val="a0"/>
    <w:link w:val="5"/>
    <w:uiPriority w:val="9"/>
    <w:rsid w:val="00E63840"/>
    <w:rPr>
      <w:rFonts w:asciiTheme="majorHAnsi" w:eastAsiaTheme="majorEastAsia" w:hAnsiTheme="majorHAnsi" w:cstheme="majorBidi"/>
      <w:b/>
      <w:bCs/>
      <w:sz w:val="36"/>
      <w:szCs w:val="36"/>
    </w:rPr>
  </w:style>
  <w:style w:type="character" w:customStyle="1" w:styleId="60">
    <w:name w:val="標題 6 字元"/>
    <w:basedOn w:val="a0"/>
    <w:link w:val="6"/>
    <w:uiPriority w:val="9"/>
    <w:rsid w:val="00E63840"/>
    <w:rPr>
      <w:rFonts w:asciiTheme="majorHAnsi" w:eastAsiaTheme="majorEastAsia" w:hAnsiTheme="majorHAnsi" w:cstheme="majorBidi"/>
      <w:sz w:val="36"/>
      <w:szCs w:val="36"/>
    </w:rPr>
  </w:style>
  <w:style w:type="character" w:customStyle="1" w:styleId="70">
    <w:name w:val="標題 7 字元"/>
    <w:basedOn w:val="a0"/>
    <w:link w:val="7"/>
    <w:uiPriority w:val="9"/>
    <w:rsid w:val="00E63840"/>
    <w:rPr>
      <w:rFonts w:asciiTheme="majorHAnsi" w:eastAsiaTheme="majorEastAsia" w:hAnsiTheme="majorHAnsi" w:cstheme="majorBidi"/>
      <w:b/>
      <w:bCs/>
      <w:sz w:val="36"/>
      <w:szCs w:val="36"/>
    </w:rPr>
  </w:style>
  <w:style w:type="character" w:customStyle="1" w:styleId="80">
    <w:name w:val="標題 8 字元"/>
    <w:basedOn w:val="a0"/>
    <w:link w:val="8"/>
    <w:uiPriority w:val="9"/>
    <w:rsid w:val="00E63840"/>
    <w:rPr>
      <w:rFonts w:asciiTheme="majorHAnsi" w:eastAsiaTheme="majorEastAsia" w:hAnsiTheme="majorHAnsi" w:cstheme="majorBidi"/>
      <w:sz w:val="36"/>
      <w:szCs w:val="36"/>
    </w:rPr>
  </w:style>
  <w:style w:type="character" w:customStyle="1" w:styleId="90">
    <w:name w:val="標題 9 字元"/>
    <w:basedOn w:val="a0"/>
    <w:link w:val="9"/>
    <w:uiPriority w:val="9"/>
    <w:rsid w:val="00E63840"/>
    <w:rPr>
      <w:rFonts w:asciiTheme="majorHAnsi" w:eastAsiaTheme="majorEastAsia" w:hAnsiTheme="majorHAnsi" w:cstheme="majorBidi"/>
      <w:sz w:val="36"/>
      <w:szCs w:val="36"/>
    </w:rPr>
  </w:style>
  <w:style w:type="paragraph" w:styleId="a3">
    <w:name w:val="header"/>
    <w:basedOn w:val="a"/>
    <w:link w:val="a4"/>
    <w:uiPriority w:val="99"/>
    <w:unhideWhenUsed/>
    <w:rsid w:val="00A56D33"/>
    <w:pPr>
      <w:tabs>
        <w:tab w:val="center" w:pos="4153"/>
        <w:tab w:val="right" w:pos="8306"/>
      </w:tabs>
      <w:snapToGrid w:val="0"/>
    </w:pPr>
    <w:rPr>
      <w:sz w:val="20"/>
      <w:szCs w:val="20"/>
    </w:rPr>
  </w:style>
  <w:style w:type="character" w:customStyle="1" w:styleId="a4">
    <w:name w:val="頁首 字元"/>
    <w:basedOn w:val="a0"/>
    <w:link w:val="a3"/>
    <w:uiPriority w:val="99"/>
    <w:rsid w:val="00A56D33"/>
    <w:rPr>
      <w:sz w:val="20"/>
      <w:szCs w:val="20"/>
    </w:rPr>
  </w:style>
  <w:style w:type="paragraph" w:styleId="a5">
    <w:name w:val="footer"/>
    <w:basedOn w:val="a"/>
    <w:link w:val="a6"/>
    <w:uiPriority w:val="99"/>
    <w:unhideWhenUsed/>
    <w:rsid w:val="00A56D33"/>
    <w:pPr>
      <w:tabs>
        <w:tab w:val="center" w:pos="4153"/>
        <w:tab w:val="right" w:pos="8306"/>
      </w:tabs>
      <w:snapToGrid w:val="0"/>
    </w:pPr>
    <w:rPr>
      <w:sz w:val="20"/>
      <w:szCs w:val="20"/>
    </w:rPr>
  </w:style>
  <w:style w:type="character" w:customStyle="1" w:styleId="a6">
    <w:name w:val="頁尾 字元"/>
    <w:basedOn w:val="a0"/>
    <w:link w:val="a5"/>
    <w:uiPriority w:val="99"/>
    <w:rsid w:val="00A56D33"/>
    <w:rPr>
      <w:sz w:val="20"/>
      <w:szCs w:val="20"/>
    </w:rPr>
  </w:style>
  <w:style w:type="paragraph" w:styleId="a7">
    <w:name w:val="TOC Heading"/>
    <w:basedOn w:val="1"/>
    <w:next w:val="a"/>
    <w:uiPriority w:val="39"/>
    <w:unhideWhenUsed/>
    <w:qFormat/>
    <w:rsid w:val="00A56D33"/>
    <w:pPr>
      <w:keepLines/>
      <w:spacing w:before="480" w:after="0" w:line="276" w:lineRule="auto"/>
      <w:outlineLvl w:val="9"/>
    </w:pPr>
    <w:rPr>
      <w:color w:val="365F91" w:themeColor="accent1" w:themeShade="BF"/>
      <w:kern w:val="0"/>
      <w:sz w:val="28"/>
      <w:szCs w:val="28"/>
    </w:rPr>
  </w:style>
  <w:style w:type="paragraph" w:styleId="a8">
    <w:name w:val="Balloon Text"/>
    <w:basedOn w:val="a"/>
    <w:link w:val="a9"/>
    <w:uiPriority w:val="99"/>
    <w:semiHidden/>
    <w:unhideWhenUsed/>
    <w:rsid w:val="00A56D33"/>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56D33"/>
    <w:rPr>
      <w:rFonts w:asciiTheme="majorHAnsi" w:eastAsiaTheme="majorEastAsia" w:hAnsiTheme="majorHAnsi" w:cstheme="majorBidi"/>
      <w:sz w:val="18"/>
      <w:szCs w:val="18"/>
    </w:rPr>
  </w:style>
  <w:style w:type="paragraph" w:styleId="21">
    <w:name w:val="toc 2"/>
    <w:basedOn w:val="a"/>
    <w:next w:val="a"/>
    <w:autoRedefine/>
    <w:uiPriority w:val="39"/>
    <w:unhideWhenUsed/>
    <w:qFormat/>
    <w:rsid w:val="00A56D33"/>
    <w:pPr>
      <w:spacing w:after="100" w:line="276" w:lineRule="auto"/>
      <w:ind w:left="220"/>
    </w:pPr>
    <w:rPr>
      <w:kern w:val="0"/>
      <w:sz w:val="22"/>
    </w:rPr>
  </w:style>
  <w:style w:type="paragraph" w:styleId="11">
    <w:name w:val="toc 1"/>
    <w:basedOn w:val="a"/>
    <w:next w:val="a"/>
    <w:autoRedefine/>
    <w:uiPriority w:val="39"/>
    <w:unhideWhenUsed/>
    <w:qFormat/>
    <w:rsid w:val="00A56D33"/>
    <w:pPr>
      <w:spacing w:after="100" w:line="276" w:lineRule="auto"/>
    </w:pPr>
    <w:rPr>
      <w:kern w:val="0"/>
      <w:sz w:val="22"/>
    </w:rPr>
  </w:style>
  <w:style w:type="paragraph" w:styleId="31">
    <w:name w:val="toc 3"/>
    <w:basedOn w:val="a"/>
    <w:next w:val="a"/>
    <w:autoRedefine/>
    <w:uiPriority w:val="39"/>
    <w:unhideWhenUsed/>
    <w:qFormat/>
    <w:rsid w:val="00A56D33"/>
    <w:pPr>
      <w:spacing w:after="100" w:line="276" w:lineRule="auto"/>
      <w:ind w:left="440"/>
    </w:pPr>
    <w:rPr>
      <w:kern w:val="0"/>
      <w:sz w:val="22"/>
    </w:rPr>
  </w:style>
  <w:style w:type="paragraph" w:styleId="aa">
    <w:name w:val="List Paragraph"/>
    <w:basedOn w:val="a"/>
    <w:uiPriority w:val="34"/>
    <w:qFormat/>
    <w:rsid w:val="003B30ED"/>
  </w:style>
  <w:style w:type="paragraph" w:styleId="Web">
    <w:name w:val="Normal (Web)"/>
    <w:basedOn w:val="a"/>
    <w:uiPriority w:val="99"/>
    <w:unhideWhenUsed/>
    <w:rsid w:val="00A351C6"/>
    <w:pPr>
      <w:spacing w:before="100" w:beforeAutospacing="1" w:after="100" w:afterAutospacing="1" w:line="240" w:lineRule="auto"/>
    </w:pPr>
    <w:rPr>
      <w:rFonts w:ascii="新細明體" w:eastAsia="新細明體" w:hAnsi="新細明體" w:cs="新細明體"/>
      <w:kern w:val="0"/>
      <w:szCs w:val="24"/>
    </w:rPr>
  </w:style>
  <w:style w:type="character" w:styleId="ab">
    <w:name w:val="Hyperlink"/>
    <w:basedOn w:val="a0"/>
    <w:uiPriority w:val="99"/>
    <w:unhideWhenUsed/>
    <w:rsid w:val="005522F0"/>
    <w:rPr>
      <w:color w:val="0000FF" w:themeColor="hyperlink"/>
      <w:u w:val="single"/>
    </w:rPr>
  </w:style>
  <w:style w:type="paragraph" w:styleId="ac">
    <w:name w:val="caption"/>
    <w:basedOn w:val="a"/>
    <w:next w:val="a"/>
    <w:uiPriority w:val="35"/>
    <w:unhideWhenUsed/>
    <w:qFormat/>
    <w:rsid w:val="00FB38FD"/>
    <w:rPr>
      <w:sz w:val="20"/>
      <w:szCs w:val="20"/>
    </w:rPr>
  </w:style>
  <w:style w:type="table" w:styleId="ad">
    <w:name w:val="Table Grid"/>
    <w:basedOn w:val="a1"/>
    <w:uiPriority w:val="59"/>
    <w:rsid w:val="004D17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Light Shading"/>
    <w:basedOn w:val="a1"/>
    <w:uiPriority w:val="60"/>
    <w:rsid w:val="00773C1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10">
    <w:name w:val="a1"/>
    <w:basedOn w:val="a"/>
    <w:rsid w:val="0075154F"/>
    <w:pPr>
      <w:spacing w:before="100" w:beforeAutospacing="1" w:after="100" w:afterAutospacing="1" w:line="240" w:lineRule="auto"/>
    </w:pPr>
    <w:rPr>
      <w:rFonts w:ascii="新細明體" w:eastAsia="新細明體" w:hAnsi="新細明體" w:cs="新細明體"/>
      <w:kern w:val="0"/>
      <w:szCs w:val="24"/>
    </w:rPr>
  </w:style>
  <w:style w:type="character" w:customStyle="1" w:styleId="apple-converted-space">
    <w:name w:val="apple-converted-space"/>
    <w:basedOn w:val="a0"/>
    <w:rsid w:val="0075154F"/>
  </w:style>
  <w:style w:type="paragraph" w:customStyle="1" w:styleId="af">
    <w:name w:val="a"/>
    <w:basedOn w:val="a"/>
    <w:rsid w:val="0075154F"/>
    <w:pPr>
      <w:spacing w:before="100" w:beforeAutospacing="1" w:after="100" w:afterAutospacing="1" w:line="240" w:lineRule="auto"/>
    </w:pPr>
    <w:rPr>
      <w:rFonts w:ascii="新細明體" w:eastAsia="新細明體" w:hAnsi="新細明體" w:cs="新細明體"/>
      <w:kern w:val="0"/>
      <w:szCs w:val="24"/>
    </w:rPr>
  </w:style>
  <w:style w:type="paragraph" w:styleId="af0">
    <w:name w:val="No Spacing"/>
    <w:uiPriority w:val="1"/>
    <w:qFormat/>
    <w:rsid w:val="003A7053"/>
    <w:pPr>
      <w:spacing w:line="240" w:lineRule="auto"/>
    </w:pPr>
    <w:rPr>
      <w:rFonts w:ascii="Times New Roman" w:eastAsia="標楷體" w:hAnsi="Times New Roman"/>
    </w:rPr>
  </w:style>
  <w:style w:type="paragraph" w:customStyle="1" w:styleId="af1">
    <w:name w:val="表格內容"/>
    <w:basedOn w:val="a"/>
    <w:link w:val="-"/>
    <w:qFormat/>
    <w:rsid w:val="00687237"/>
    <w:pPr>
      <w:widowControl w:val="0"/>
      <w:spacing w:line="0" w:lineRule="atLeast"/>
    </w:pPr>
    <w:rPr>
      <w:rFonts w:asciiTheme="minorHAnsi" w:eastAsiaTheme="minorEastAsia" w:hAnsiTheme="minorHAnsi"/>
      <w:bCs/>
      <w:color w:val="000000" w:themeColor="text1" w:themeShade="BF"/>
    </w:rPr>
  </w:style>
  <w:style w:type="character" w:customStyle="1" w:styleId="-">
    <w:name w:val="表格內容-小 字元"/>
    <w:basedOn w:val="a0"/>
    <w:link w:val="af1"/>
    <w:rsid w:val="00687237"/>
    <w:rPr>
      <w:bCs/>
      <w:color w:val="000000" w:themeColor="text1" w:themeShade="BF"/>
    </w:rPr>
  </w:style>
  <w:style w:type="paragraph" w:customStyle="1" w:styleId="Table">
    <w:name w:val="Table 標題"/>
    <w:basedOn w:val="ac"/>
    <w:qFormat/>
    <w:rsid w:val="006817F8"/>
    <w:pPr>
      <w:keepNext/>
      <w:widowControl w:val="0"/>
      <w:spacing w:line="0" w:lineRule="atLeast"/>
    </w:pPr>
    <w:rPr>
      <w:rFonts w:ascii="Calibri" w:eastAsia="Calibri" w:hAnsi="Calibri" w:cs="Times New Roman"/>
      <w:b/>
      <w:sz w:val="24"/>
    </w:rPr>
  </w:style>
  <w:style w:type="table" w:customStyle="1" w:styleId="22">
    <w:name w:val="淺色網底2"/>
    <w:basedOn w:val="a1"/>
    <w:uiPriority w:val="60"/>
    <w:rsid w:val="0058607E"/>
    <w:pPr>
      <w:spacing w:line="240" w:lineRule="auto"/>
      <w:ind w:left="482" w:hanging="482"/>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B417F4"/>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2">
    <w:name w:val="table of figures"/>
    <w:basedOn w:val="a"/>
    <w:next w:val="a"/>
    <w:uiPriority w:val="99"/>
    <w:unhideWhenUsed/>
    <w:rsid w:val="00CB54FE"/>
    <w:pPr>
      <w:ind w:leftChars="400" w:left="400" w:hangingChars="200" w:hanging="200"/>
    </w:pPr>
  </w:style>
  <w:style w:type="character" w:styleId="af3">
    <w:name w:val="Strong"/>
    <w:basedOn w:val="a0"/>
    <w:uiPriority w:val="22"/>
    <w:qFormat/>
    <w:rsid w:val="00F32AC3"/>
    <w:rPr>
      <w:b/>
      <w:bCs/>
    </w:rPr>
  </w:style>
  <w:style w:type="paragraph" w:customStyle="1" w:styleId="TextIndent">
    <w:name w:val="Text Indent"/>
    <w:rsid w:val="00440D46"/>
    <w:pPr>
      <w:spacing w:line="260" w:lineRule="exact"/>
      <w:ind w:left="482" w:firstLine="302"/>
      <w:jc w:val="both"/>
    </w:pPr>
    <w:rPr>
      <w:rFonts w:ascii="Times New Roman" w:eastAsia="新細明體" w:hAnsi="Times New Roman" w:cs="Times New Roman"/>
      <w:kern w:val="0"/>
      <w:sz w:val="20"/>
      <w:szCs w:val="20"/>
      <w:lang w:eastAsia="en-US"/>
    </w:rPr>
  </w:style>
  <w:style w:type="character" w:styleId="HTML">
    <w:name w:val="HTML Typewriter"/>
    <w:basedOn w:val="a0"/>
    <w:uiPriority w:val="99"/>
    <w:semiHidden/>
    <w:unhideWhenUsed/>
    <w:rsid w:val="000D556F"/>
    <w:rPr>
      <w:rFonts w:ascii="細明體" w:eastAsia="細明體" w:hAnsi="細明體" w:cs="細明體"/>
      <w:sz w:val="24"/>
      <w:szCs w:val="24"/>
    </w:rPr>
  </w:style>
  <w:style w:type="character" w:styleId="af4">
    <w:name w:val="Placeholder Text"/>
    <w:basedOn w:val="a0"/>
    <w:uiPriority w:val="99"/>
    <w:semiHidden/>
    <w:rsid w:val="00C6412E"/>
    <w:rPr>
      <w:color w:val="808080"/>
    </w:rPr>
  </w:style>
  <w:style w:type="paragraph" w:styleId="af5">
    <w:name w:val="Body Text"/>
    <w:basedOn w:val="a"/>
    <w:link w:val="af6"/>
    <w:rsid w:val="009042E3"/>
    <w:pPr>
      <w:widowControl w:val="0"/>
      <w:spacing w:line="240" w:lineRule="auto"/>
      <w:jc w:val="both"/>
    </w:pPr>
    <w:rPr>
      <w:rFonts w:eastAsia="新細明體" w:cs="Times New Roman"/>
      <w:szCs w:val="20"/>
    </w:rPr>
  </w:style>
  <w:style w:type="character" w:customStyle="1" w:styleId="af6">
    <w:name w:val="本文 字元"/>
    <w:basedOn w:val="a0"/>
    <w:link w:val="af5"/>
    <w:rsid w:val="009042E3"/>
    <w:rPr>
      <w:rFonts w:ascii="Times New Roman" w:eastAsia="新細明體"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4410">
      <w:bodyDiv w:val="1"/>
      <w:marLeft w:val="0"/>
      <w:marRight w:val="0"/>
      <w:marTop w:val="0"/>
      <w:marBottom w:val="0"/>
      <w:divBdr>
        <w:top w:val="none" w:sz="0" w:space="0" w:color="auto"/>
        <w:left w:val="none" w:sz="0" w:space="0" w:color="auto"/>
        <w:bottom w:val="none" w:sz="0" w:space="0" w:color="auto"/>
        <w:right w:val="none" w:sz="0" w:space="0" w:color="auto"/>
      </w:divBdr>
    </w:div>
    <w:div w:id="20056310">
      <w:bodyDiv w:val="1"/>
      <w:marLeft w:val="0"/>
      <w:marRight w:val="0"/>
      <w:marTop w:val="0"/>
      <w:marBottom w:val="0"/>
      <w:divBdr>
        <w:top w:val="none" w:sz="0" w:space="0" w:color="auto"/>
        <w:left w:val="none" w:sz="0" w:space="0" w:color="auto"/>
        <w:bottom w:val="none" w:sz="0" w:space="0" w:color="auto"/>
        <w:right w:val="none" w:sz="0" w:space="0" w:color="auto"/>
      </w:divBdr>
    </w:div>
    <w:div w:id="29306393">
      <w:bodyDiv w:val="1"/>
      <w:marLeft w:val="0"/>
      <w:marRight w:val="0"/>
      <w:marTop w:val="0"/>
      <w:marBottom w:val="0"/>
      <w:divBdr>
        <w:top w:val="none" w:sz="0" w:space="0" w:color="auto"/>
        <w:left w:val="none" w:sz="0" w:space="0" w:color="auto"/>
        <w:bottom w:val="none" w:sz="0" w:space="0" w:color="auto"/>
        <w:right w:val="none" w:sz="0" w:space="0" w:color="auto"/>
      </w:divBdr>
    </w:div>
    <w:div w:id="29889854">
      <w:bodyDiv w:val="1"/>
      <w:marLeft w:val="0"/>
      <w:marRight w:val="0"/>
      <w:marTop w:val="0"/>
      <w:marBottom w:val="0"/>
      <w:divBdr>
        <w:top w:val="none" w:sz="0" w:space="0" w:color="auto"/>
        <w:left w:val="none" w:sz="0" w:space="0" w:color="auto"/>
        <w:bottom w:val="none" w:sz="0" w:space="0" w:color="auto"/>
        <w:right w:val="none" w:sz="0" w:space="0" w:color="auto"/>
      </w:divBdr>
    </w:div>
    <w:div w:id="50078389">
      <w:bodyDiv w:val="1"/>
      <w:marLeft w:val="0"/>
      <w:marRight w:val="0"/>
      <w:marTop w:val="0"/>
      <w:marBottom w:val="0"/>
      <w:divBdr>
        <w:top w:val="none" w:sz="0" w:space="0" w:color="auto"/>
        <w:left w:val="none" w:sz="0" w:space="0" w:color="auto"/>
        <w:bottom w:val="none" w:sz="0" w:space="0" w:color="auto"/>
        <w:right w:val="none" w:sz="0" w:space="0" w:color="auto"/>
      </w:divBdr>
    </w:div>
    <w:div w:id="52700021">
      <w:bodyDiv w:val="1"/>
      <w:marLeft w:val="0"/>
      <w:marRight w:val="0"/>
      <w:marTop w:val="0"/>
      <w:marBottom w:val="0"/>
      <w:divBdr>
        <w:top w:val="none" w:sz="0" w:space="0" w:color="auto"/>
        <w:left w:val="none" w:sz="0" w:space="0" w:color="auto"/>
        <w:bottom w:val="none" w:sz="0" w:space="0" w:color="auto"/>
        <w:right w:val="none" w:sz="0" w:space="0" w:color="auto"/>
      </w:divBdr>
    </w:div>
    <w:div w:id="66608842">
      <w:bodyDiv w:val="1"/>
      <w:marLeft w:val="0"/>
      <w:marRight w:val="0"/>
      <w:marTop w:val="0"/>
      <w:marBottom w:val="0"/>
      <w:divBdr>
        <w:top w:val="none" w:sz="0" w:space="0" w:color="auto"/>
        <w:left w:val="none" w:sz="0" w:space="0" w:color="auto"/>
        <w:bottom w:val="none" w:sz="0" w:space="0" w:color="auto"/>
        <w:right w:val="none" w:sz="0" w:space="0" w:color="auto"/>
      </w:divBdr>
    </w:div>
    <w:div w:id="71004524">
      <w:bodyDiv w:val="1"/>
      <w:marLeft w:val="0"/>
      <w:marRight w:val="0"/>
      <w:marTop w:val="0"/>
      <w:marBottom w:val="0"/>
      <w:divBdr>
        <w:top w:val="none" w:sz="0" w:space="0" w:color="auto"/>
        <w:left w:val="none" w:sz="0" w:space="0" w:color="auto"/>
        <w:bottom w:val="none" w:sz="0" w:space="0" w:color="auto"/>
        <w:right w:val="none" w:sz="0" w:space="0" w:color="auto"/>
      </w:divBdr>
    </w:div>
    <w:div w:id="76632483">
      <w:bodyDiv w:val="1"/>
      <w:marLeft w:val="0"/>
      <w:marRight w:val="0"/>
      <w:marTop w:val="0"/>
      <w:marBottom w:val="0"/>
      <w:divBdr>
        <w:top w:val="none" w:sz="0" w:space="0" w:color="auto"/>
        <w:left w:val="none" w:sz="0" w:space="0" w:color="auto"/>
        <w:bottom w:val="none" w:sz="0" w:space="0" w:color="auto"/>
        <w:right w:val="none" w:sz="0" w:space="0" w:color="auto"/>
      </w:divBdr>
    </w:div>
    <w:div w:id="93743987">
      <w:bodyDiv w:val="1"/>
      <w:marLeft w:val="0"/>
      <w:marRight w:val="0"/>
      <w:marTop w:val="0"/>
      <w:marBottom w:val="0"/>
      <w:divBdr>
        <w:top w:val="none" w:sz="0" w:space="0" w:color="auto"/>
        <w:left w:val="none" w:sz="0" w:space="0" w:color="auto"/>
        <w:bottom w:val="none" w:sz="0" w:space="0" w:color="auto"/>
        <w:right w:val="none" w:sz="0" w:space="0" w:color="auto"/>
      </w:divBdr>
    </w:div>
    <w:div w:id="132721457">
      <w:bodyDiv w:val="1"/>
      <w:marLeft w:val="0"/>
      <w:marRight w:val="0"/>
      <w:marTop w:val="0"/>
      <w:marBottom w:val="0"/>
      <w:divBdr>
        <w:top w:val="none" w:sz="0" w:space="0" w:color="auto"/>
        <w:left w:val="none" w:sz="0" w:space="0" w:color="auto"/>
        <w:bottom w:val="none" w:sz="0" w:space="0" w:color="auto"/>
        <w:right w:val="none" w:sz="0" w:space="0" w:color="auto"/>
      </w:divBdr>
    </w:div>
    <w:div w:id="140385472">
      <w:bodyDiv w:val="1"/>
      <w:marLeft w:val="0"/>
      <w:marRight w:val="0"/>
      <w:marTop w:val="0"/>
      <w:marBottom w:val="0"/>
      <w:divBdr>
        <w:top w:val="none" w:sz="0" w:space="0" w:color="auto"/>
        <w:left w:val="none" w:sz="0" w:space="0" w:color="auto"/>
        <w:bottom w:val="none" w:sz="0" w:space="0" w:color="auto"/>
        <w:right w:val="none" w:sz="0" w:space="0" w:color="auto"/>
      </w:divBdr>
    </w:div>
    <w:div w:id="153835776">
      <w:bodyDiv w:val="1"/>
      <w:marLeft w:val="0"/>
      <w:marRight w:val="0"/>
      <w:marTop w:val="0"/>
      <w:marBottom w:val="0"/>
      <w:divBdr>
        <w:top w:val="none" w:sz="0" w:space="0" w:color="auto"/>
        <w:left w:val="none" w:sz="0" w:space="0" w:color="auto"/>
        <w:bottom w:val="none" w:sz="0" w:space="0" w:color="auto"/>
        <w:right w:val="none" w:sz="0" w:space="0" w:color="auto"/>
      </w:divBdr>
    </w:div>
    <w:div w:id="161046343">
      <w:bodyDiv w:val="1"/>
      <w:marLeft w:val="0"/>
      <w:marRight w:val="0"/>
      <w:marTop w:val="0"/>
      <w:marBottom w:val="0"/>
      <w:divBdr>
        <w:top w:val="none" w:sz="0" w:space="0" w:color="auto"/>
        <w:left w:val="none" w:sz="0" w:space="0" w:color="auto"/>
        <w:bottom w:val="none" w:sz="0" w:space="0" w:color="auto"/>
        <w:right w:val="none" w:sz="0" w:space="0" w:color="auto"/>
      </w:divBdr>
    </w:div>
    <w:div w:id="164326619">
      <w:bodyDiv w:val="1"/>
      <w:marLeft w:val="0"/>
      <w:marRight w:val="0"/>
      <w:marTop w:val="0"/>
      <w:marBottom w:val="0"/>
      <w:divBdr>
        <w:top w:val="none" w:sz="0" w:space="0" w:color="auto"/>
        <w:left w:val="none" w:sz="0" w:space="0" w:color="auto"/>
        <w:bottom w:val="none" w:sz="0" w:space="0" w:color="auto"/>
        <w:right w:val="none" w:sz="0" w:space="0" w:color="auto"/>
      </w:divBdr>
    </w:div>
    <w:div w:id="211886971">
      <w:bodyDiv w:val="1"/>
      <w:marLeft w:val="0"/>
      <w:marRight w:val="0"/>
      <w:marTop w:val="0"/>
      <w:marBottom w:val="0"/>
      <w:divBdr>
        <w:top w:val="none" w:sz="0" w:space="0" w:color="auto"/>
        <w:left w:val="none" w:sz="0" w:space="0" w:color="auto"/>
        <w:bottom w:val="none" w:sz="0" w:space="0" w:color="auto"/>
        <w:right w:val="none" w:sz="0" w:space="0" w:color="auto"/>
      </w:divBdr>
    </w:div>
    <w:div w:id="213975828">
      <w:bodyDiv w:val="1"/>
      <w:marLeft w:val="0"/>
      <w:marRight w:val="0"/>
      <w:marTop w:val="0"/>
      <w:marBottom w:val="0"/>
      <w:divBdr>
        <w:top w:val="none" w:sz="0" w:space="0" w:color="auto"/>
        <w:left w:val="none" w:sz="0" w:space="0" w:color="auto"/>
        <w:bottom w:val="none" w:sz="0" w:space="0" w:color="auto"/>
        <w:right w:val="none" w:sz="0" w:space="0" w:color="auto"/>
      </w:divBdr>
    </w:div>
    <w:div w:id="226039777">
      <w:bodyDiv w:val="1"/>
      <w:marLeft w:val="0"/>
      <w:marRight w:val="0"/>
      <w:marTop w:val="0"/>
      <w:marBottom w:val="0"/>
      <w:divBdr>
        <w:top w:val="none" w:sz="0" w:space="0" w:color="auto"/>
        <w:left w:val="none" w:sz="0" w:space="0" w:color="auto"/>
        <w:bottom w:val="none" w:sz="0" w:space="0" w:color="auto"/>
        <w:right w:val="none" w:sz="0" w:space="0" w:color="auto"/>
      </w:divBdr>
    </w:div>
    <w:div w:id="242028875">
      <w:bodyDiv w:val="1"/>
      <w:marLeft w:val="0"/>
      <w:marRight w:val="0"/>
      <w:marTop w:val="0"/>
      <w:marBottom w:val="0"/>
      <w:divBdr>
        <w:top w:val="none" w:sz="0" w:space="0" w:color="auto"/>
        <w:left w:val="none" w:sz="0" w:space="0" w:color="auto"/>
        <w:bottom w:val="none" w:sz="0" w:space="0" w:color="auto"/>
        <w:right w:val="none" w:sz="0" w:space="0" w:color="auto"/>
      </w:divBdr>
    </w:div>
    <w:div w:id="242839562">
      <w:bodyDiv w:val="1"/>
      <w:marLeft w:val="0"/>
      <w:marRight w:val="0"/>
      <w:marTop w:val="0"/>
      <w:marBottom w:val="0"/>
      <w:divBdr>
        <w:top w:val="none" w:sz="0" w:space="0" w:color="auto"/>
        <w:left w:val="none" w:sz="0" w:space="0" w:color="auto"/>
        <w:bottom w:val="none" w:sz="0" w:space="0" w:color="auto"/>
        <w:right w:val="none" w:sz="0" w:space="0" w:color="auto"/>
      </w:divBdr>
    </w:div>
    <w:div w:id="249892679">
      <w:bodyDiv w:val="1"/>
      <w:marLeft w:val="0"/>
      <w:marRight w:val="0"/>
      <w:marTop w:val="0"/>
      <w:marBottom w:val="0"/>
      <w:divBdr>
        <w:top w:val="none" w:sz="0" w:space="0" w:color="auto"/>
        <w:left w:val="none" w:sz="0" w:space="0" w:color="auto"/>
        <w:bottom w:val="none" w:sz="0" w:space="0" w:color="auto"/>
        <w:right w:val="none" w:sz="0" w:space="0" w:color="auto"/>
      </w:divBdr>
    </w:div>
    <w:div w:id="314798578">
      <w:bodyDiv w:val="1"/>
      <w:marLeft w:val="0"/>
      <w:marRight w:val="0"/>
      <w:marTop w:val="0"/>
      <w:marBottom w:val="0"/>
      <w:divBdr>
        <w:top w:val="none" w:sz="0" w:space="0" w:color="auto"/>
        <w:left w:val="none" w:sz="0" w:space="0" w:color="auto"/>
        <w:bottom w:val="none" w:sz="0" w:space="0" w:color="auto"/>
        <w:right w:val="none" w:sz="0" w:space="0" w:color="auto"/>
      </w:divBdr>
    </w:div>
    <w:div w:id="323321664">
      <w:bodyDiv w:val="1"/>
      <w:marLeft w:val="0"/>
      <w:marRight w:val="0"/>
      <w:marTop w:val="0"/>
      <w:marBottom w:val="0"/>
      <w:divBdr>
        <w:top w:val="none" w:sz="0" w:space="0" w:color="auto"/>
        <w:left w:val="none" w:sz="0" w:space="0" w:color="auto"/>
        <w:bottom w:val="none" w:sz="0" w:space="0" w:color="auto"/>
        <w:right w:val="none" w:sz="0" w:space="0" w:color="auto"/>
      </w:divBdr>
    </w:div>
    <w:div w:id="357895271">
      <w:bodyDiv w:val="1"/>
      <w:marLeft w:val="0"/>
      <w:marRight w:val="0"/>
      <w:marTop w:val="0"/>
      <w:marBottom w:val="0"/>
      <w:divBdr>
        <w:top w:val="none" w:sz="0" w:space="0" w:color="auto"/>
        <w:left w:val="none" w:sz="0" w:space="0" w:color="auto"/>
        <w:bottom w:val="none" w:sz="0" w:space="0" w:color="auto"/>
        <w:right w:val="none" w:sz="0" w:space="0" w:color="auto"/>
      </w:divBdr>
    </w:div>
    <w:div w:id="358749328">
      <w:bodyDiv w:val="1"/>
      <w:marLeft w:val="0"/>
      <w:marRight w:val="0"/>
      <w:marTop w:val="0"/>
      <w:marBottom w:val="0"/>
      <w:divBdr>
        <w:top w:val="none" w:sz="0" w:space="0" w:color="auto"/>
        <w:left w:val="none" w:sz="0" w:space="0" w:color="auto"/>
        <w:bottom w:val="none" w:sz="0" w:space="0" w:color="auto"/>
        <w:right w:val="none" w:sz="0" w:space="0" w:color="auto"/>
      </w:divBdr>
    </w:div>
    <w:div w:id="370155480">
      <w:bodyDiv w:val="1"/>
      <w:marLeft w:val="0"/>
      <w:marRight w:val="0"/>
      <w:marTop w:val="0"/>
      <w:marBottom w:val="0"/>
      <w:divBdr>
        <w:top w:val="none" w:sz="0" w:space="0" w:color="auto"/>
        <w:left w:val="none" w:sz="0" w:space="0" w:color="auto"/>
        <w:bottom w:val="none" w:sz="0" w:space="0" w:color="auto"/>
        <w:right w:val="none" w:sz="0" w:space="0" w:color="auto"/>
      </w:divBdr>
    </w:div>
    <w:div w:id="383455118">
      <w:bodyDiv w:val="1"/>
      <w:marLeft w:val="0"/>
      <w:marRight w:val="0"/>
      <w:marTop w:val="0"/>
      <w:marBottom w:val="0"/>
      <w:divBdr>
        <w:top w:val="none" w:sz="0" w:space="0" w:color="auto"/>
        <w:left w:val="none" w:sz="0" w:space="0" w:color="auto"/>
        <w:bottom w:val="none" w:sz="0" w:space="0" w:color="auto"/>
        <w:right w:val="none" w:sz="0" w:space="0" w:color="auto"/>
      </w:divBdr>
    </w:div>
    <w:div w:id="410468447">
      <w:bodyDiv w:val="1"/>
      <w:marLeft w:val="0"/>
      <w:marRight w:val="0"/>
      <w:marTop w:val="0"/>
      <w:marBottom w:val="0"/>
      <w:divBdr>
        <w:top w:val="none" w:sz="0" w:space="0" w:color="auto"/>
        <w:left w:val="none" w:sz="0" w:space="0" w:color="auto"/>
        <w:bottom w:val="none" w:sz="0" w:space="0" w:color="auto"/>
        <w:right w:val="none" w:sz="0" w:space="0" w:color="auto"/>
      </w:divBdr>
    </w:div>
    <w:div w:id="430392116">
      <w:bodyDiv w:val="1"/>
      <w:marLeft w:val="0"/>
      <w:marRight w:val="0"/>
      <w:marTop w:val="0"/>
      <w:marBottom w:val="0"/>
      <w:divBdr>
        <w:top w:val="none" w:sz="0" w:space="0" w:color="auto"/>
        <w:left w:val="none" w:sz="0" w:space="0" w:color="auto"/>
        <w:bottom w:val="none" w:sz="0" w:space="0" w:color="auto"/>
        <w:right w:val="none" w:sz="0" w:space="0" w:color="auto"/>
      </w:divBdr>
    </w:div>
    <w:div w:id="433672067">
      <w:bodyDiv w:val="1"/>
      <w:marLeft w:val="0"/>
      <w:marRight w:val="0"/>
      <w:marTop w:val="0"/>
      <w:marBottom w:val="0"/>
      <w:divBdr>
        <w:top w:val="none" w:sz="0" w:space="0" w:color="auto"/>
        <w:left w:val="none" w:sz="0" w:space="0" w:color="auto"/>
        <w:bottom w:val="none" w:sz="0" w:space="0" w:color="auto"/>
        <w:right w:val="none" w:sz="0" w:space="0" w:color="auto"/>
      </w:divBdr>
    </w:div>
    <w:div w:id="480462968">
      <w:bodyDiv w:val="1"/>
      <w:marLeft w:val="0"/>
      <w:marRight w:val="0"/>
      <w:marTop w:val="0"/>
      <w:marBottom w:val="0"/>
      <w:divBdr>
        <w:top w:val="none" w:sz="0" w:space="0" w:color="auto"/>
        <w:left w:val="none" w:sz="0" w:space="0" w:color="auto"/>
        <w:bottom w:val="none" w:sz="0" w:space="0" w:color="auto"/>
        <w:right w:val="none" w:sz="0" w:space="0" w:color="auto"/>
      </w:divBdr>
    </w:div>
    <w:div w:id="491455860">
      <w:bodyDiv w:val="1"/>
      <w:marLeft w:val="0"/>
      <w:marRight w:val="0"/>
      <w:marTop w:val="0"/>
      <w:marBottom w:val="0"/>
      <w:divBdr>
        <w:top w:val="none" w:sz="0" w:space="0" w:color="auto"/>
        <w:left w:val="none" w:sz="0" w:space="0" w:color="auto"/>
        <w:bottom w:val="none" w:sz="0" w:space="0" w:color="auto"/>
        <w:right w:val="none" w:sz="0" w:space="0" w:color="auto"/>
      </w:divBdr>
    </w:div>
    <w:div w:id="496532903">
      <w:bodyDiv w:val="1"/>
      <w:marLeft w:val="0"/>
      <w:marRight w:val="0"/>
      <w:marTop w:val="0"/>
      <w:marBottom w:val="0"/>
      <w:divBdr>
        <w:top w:val="none" w:sz="0" w:space="0" w:color="auto"/>
        <w:left w:val="none" w:sz="0" w:space="0" w:color="auto"/>
        <w:bottom w:val="none" w:sz="0" w:space="0" w:color="auto"/>
        <w:right w:val="none" w:sz="0" w:space="0" w:color="auto"/>
      </w:divBdr>
    </w:div>
    <w:div w:id="519858076">
      <w:bodyDiv w:val="1"/>
      <w:marLeft w:val="0"/>
      <w:marRight w:val="0"/>
      <w:marTop w:val="0"/>
      <w:marBottom w:val="0"/>
      <w:divBdr>
        <w:top w:val="none" w:sz="0" w:space="0" w:color="auto"/>
        <w:left w:val="none" w:sz="0" w:space="0" w:color="auto"/>
        <w:bottom w:val="none" w:sz="0" w:space="0" w:color="auto"/>
        <w:right w:val="none" w:sz="0" w:space="0" w:color="auto"/>
      </w:divBdr>
    </w:div>
    <w:div w:id="524556388">
      <w:bodyDiv w:val="1"/>
      <w:marLeft w:val="0"/>
      <w:marRight w:val="0"/>
      <w:marTop w:val="0"/>
      <w:marBottom w:val="0"/>
      <w:divBdr>
        <w:top w:val="none" w:sz="0" w:space="0" w:color="auto"/>
        <w:left w:val="none" w:sz="0" w:space="0" w:color="auto"/>
        <w:bottom w:val="none" w:sz="0" w:space="0" w:color="auto"/>
        <w:right w:val="none" w:sz="0" w:space="0" w:color="auto"/>
      </w:divBdr>
    </w:div>
    <w:div w:id="536238646">
      <w:bodyDiv w:val="1"/>
      <w:marLeft w:val="0"/>
      <w:marRight w:val="0"/>
      <w:marTop w:val="0"/>
      <w:marBottom w:val="0"/>
      <w:divBdr>
        <w:top w:val="none" w:sz="0" w:space="0" w:color="auto"/>
        <w:left w:val="none" w:sz="0" w:space="0" w:color="auto"/>
        <w:bottom w:val="none" w:sz="0" w:space="0" w:color="auto"/>
        <w:right w:val="none" w:sz="0" w:space="0" w:color="auto"/>
      </w:divBdr>
    </w:div>
    <w:div w:id="555776483">
      <w:bodyDiv w:val="1"/>
      <w:marLeft w:val="0"/>
      <w:marRight w:val="0"/>
      <w:marTop w:val="0"/>
      <w:marBottom w:val="0"/>
      <w:divBdr>
        <w:top w:val="none" w:sz="0" w:space="0" w:color="auto"/>
        <w:left w:val="none" w:sz="0" w:space="0" w:color="auto"/>
        <w:bottom w:val="none" w:sz="0" w:space="0" w:color="auto"/>
        <w:right w:val="none" w:sz="0" w:space="0" w:color="auto"/>
      </w:divBdr>
    </w:div>
    <w:div w:id="565993637">
      <w:bodyDiv w:val="1"/>
      <w:marLeft w:val="0"/>
      <w:marRight w:val="0"/>
      <w:marTop w:val="0"/>
      <w:marBottom w:val="0"/>
      <w:divBdr>
        <w:top w:val="none" w:sz="0" w:space="0" w:color="auto"/>
        <w:left w:val="none" w:sz="0" w:space="0" w:color="auto"/>
        <w:bottom w:val="none" w:sz="0" w:space="0" w:color="auto"/>
        <w:right w:val="none" w:sz="0" w:space="0" w:color="auto"/>
      </w:divBdr>
    </w:div>
    <w:div w:id="570189998">
      <w:bodyDiv w:val="1"/>
      <w:marLeft w:val="0"/>
      <w:marRight w:val="0"/>
      <w:marTop w:val="0"/>
      <w:marBottom w:val="0"/>
      <w:divBdr>
        <w:top w:val="none" w:sz="0" w:space="0" w:color="auto"/>
        <w:left w:val="none" w:sz="0" w:space="0" w:color="auto"/>
        <w:bottom w:val="none" w:sz="0" w:space="0" w:color="auto"/>
        <w:right w:val="none" w:sz="0" w:space="0" w:color="auto"/>
      </w:divBdr>
    </w:div>
    <w:div w:id="584069729">
      <w:bodyDiv w:val="1"/>
      <w:marLeft w:val="0"/>
      <w:marRight w:val="0"/>
      <w:marTop w:val="0"/>
      <w:marBottom w:val="0"/>
      <w:divBdr>
        <w:top w:val="none" w:sz="0" w:space="0" w:color="auto"/>
        <w:left w:val="none" w:sz="0" w:space="0" w:color="auto"/>
        <w:bottom w:val="none" w:sz="0" w:space="0" w:color="auto"/>
        <w:right w:val="none" w:sz="0" w:space="0" w:color="auto"/>
      </w:divBdr>
    </w:div>
    <w:div w:id="602955045">
      <w:bodyDiv w:val="1"/>
      <w:marLeft w:val="0"/>
      <w:marRight w:val="0"/>
      <w:marTop w:val="0"/>
      <w:marBottom w:val="0"/>
      <w:divBdr>
        <w:top w:val="none" w:sz="0" w:space="0" w:color="auto"/>
        <w:left w:val="none" w:sz="0" w:space="0" w:color="auto"/>
        <w:bottom w:val="none" w:sz="0" w:space="0" w:color="auto"/>
        <w:right w:val="none" w:sz="0" w:space="0" w:color="auto"/>
      </w:divBdr>
    </w:div>
    <w:div w:id="640617087">
      <w:bodyDiv w:val="1"/>
      <w:marLeft w:val="0"/>
      <w:marRight w:val="0"/>
      <w:marTop w:val="0"/>
      <w:marBottom w:val="0"/>
      <w:divBdr>
        <w:top w:val="none" w:sz="0" w:space="0" w:color="auto"/>
        <w:left w:val="none" w:sz="0" w:space="0" w:color="auto"/>
        <w:bottom w:val="none" w:sz="0" w:space="0" w:color="auto"/>
        <w:right w:val="none" w:sz="0" w:space="0" w:color="auto"/>
      </w:divBdr>
    </w:div>
    <w:div w:id="643892437">
      <w:bodyDiv w:val="1"/>
      <w:marLeft w:val="0"/>
      <w:marRight w:val="0"/>
      <w:marTop w:val="0"/>
      <w:marBottom w:val="0"/>
      <w:divBdr>
        <w:top w:val="none" w:sz="0" w:space="0" w:color="auto"/>
        <w:left w:val="none" w:sz="0" w:space="0" w:color="auto"/>
        <w:bottom w:val="none" w:sz="0" w:space="0" w:color="auto"/>
        <w:right w:val="none" w:sz="0" w:space="0" w:color="auto"/>
      </w:divBdr>
    </w:div>
    <w:div w:id="645399287">
      <w:bodyDiv w:val="1"/>
      <w:marLeft w:val="0"/>
      <w:marRight w:val="0"/>
      <w:marTop w:val="0"/>
      <w:marBottom w:val="0"/>
      <w:divBdr>
        <w:top w:val="none" w:sz="0" w:space="0" w:color="auto"/>
        <w:left w:val="none" w:sz="0" w:space="0" w:color="auto"/>
        <w:bottom w:val="none" w:sz="0" w:space="0" w:color="auto"/>
        <w:right w:val="none" w:sz="0" w:space="0" w:color="auto"/>
      </w:divBdr>
    </w:div>
    <w:div w:id="661858681">
      <w:bodyDiv w:val="1"/>
      <w:marLeft w:val="0"/>
      <w:marRight w:val="0"/>
      <w:marTop w:val="0"/>
      <w:marBottom w:val="0"/>
      <w:divBdr>
        <w:top w:val="none" w:sz="0" w:space="0" w:color="auto"/>
        <w:left w:val="none" w:sz="0" w:space="0" w:color="auto"/>
        <w:bottom w:val="none" w:sz="0" w:space="0" w:color="auto"/>
        <w:right w:val="none" w:sz="0" w:space="0" w:color="auto"/>
      </w:divBdr>
    </w:div>
    <w:div w:id="683022013">
      <w:bodyDiv w:val="1"/>
      <w:marLeft w:val="0"/>
      <w:marRight w:val="0"/>
      <w:marTop w:val="0"/>
      <w:marBottom w:val="0"/>
      <w:divBdr>
        <w:top w:val="none" w:sz="0" w:space="0" w:color="auto"/>
        <w:left w:val="none" w:sz="0" w:space="0" w:color="auto"/>
        <w:bottom w:val="none" w:sz="0" w:space="0" w:color="auto"/>
        <w:right w:val="none" w:sz="0" w:space="0" w:color="auto"/>
      </w:divBdr>
    </w:div>
    <w:div w:id="685444756">
      <w:bodyDiv w:val="1"/>
      <w:marLeft w:val="0"/>
      <w:marRight w:val="0"/>
      <w:marTop w:val="0"/>
      <w:marBottom w:val="0"/>
      <w:divBdr>
        <w:top w:val="none" w:sz="0" w:space="0" w:color="auto"/>
        <w:left w:val="none" w:sz="0" w:space="0" w:color="auto"/>
        <w:bottom w:val="none" w:sz="0" w:space="0" w:color="auto"/>
        <w:right w:val="none" w:sz="0" w:space="0" w:color="auto"/>
      </w:divBdr>
    </w:div>
    <w:div w:id="686635826">
      <w:bodyDiv w:val="1"/>
      <w:marLeft w:val="0"/>
      <w:marRight w:val="0"/>
      <w:marTop w:val="0"/>
      <w:marBottom w:val="0"/>
      <w:divBdr>
        <w:top w:val="none" w:sz="0" w:space="0" w:color="auto"/>
        <w:left w:val="none" w:sz="0" w:space="0" w:color="auto"/>
        <w:bottom w:val="none" w:sz="0" w:space="0" w:color="auto"/>
        <w:right w:val="none" w:sz="0" w:space="0" w:color="auto"/>
      </w:divBdr>
    </w:div>
    <w:div w:id="694229283">
      <w:bodyDiv w:val="1"/>
      <w:marLeft w:val="0"/>
      <w:marRight w:val="0"/>
      <w:marTop w:val="0"/>
      <w:marBottom w:val="0"/>
      <w:divBdr>
        <w:top w:val="none" w:sz="0" w:space="0" w:color="auto"/>
        <w:left w:val="none" w:sz="0" w:space="0" w:color="auto"/>
        <w:bottom w:val="none" w:sz="0" w:space="0" w:color="auto"/>
        <w:right w:val="none" w:sz="0" w:space="0" w:color="auto"/>
      </w:divBdr>
    </w:div>
    <w:div w:id="744647740">
      <w:bodyDiv w:val="1"/>
      <w:marLeft w:val="0"/>
      <w:marRight w:val="0"/>
      <w:marTop w:val="0"/>
      <w:marBottom w:val="0"/>
      <w:divBdr>
        <w:top w:val="none" w:sz="0" w:space="0" w:color="auto"/>
        <w:left w:val="none" w:sz="0" w:space="0" w:color="auto"/>
        <w:bottom w:val="none" w:sz="0" w:space="0" w:color="auto"/>
        <w:right w:val="none" w:sz="0" w:space="0" w:color="auto"/>
      </w:divBdr>
    </w:div>
    <w:div w:id="745542353">
      <w:bodyDiv w:val="1"/>
      <w:marLeft w:val="0"/>
      <w:marRight w:val="0"/>
      <w:marTop w:val="0"/>
      <w:marBottom w:val="0"/>
      <w:divBdr>
        <w:top w:val="none" w:sz="0" w:space="0" w:color="auto"/>
        <w:left w:val="none" w:sz="0" w:space="0" w:color="auto"/>
        <w:bottom w:val="none" w:sz="0" w:space="0" w:color="auto"/>
        <w:right w:val="none" w:sz="0" w:space="0" w:color="auto"/>
      </w:divBdr>
    </w:div>
    <w:div w:id="752355741">
      <w:bodyDiv w:val="1"/>
      <w:marLeft w:val="0"/>
      <w:marRight w:val="0"/>
      <w:marTop w:val="0"/>
      <w:marBottom w:val="0"/>
      <w:divBdr>
        <w:top w:val="none" w:sz="0" w:space="0" w:color="auto"/>
        <w:left w:val="none" w:sz="0" w:space="0" w:color="auto"/>
        <w:bottom w:val="none" w:sz="0" w:space="0" w:color="auto"/>
        <w:right w:val="none" w:sz="0" w:space="0" w:color="auto"/>
      </w:divBdr>
    </w:div>
    <w:div w:id="761992627">
      <w:bodyDiv w:val="1"/>
      <w:marLeft w:val="0"/>
      <w:marRight w:val="0"/>
      <w:marTop w:val="0"/>
      <w:marBottom w:val="0"/>
      <w:divBdr>
        <w:top w:val="none" w:sz="0" w:space="0" w:color="auto"/>
        <w:left w:val="none" w:sz="0" w:space="0" w:color="auto"/>
        <w:bottom w:val="none" w:sz="0" w:space="0" w:color="auto"/>
        <w:right w:val="none" w:sz="0" w:space="0" w:color="auto"/>
      </w:divBdr>
    </w:div>
    <w:div w:id="772288944">
      <w:bodyDiv w:val="1"/>
      <w:marLeft w:val="0"/>
      <w:marRight w:val="0"/>
      <w:marTop w:val="0"/>
      <w:marBottom w:val="0"/>
      <w:divBdr>
        <w:top w:val="none" w:sz="0" w:space="0" w:color="auto"/>
        <w:left w:val="none" w:sz="0" w:space="0" w:color="auto"/>
        <w:bottom w:val="none" w:sz="0" w:space="0" w:color="auto"/>
        <w:right w:val="none" w:sz="0" w:space="0" w:color="auto"/>
      </w:divBdr>
    </w:div>
    <w:div w:id="785318393">
      <w:bodyDiv w:val="1"/>
      <w:marLeft w:val="0"/>
      <w:marRight w:val="0"/>
      <w:marTop w:val="0"/>
      <w:marBottom w:val="0"/>
      <w:divBdr>
        <w:top w:val="none" w:sz="0" w:space="0" w:color="auto"/>
        <w:left w:val="none" w:sz="0" w:space="0" w:color="auto"/>
        <w:bottom w:val="none" w:sz="0" w:space="0" w:color="auto"/>
        <w:right w:val="none" w:sz="0" w:space="0" w:color="auto"/>
      </w:divBdr>
    </w:div>
    <w:div w:id="803500618">
      <w:bodyDiv w:val="1"/>
      <w:marLeft w:val="0"/>
      <w:marRight w:val="0"/>
      <w:marTop w:val="0"/>
      <w:marBottom w:val="0"/>
      <w:divBdr>
        <w:top w:val="none" w:sz="0" w:space="0" w:color="auto"/>
        <w:left w:val="none" w:sz="0" w:space="0" w:color="auto"/>
        <w:bottom w:val="none" w:sz="0" w:space="0" w:color="auto"/>
        <w:right w:val="none" w:sz="0" w:space="0" w:color="auto"/>
      </w:divBdr>
    </w:div>
    <w:div w:id="810245572">
      <w:bodyDiv w:val="1"/>
      <w:marLeft w:val="0"/>
      <w:marRight w:val="0"/>
      <w:marTop w:val="0"/>
      <w:marBottom w:val="0"/>
      <w:divBdr>
        <w:top w:val="none" w:sz="0" w:space="0" w:color="auto"/>
        <w:left w:val="none" w:sz="0" w:space="0" w:color="auto"/>
        <w:bottom w:val="none" w:sz="0" w:space="0" w:color="auto"/>
        <w:right w:val="none" w:sz="0" w:space="0" w:color="auto"/>
      </w:divBdr>
    </w:div>
    <w:div w:id="817695230">
      <w:bodyDiv w:val="1"/>
      <w:marLeft w:val="0"/>
      <w:marRight w:val="0"/>
      <w:marTop w:val="0"/>
      <w:marBottom w:val="0"/>
      <w:divBdr>
        <w:top w:val="none" w:sz="0" w:space="0" w:color="auto"/>
        <w:left w:val="none" w:sz="0" w:space="0" w:color="auto"/>
        <w:bottom w:val="none" w:sz="0" w:space="0" w:color="auto"/>
        <w:right w:val="none" w:sz="0" w:space="0" w:color="auto"/>
      </w:divBdr>
    </w:div>
    <w:div w:id="830827560">
      <w:bodyDiv w:val="1"/>
      <w:marLeft w:val="0"/>
      <w:marRight w:val="0"/>
      <w:marTop w:val="0"/>
      <w:marBottom w:val="0"/>
      <w:divBdr>
        <w:top w:val="none" w:sz="0" w:space="0" w:color="auto"/>
        <w:left w:val="none" w:sz="0" w:space="0" w:color="auto"/>
        <w:bottom w:val="none" w:sz="0" w:space="0" w:color="auto"/>
        <w:right w:val="none" w:sz="0" w:space="0" w:color="auto"/>
      </w:divBdr>
    </w:div>
    <w:div w:id="851266555">
      <w:bodyDiv w:val="1"/>
      <w:marLeft w:val="0"/>
      <w:marRight w:val="0"/>
      <w:marTop w:val="0"/>
      <w:marBottom w:val="0"/>
      <w:divBdr>
        <w:top w:val="none" w:sz="0" w:space="0" w:color="auto"/>
        <w:left w:val="none" w:sz="0" w:space="0" w:color="auto"/>
        <w:bottom w:val="none" w:sz="0" w:space="0" w:color="auto"/>
        <w:right w:val="none" w:sz="0" w:space="0" w:color="auto"/>
      </w:divBdr>
    </w:div>
    <w:div w:id="872229659">
      <w:bodyDiv w:val="1"/>
      <w:marLeft w:val="0"/>
      <w:marRight w:val="0"/>
      <w:marTop w:val="0"/>
      <w:marBottom w:val="0"/>
      <w:divBdr>
        <w:top w:val="none" w:sz="0" w:space="0" w:color="auto"/>
        <w:left w:val="none" w:sz="0" w:space="0" w:color="auto"/>
        <w:bottom w:val="none" w:sz="0" w:space="0" w:color="auto"/>
        <w:right w:val="none" w:sz="0" w:space="0" w:color="auto"/>
      </w:divBdr>
    </w:div>
    <w:div w:id="894779953">
      <w:bodyDiv w:val="1"/>
      <w:marLeft w:val="0"/>
      <w:marRight w:val="0"/>
      <w:marTop w:val="0"/>
      <w:marBottom w:val="0"/>
      <w:divBdr>
        <w:top w:val="none" w:sz="0" w:space="0" w:color="auto"/>
        <w:left w:val="none" w:sz="0" w:space="0" w:color="auto"/>
        <w:bottom w:val="none" w:sz="0" w:space="0" w:color="auto"/>
        <w:right w:val="none" w:sz="0" w:space="0" w:color="auto"/>
      </w:divBdr>
    </w:div>
    <w:div w:id="906116084">
      <w:bodyDiv w:val="1"/>
      <w:marLeft w:val="0"/>
      <w:marRight w:val="0"/>
      <w:marTop w:val="0"/>
      <w:marBottom w:val="0"/>
      <w:divBdr>
        <w:top w:val="none" w:sz="0" w:space="0" w:color="auto"/>
        <w:left w:val="none" w:sz="0" w:space="0" w:color="auto"/>
        <w:bottom w:val="none" w:sz="0" w:space="0" w:color="auto"/>
        <w:right w:val="none" w:sz="0" w:space="0" w:color="auto"/>
      </w:divBdr>
    </w:div>
    <w:div w:id="949698680">
      <w:bodyDiv w:val="1"/>
      <w:marLeft w:val="0"/>
      <w:marRight w:val="0"/>
      <w:marTop w:val="0"/>
      <w:marBottom w:val="0"/>
      <w:divBdr>
        <w:top w:val="none" w:sz="0" w:space="0" w:color="auto"/>
        <w:left w:val="none" w:sz="0" w:space="0" w:color="auto"/>
        <w:bottom w:val="none" w:sz="0" w:space="0" w:color="auto"/>
        <w:right w:val="none" w:sz="0" w:space="0" w:color="auto"/>
      </w:divBdr>
    </w:div>
    <w:div w:id="957103323">
      <w:bodyDiv w:val="1"/>
      <w:marLeft w:val="0"/>
      <w:marRight w:val="0"/>
      <w:marTop w:val="0"/>
      <w:marBottom w:val="0"/>
      <w:divBdr>
        <w:top w:val="none" w:sz="0" w:space="0" w:color="auto"/>
        <w:left w:val="none" w:sz="0" w:space="0" w:color="auto"/>
        <w:bottom w:val="none" w:sz="0" w:space="0" w:color="auto"/>
        <w:right w:val="none" w:sz="0" w:space="0" w:color="auto"/>
      </w:divBdr>
    </w:div>
    <w:div w:id="957613523">
      <w:bodyDiv w:val="1"/>
      <w:marLeft w:val="0"/>
      <w:marRight w:val="0"/>
      <w:marTop w:val="0"/>
      <w:marBottom w:val="0"/>
      <w:divBdr>
        <w:top w:val="none" w:sz="0" w:space="0" w:color="auto"/>
        <w:left w:val="none" w:sz="0" w:space="0" w:color="auto"/>
        <w:bottom w:val="none" w:sz="0" w:space="0" w:color="auto"/>
        <w:right w:val="none" w:sz="0" w:space="0" w:color="auto"/>
      </w:divBdr>
    </w:div>
    <w:div w:id="967592670">
      <w:bodyDiv w:val="1"/>
      <w:marLeft w:val="0"/>
      <w:marRight w:val="0"/>
      <w:marTop w:val="0"/>
      <w:marBottom w:val="0"/>
      <w:divBdr>
        <w:top w:val="none" w:sz="0" w:space="0" w:color="auto"/>
        <w:left w:val="none" w:sz="0" w:space="0" w:color="auto"/>
        <w:bottom w:val="none" w:sz="0" w:space="0" w:color="auto"/>
        <w:right w:val="none" w:sz="0" w:space="0" w:color="auto"/>
      </w:divBdr>
    </w:div>
    <w:div w:id="1004013952">
      <w:bodyDiv w:val="1"/>
      <w:marLeft w:val="0"/>
      <w:marRight w:val="0"/>
      <w:marTop w:val="0"/>
      <w:marBottom w:val="0"/>
      <w:divBdr>
        <w:top w:val="none" w:sz="0" w:space="0" w:color="auto"/>
        <w:left w:val="none" w:sz="0" w:space="0" w:color="auto"/>
        <w:bottom w:val="none" w:sz="0" w:space="0" w:color="auto"/>
        <w:right w:val="none" w:sz="0" w:space="0" w:color="auto"/>
      </w:divBdr>
    </w:div>
    <w:div w:id="1005664692">
      <w:bodyDiv w:val="1"/>
      <w:marLeft w:val="0"/>
      <w:marRight w:val="0"/>
      <w:marTop w:val="0"/>
      <w:marBottom w:val="0"/>
      <w:divBdr>
        <w:top w:val="none" w:sz="0" w:space="0" w:color="auto"/>
        <w:left w:val="none" w:sz="0" w:space="0" w:color="auto"/>
        <w:bottom w:val="none" w:sz="0" w:space="0" w:color="auto"/>
        <w:right w:val="none" w:sz="0" w:space="0" w:color="auto"/>
      </w:divBdr>
    </w:div>
    <w:div w:id="1072240946">
      <w:bodyDiv w:val="1"/>
      <w:marLeft w:val="0"/>
      <w:marRight w:val="0"/>
      <w:marTop w:val="0"/>
      <w:marBottom w:val="0"/>
      <w:divBdr>
        <w:top w:val="none" w:sz="0" w:space="0" w:color="auto"/>
        <w:left w:val="none" w:sz="0" w:space="0" w:color="auto"/>
        <w:bottom w:val="none" w:sz="0" w:space="0" w:color="auto"/>
        <w:right w:val="none" w:sz="0" w:space="0" w:color="auto"/>
      </w:divBdr>
    </w:div>
    <w:div w:id="1103916150">
      <w:bodyDiv w:val="1"/>
      <w:marLeft w:val="0"/>
      <w:marRight w:val="0"/>
      <w:marTop w:val="0"/>
      <w:marBottom w:val="0"/>
      <w:divBdr>
        <w:top w:val="none" w:sz="0" w:space="0" w:color="auto"/>
        <w:left w:val="none" w:sz="0" w:space="0" w:color="auto"/>
        <w:bottom w:val="none" w:sz="0" w:space="0" w:color="auto"/>
        <w:right w:val="none" w:sz="0" w:space="0" w:color="auto"/>
      </w:divBdr>
    </w:div>
    <w:div w:id="1106270407">
      <w:bodyDiv w:val="1"/>
      <w:marLeft w:val="0"/>
      <w:marRight w:val="0"/>
      <w:marTop w:val="0"/>
      <w:marBottom w:val="0"/>
      <w:divBdr>
        <w:top w:val="none" w:sz="0" w:space="0" w:color="auto"/>
        <w:left w:val="none" w:sz="0" w:space="0" w:color="auto"/>
        <w:bottom w:val="none" w:sz="0" w:space="0" w:color="auto"/>
        <w:right w:val="none" w:sz="0" w:space="0" w:color="auto"/>
      </w:divBdr>
    </w:div>
    <w:div w:id="1133672506">
      <w:bodyDiv w:val="1"/>
      <w:marLeft w:val="0"/>
      <w:marRight w:val="0"/>
      <w:marTop w:val="0"/>
      <w:marBottom w:val="0"/>
      <w:divBdr>
        <w:top w:val="none" w:sz="0" w:space="0" w:color="auto"/>
        <w:left w:val="none" w:sz="0" w:space="0" w:color="auto"/>
        <w:bottom w:val="none" w:sz="0" w:space="0" w:color="auto"/>
        <w:right w:val="none" w:sz="0" w:space="0" w:color="auto"/>
      </w:divBdr>
    </w:div>
    <w:div w:id="1157460306">
      <w:bodyDiv w:val="1"/>
      <w:marLeft w:val="0"/>
      <w:marRight w:val="0"/>
      <w:marTop w:val="0"/>
      <w:marBottom w:val="0"/>
      <w:divBdr>
        <w:top w:val="none" w:sz="0" w:space="0" w:color="auto"/>
        <w:left w:val="none" w:sz="0" w:space="0" w:color="auto"/>
        <w:bottom w:val="none" w:sz="0" w:space="0" w:color="auto"/>
        <w:right w:val="none" w:sz="0" w:space="0" w:color="auto"/>
      </w:divBdr>
    </w:div>
    <w:div w:id="1173450338">
      <w:bodyDiv w:val="1"/>
      <w:marLeft w:val="0"/>
      <w:marRight w:val="0"/>
      <w:marTop w:val="0"/>
      <w:marBottom w:val="0"/>
      <w:divBdr>
        <w:top w:val="none" w:sz="0" w:space="0" w:color="auto"/>
        <w:left w:val="none" w:sz="0" w:space="0" w:color="auto"/>
        <w:bottom w:val="none" w:sz="0" w:space="0" w:color="auto"/>
        <w:right w:val="none" w:sz="0" w:space="0" w:color="auto"/>
      </w:divBdr>
    </w:div>
    <w:div w:id="1201357717">
      <w:bodyDiv w:val="1"/>
      <w:marLeft w:val="0"/>
      <w:marRight w:val="0"/>
      <w:marTop w:val="0"/>
      <w:marBottom w:val="0"/>
      <w:divBdr>
        <w:top w:val="none" w:sz="0" w:space="0" w:color="auto"/>
        <w:left w:val="none" w:sz="0" w:space="0" w:color="auto"/>
        <w:bottom w:val="none" w:sz="0" w:space="0" w:color="auto"/>
        <w:right w:val="none" w:sz="0" w:space="0" w:color="auto"/>
      </w:divBdr>
    </w:div>
    <w:div w:id="1269896832">
      <w:bodyDiv w:val="1"/>
      <w:marLeft w:val="0"/>
      <w:marRight w:val="0"/>
      <w:marTop w:val="0"/>
      <w:marBottom w:val="0"/>
      <w:divBdr>
        <w:top w:val="none" w:sz="0" w:space="0" w:color="auto"/>
        <w:left w:val="none" w:sz="0" w:space="0" w:color="auto"/>
        <w:bottom w:val="none" w:sz="0" w:space="0" w:color="auto"/>
        <w:right w:val="none" w:sz="0" w:space="0" w:color="auto"/>
      </w:divBdr>
    </w:div>
    <w:div w:id="1271815592">
      <w:bodyDiv w:val="1"/>
      <w:marLeft w:val="0"/>
      <w:marRight w:val="0"/>
      <w:marTop w:val="0"/>
      <w:marBottom w:val="0"/>
      <w:divBdr>
        <w:top w:val="none" w:sz="0" w:space="0" w:color="auto"/>
        <w:left w:val="none" w:sz="0" w:space="0" w:color="auto"/>
        <w:bottom w:val="none" w:sz="0" w:space="0" w:color="auto"/>
        <w:right w:val="none" w:sz="0" w:space="0" w:color="auto"/>
      </w:divBdr>
    </w:div>
    <w:div w:id="1275408196">
      <w:bodyDiv w:val="1"/>
      <w:marLeft w:val="0"/>
      <w:marRight w:val="0"/>
      <w:marTop w:val="0"/>
      <w:marBottom w:val="0"/>
      <w:divBdr>
        <w:top w:val="none" w:sz="0" w:space="0" w:color="auto"/>
        <w:left w:val="none" w:sz="0" w:space="0" w:color="auto"/>
        <w:bottom w:val="none" w:sz="0" w:space="0" w:color="auto"/>
        <w:right w:val="none" w:sz="0" w:space="0" w:color="auto"/>
      </w:divBdr>
      <w:divsChild>
        <w:div w:id="62337137">
          <w:marLeft w:val="360"/>
          <w:marRight w:val="0"/>
          <w:marTop w:val="0"/>
          <w:marBottom w:val="0"/>
          <w:divBdr>
            <w:top w:val="none" w:sz="0" w:space="0" w:color="auto"/>
            <w:left w:val="none" w:sz="0" w:space="0" w:color="auto"/>
            <w:bottom w:val="none" w:sz="0" w:space="0" w:color="auto"/>
            <w:right w:val="none" w:sz="0" w:space="0" w:color="auto"/>
          </w:divBdr>
        </w:div>
        <w:div w:id="594900345">
          <w:marLeft w:val="360"/>
          <w:marRight w:val="0"/>
          <w:marTop w:val="0"/>
          <w:marBottom w:val="0"/>
          <w:divBdr>
            <w:top w:val="none" w:sz="0" w:space="0" w:color="auto"/>
            <w:left w:val="none" w:sz="0" w:space="0" w:color="auto"/>
            <w:bottom w:val="none" w:sz="0" w:space="0" w:color="auto"/>
            <w:right w:val="none" w:sz="0" w:space="0" w:color="auto"/>
          </w:divBdr>
        </w:div>
        <w:div w:id="616646984">
          <w:marLeft w:val="360"/>
          <w:marRight w:val="0"/>
          <w:marTop w:val="0"/>
          <w:marBottom w:val="0"/>
          <w:divBdr>
            <w:top w:val="none" w:sz="0" w:space="0" w:color="auto"/>
            <w:left w:val="none" w:sz="0" w:space="0" w:color="auto"/>
            <w:bottom w:val="none" w:sz="0" w:space="0" w:color="auto"/>
            <w:right w:val="none" w:sz="0" w:space="0" w:color="auto"/>
          </w:divBdr>
        </w:div>
        <w:div w:id="739671760">
          <w:marLeft w:val="360"/>
          <w:marRight w:val="0"/>
          <w:marTop w:val="0"/>
          <w:marBottom w:val="0"/>
          <w:divBdr>
            <w:top w:val="none" w:sz="0" w:space="0" w:color="auto"/>
            <w:left w:val="none" w:sz="0" w:space="0" w:color="auto"/>
            <w:bottom w:val="none" w:sz="0" w:space="0" w:color="auto"/>
            <w:right w:val="none" w:sz="0" w:space="0" w:color="auto"/>
          </w:divBdr>
        </w:div>
        <w:div w:id="852570170">
          <w:marLeft w:val="360"/>
          <w:marRight w:val="0"/>
          <w:marTop w:val="0"/>
          <w:marBottom w:val="0"/>
          <w:divBdr>
            <w:top w:val="none" w:sz="0" w:space="0" w:color="auto"/>
            <w:left w:val="none" w:sz="0" w:space="0" w:color="auto"/>
            <w:bottom w:val="none" w:sz="0" w:space="0" w:color="auto"/>
            <w:right w:val="none" w:sz="0" w:space="0" w:color="auto"/>
          </w:divBdr>
        </w:div>
        <w:div w:id="865215668">
          <w:marLeft w:val="360"/>
          <w:marRight w:val="0"/>
          <w:marTop w:val="0"/>
          <w:marBottom w:val="0"/>
          <w:divBdr>
            <w:top w:val="none" w:sz="0" w:space="0" w:color="auto"/>
            <w:left w:val="none" w:sz="0" w:space="0" w:color="auto"/>
            <w:bottom w:val="none" w:sz="0" w:space="0" w:color="auto"/>
            <w:right w:val="none" w:sz="0" w:space="0" w:color="auto"/>
          </w:divBdr>
        </w:div>
        <w:div w:id="986973609">
          <w:marLeft w:val="360"/>
          <w:marRight w:val="0"/>
          <w:marTop w:val="0"/>
          <w:marBottom w:val="0"/>
          <w:divBdr>
            <w:top w:val="none" w:sz="0" w:space="0" w:color="auto"/>
            <w:left w:val="none" w:sz="0" w:space="0" w:color="auto"/>
            <w:bottom w:val="none" w:sz="0" w:space="0" w:color="auto"/>
            <w:right w:val="none" w:sz="0" w:space="0" w:color="auto"/>
          </w:divBdr>
        </w:div>
        <w:div w:id="1264655523">
          <w:marLeft w:val="360"/>
          <w:marRight w:val="0"/>
          <w:marTop w:val="0"/>
          <w:marBottom w:val="0"/>
          <w:divBdr>
            <w:top w:val="none" w:sz="0" w:space="0" w:color="auto"/>
            <w:left w:val="none" w:sz="0" w:space="0" w:color="auto"/>
            <w:bottom w:val="none" w:sz="0" w:space="0" w:color="auto"/>
            <w:right w:val="none" w:sz="0" w:space="0" w:color="auto"/>
          </w:divBdr>
        </w:div>
        <w:div w:id="1379429664">
          <w:marLeft w:val="360"/>
          <w:marRight w:val="0"/>
          <w:marTop w:val="0"/>
          <w:marBottom w:val="0"/>
          <w:divBdr>
            <w:top w:val="none" w:sz="0" w:space="0" w:color="auto"/>
            <w:left w:val="none" w:sz="0" w:space="0" w:color="auto"/>
            <w:bottom w:val="none" w:sz="0" w:space="0" w:color="auto"/>
            <w:right w:val="none" w:sz="0" w:space="0" w:color="auto"/>
          </w:divBdr>
        </w:div>
        <w:div w:id="1416895855">
          <w:marLeft w:val="360"/>
          <w:marRight w:val="0"/>
          <w:marTop w:val="0"/>
          <w:marBottom w:val="0"/>
          <w:divBdr>
            <w:top w:val="none" w:sz="0" w:space="0" w:color="auto"/>
            <w:left w:val="none" w:sz="0" w:space="0" w:color="auto"/>
            <w:bottom w:val="none" w:sz="0" w:space="0" w:color="auto"/>
            <w:right w:val="none" w:sz="0" w:space="0" w:color="auto"/>
          </w:divBdr>
        </w:div>
        <w:div w:id="1474443882">
          <w:marLeft w:val="360"/>
          <w:marRight w:val="0"/>
          <w:marTop w:val="0"/>
          <w:marBottom w:val="0"/>
          <w:divBdr>
            <w:top w:val="none" w:sz="0" w:space="0" w:color="auto"/>
            <w:left w:val="none" w:sz="0" w:space="0" w:color="auto"/>
            <w:bottom w:val="none" w:sz="0" w:space="0" w:color="auto"/>
            <w:right w:val="none" w:sz="0" w:space="0" w:color="auto"/>
          </w:divBdr>
        </w:div>
        <w:div w:id="1479419977">
          <w:marLeft w:val="360"/>
          <w:marRight w:val="0"/>
          <w:marTop w:val="0"/>
          <w:marBottom w:val="0"/>
          <w:divBdr>
            <w:top w:val="none" w:sz="0" w:space="0" w:color="auto"/>
            <w:left w:val="none" w:sz="0" w:space="0" w:color="auto"/>
            <w:bottom w:val="none" w:sz="0" w:space="0" w:color="auto"/>
            <w:right w:val="none" w:sz="0" w:space="0" w:color="auto"/>
          </w:divBdr>
        </w:div>
        <w:div w:id="1499618913">
          <w:marLeft w:val="360"/>
          <w:marRight w:val="0"/>
          <w:marTop w:val="0"/>
          <w:marBottom w:val="0"/>
          <w:divBdr>
            <w:top w:val="none" w:sz="0" w:space="0" w:color="auto"/>
            <w:left w:val="none" w:sz="0" w:space="0" w:color="auto"/>
            <w:bottom w:val="none" w:sz="0" w:space="0" w:color="auto"/>
            <w:right w:val="none" w:sz="0" w:space="0" w:color="auto"/>
          </w:divBdr>
        </w:div>
        <w:div w:id="1542009068">
          <w:marLeft w:val="360"/>
          <w:marRight w:val="0"/>
          <w:marTop w:val="0"/>
          <w:marBottom w:val="0"/>
          <w:divBdr>
            <w:top w:val="none" w:sz="0" w:space="0" w:color="auto"/>
            <w:left w:val="none" w:sz="0" w:space="0" w:color="auto"/>
            <w:bottom w:val="none" w:sz="0" w:space="0" w:color="auto"/>
            <w:right w:val="none" w:sz="0" w:space="0" w:color="auto"/>
          </w:divBdr>
        </w:div>
        <w:div w:id="1734625077">
          <w:marLeft w:val="360"/>
          <w:marRight w:val="0"/>
          <w:marTop w:val="0"/>
          <w:marBottom w:val="0"/>
          <w:divBdr>
            <w:top w:val="none" w:sz="0" w:space="0" w:color="auto"/>
            <w:left w:val="none" w:sz="0" w:space="0" w:color="auto"/>
            <w:bottom w:val="none" w:sz="0" w:space="0" w:color="auto"/>
            <w:right w:val="none" w:sz="0" w:space="0" w:color="auto"/>
          </w:divBdr>
        </w:div>
        <w:div w:id="1823160980">
          <w:marLeft w:val="360"/>
          <w:marRight w:val="0"/>
          <w:marTop w:val="0"/>
          <w:marBottom w:val="0"/>
          <w:divBdr>
            <w:top w:val="none" w:sz="0" w:space="0" w:color="auto"/>
            <w:left w:val="none" w:sz="0" w:space="0" w:color="auto"/>
            <w:bottom w:val="none" w:sz="0" w:space="0" w:color="auto"/>
            <w:right w:val="none" w:sz="0" w:space="0" w:color="auto"/>
          </w:divBdr>
        </w:div>
        <w:div w:id="1898398121">
          <w:marLeft w:val="360"/>
          <w:marRight w:val="0"/>
          <w:marTop w:val="0"/>
          <w:marBottom w:val="0"/>
          <w:divBdr>
            <w:top w:val="none" w:sz="0" w:space="0" w:color="auto"/>
            <w:left w:val="none" w:sz="0" w:space="0" w:color="auto"/>
            <w:bottom w:val="none" w:sz="0" w:space="0" w:color="auto"/>
            <w:right w:val="none" w:sz="0" w:space="0" w:color="auto"/>
          </w:divBdr>
        </w:div>
        <w:div w:id="1996374650">
          <w:marLeft w:val="360"/>
          <w:marRight w:val="0"/>
          <w:marTop w:val="0"/>
          <w:marBottom w:val="0"/>
          <w:divBdr>
            <w:top w:val="none" w:sz="0" w:space="0" w:color="auto"/>
            <w:left w:val="none" w:sz="0" w:space="0" w:color="auto"/>
            <w:bottom w:val="none" w:sz="0" w:space="0" w:color="auto"/>
            <w:right w:val="none" w:sz="0" w:space="0" w:color="auto"/>
          </w:divBdr>
        </w:div>
        <w:div w:id="2013025603">
          <w:marLeft w:val="360"/>
          <w:marRight w:val="0"/>
          <w:marTop w:val="0"/>
          <w:marBottom w:val="0"/>
          <w:divBdr>
            <w:top w:val="none" w:sz="0" w:space="0" w:color="auto"/>
            <w:left w:val="none" w:sz="0" w:space="0" w:color="auto"/>
            <w:bottom w:val="none" w:sz="0" w:space="0" w:color="auto"/>
            <w:right w:val="none" w:sz="0" w:space="0" w:color="auto"/>
          </w:divBdr>
        </w:div>
        <w:div w:id="2031759653">
          <w:marLeft w:val="360"/>
          <w:marRight w:val="0"/>
          <w:marTop w:val="0"/>
          <w:marBottom w:val="0"/>
          <w:divBdr>
            <w:top w:val="none" w:sz="0" w:space="0" w:color="auto"/>
            <w:left w:val="none" w:sz="0" w:space="0" w:color="auto"/>
            <w:bottom w:val="none" w:sz="0" w:space="0" w:color="auto"/>
            <w:right w:val="none" w:sz="0" w:space="0" w:color="auto"/>
          </w:divBdr>
        </w:div>
        <w:div w:id="2119326845">
          <w:marLeft w:val="360"/>
          <w:marRight w:val="0"/>
          <w:marTop w:val="0"/>
          <w:marBottom w:val="0"/>
          <w:divBdr>
            <w:top w:val="none" w:sz="0" w:space="0" w:color="auto"/>
            <w:left w:val="none" w:sz="0" w:space="0" w:color="auto"/>
            <w:bottom w:val="none" w:sz="0" w:space="0" w:color="auto"/>
            <w:right w:val="none" w:sz="0" w:space="0" w:color="auto"/>
          </w:divBdr>
        </w:div>
        <w:div w:id="2128575226">
          <w:marLeft w:val="360"/>
          <w:marRight w:val="0"/>
          <w:marTop w:val="0"/>
          <w:marBottom w:val="0"/>
          <w:divBdr>
            <w:top w:val="none" w:sz="0" w:space="0" w:color="auto"/>
            <w:left w:val="none" w:sz="0" w:space="0" w:color="auto"/>
            <w:bottom w:val="none" w:sz="0" w:space="0" w:color="auto"/>
            <w:right w:val="none" w:sz="0" w:space="0" w:color="auto"/>
          </w:divBdr>
        </w:div>
      </w:divsChild>
    </w:div>
    <w:div w:id="1295790405">
      <w:bodyDiv w:val="1"/>
      <w:marLeft w:val="0"/>
      <w:marRight w:val="0"/>
      <w:marTop w:val="0"/>
      <w:marBottom w:val="0"/>
      <w:divBdr>
        <w:top w:val="none" w:sz="0" w:space="0" w:color="auto"/>
        <w:left w:val="none" w:sz="0" w:space="0" w:color="auto"/>
        <w:bottom w:val="none" w:sz="0" w:space="0" w:color="auto"/>
        <w:right w:val="none" w:sz="0" w:space="0" w:color="auto"/>
      </w:divBdr>
    </w:div>
    <w:div w:id="1301502177">
      <w:bodyDiv w:val="1"/>
      <w:marLeft w:val="0"/>
      <w:marRight w:val="0"/>
      <w:marTop w:val="0"/>
      <w:marBottom w:val="0"/>
      <w:divBdr>
        <w:top w:val="none" w:sz="0" w:space="0" w:color="auto"/>
        <w:left w:val="none" w:sz="0" w:space="0" w:color="auto"/>
        <w:bottom w:val="none" w:sz="0" w:space="0" w:color="auto"/>
        <w:right w:val="none" w:sz="0" w:space="0" w:color="auto"/>
      </w:divBdr>
    </w:div>
    <w:div w:id="1382289726">
      <w:bodyDiv w:val="1"/>
      <w:marLeft w:val="0"/>
      <w:marRight w:val="0"/>
      <w:marTop w:val="0"/>
      <w:marBottom w:val="0"/>
      <w:divBdr>
        <w:top w:val="none" w:sz="0" w:space="0" w:color="auto"/>
        <w:left w:val="none" w:sz="0" w:space="0" w:color="auto"/>
        <w:bottom w:val="none" w:sz="0" w:space="0" w:color="auto"/>
        <w:right w:val="none" w:sz="0" w:space="0" w:color="auto"/>
      </w:divBdr>
    </w:div>
    <w:div w:id="1399017399">
      <w:bodyDiv w:val="1"/>
      <w:marLeft w:val="0"/>
      <w:marRight w:val="0"/>
      <w:marTop w:val="0"/>
      <w:marBottom w:val="0"/>
      <w:divBdr>
        <w:top w:val="none" w:sz="0" w:space="0" w:color="auto"/>
        <w:left w:val="none" w:sz="0" w:space="0" w:color="auto"/>
        <w:bottom w:val="none" w:sz="0" w:space="0" w:color="auto"/>
        <w:right w:val="none" w:sz="0" w:space="0" w:color="auto"/>
      </w:divBdr>
    </w:div>
    <w:div w:id="1426539818">
      <w:bodyDiv w:val="1"/>
      <w:marLeft w:val="0"/>
      <w:marRight w:val="0"/>
      <w:marTop w:val="0"/>
      <w:marBottom w:val="0"/>
      <w:divBdr>
        <w:top w:val="none" w:sz="0" w:space="0" w:color="auto"/>
        <w:left w:val="none" w:sz="0" w:space="0" w:color="auto"/>
        <w:bottom w:val="none" w:sz="0" w:space="0" w:color="auto"/>
        <w:right w:val="none" w:sz="0" w:space="0" w:color="auto"/>
      </w:divBdr>
    </w:div>
    <w:div w:id="1430616131">
      <w:bodyDiv w:val="1"/>
      <w:marLeft w:val="0"/>
      <w:marRight w:val="0"/>
      <w:marTop w:val="0"/>
      <w:marBottom w:val="0"/>
      <w:divBdr>
        <w:top w:val="none" w:sz="0" w:space="0" w:color="auto"/>
        <w:left w:val="none" w:sz="0" w:space="0" w:color="auto"/>
        <w:bottom w:val="none" w:sz="0" w:space="0" w:color="auto"/>
        <w:right w:val="none" w:sz="0" w:space="0" w:color="auto"/>
      </w:divBdr>
    </w:div>
    <w:div w:id="1436054293">
      <w:bodyDiv w:val="1"/>
      <w:marLeft w:val="0"/>
      <w:marRight w:val="0"/>
      <w:marTop w:val="0"/>
      <w:marBottom w:val="0"/>
      <w:divBdr>
        <w:top w:val="none" w:sz="0" w:space="0" w:color="auto"/>
        <w:left w:val="none" w:sz="0" w:space="0" w:color="auto"/>
        <w:bottom w:val="none" w:sz="0" w:space="0" w:color="auto"/>
        <w:right w:val="none" w:sz="0" w:space="0" w:color="auto"/>
      </w:divBdr>
    </w:div>
    <w:div w:id="1452701111">
      <w:bodyDiv w:val="1"/>
      <w:marLeft w:val="0"/>
      <w:marRight w:val="0"/>
      <w:marTop w:val="0"/>
      <w:marBottom w:val="0"/>
      <w:divBdr>
        <w:top w:val="none" w:sz="0" w:space="0" w:color="auto"/>
        <w:left w:val="none" w:sz="0" w:space="0" w:color="auto"/>
        <w:bottom w:val="none" w:sz="0" w:space="0" w:color="auto"/>
        <w:right w:val="none" w:sz="0" w:space="0" w:color="auto"/>
      </w:divBdr>
    </w:div>
    <w:div w:id="1458254330">
      <w:bodyDiv w:val="1"/>
      <w:marLeft w:val="0"/>
      <w:marRight w:val="0"/>
      <w:marTop w:val="0"/>
      <w:marBottom w:val="0"/>
      <w:divBdr>
        <w:top w:val="none" w:sz="0" w:space="0" w:color="auto"/>
        <w:left w:val="none" w:sz="0" w:space="0" w:color="auto"/>
        <w:bottom w:val="none" w:sz="0" w:space="0" w:color="auto"/>
        <w:right w:val="none" w:sz="0" w:space="0" w:color="auto"/>
      </w:divBdr>
    </w:div>
    <w:div w:id="1459227828">
      <w:bodyDiv w:val="1"/>
      <w:marLeft w:val="0"/>
      <w:marRight w:val="0"/>
      <w:marTop w:val="0"/>
      <w:marBottom w:val="0"/>
      <w:divBdr>
        <w:top w:val="none" w:sz="0" w:space="0" w:color="auto"/>
        <w:left w:val="none" w:sz="0" w:space="0" w:color="auto"/>
        <w:bottom w:val="none" w:sz="0" w:space="0" w:color="auto"/>
        <w:right w:val="none" w:sz="0" w:space="0" w:color="auto"/>
      </w:divBdr>
    </w:div>
    <w:div w:id="1473446311">
      <w:bodyDiv w:val="1"/>
      <w:marLeft w:val="0"/>
      <w:marRight w:val="0"/>
      <w:marTop w:val="0"/>
      <w:marBottom w:val="0"/>
      <w:divBdr>
        <w:top w:val="none" w:sz="0" w:space="0" w:color="auto"/>
        <w:left w:val="none" w:sz="0" w:space="0" w:color="auto"/>
        <w:bottom w:val="none" w:sz="0" w:space="0" w:color="auto"/>
        <w:right w:val="none" w:sz="0" w:space="0" w:color="auto"/>
      </w:divBdr>
    </w:div>
    <w:div w:id="1495871904">
      <w:bodyDiv w:val="1"/>
      <w:marLeft w:val="0"/>
      <w:marRight w:val="0"/>
      <w:marTop w:val="0"/>
      <w:marBottom w:val="0"/>
      <w:divBdr>
        <w:top w:val="none" w:sz="0" w:space="0" w:color="auto"/>
        <w:left w:val="none" w:sz="0" w:space="0" w:color="auto"/>
        <w:bottom w:val="none" w:sz="0" w:space="0" w:color="auto"/>
        <w:right w:val="none" w:sz="0" w:space="0" w:color="auto"/>
      </w:divBdr>
    </w:div>
    <w:div w:id="1505783411">
      <w:bodyDiv w:val="1"/>
      <w:marLeft w:val="0"/>
      <w:marRight w:val="0"/>
      <w:marTop w:val="0"/>
      <w:marBottom w:val="0"/>
      <w:divBdr>
        <w:top w:val="none" w:sz="0" w:space="0" w:color="auto"/>
        <w:left w:val="none" w:sz="0" w:space="0" w:color="auto"/>
        <w:bottom w:val="none" w:sz="0" w:space="0" w:color="auto"/>
        <w:right w:val="none" w:sz="0" w:space="0" w:color="auto"/>
      </w:divBdr>
    </w:div>
    <w:div w:id="1525747569">
      <w:bodyDiv w:val="1"/>
      <w:marLeft w:val="0"/>
      <w:marRight w:val="0"/>
      <w:marTop w:val="0"/>
      <w:marBottom w:val="0"/>
      <w:divBdr>
        <w:top w:val="none" w:sz="0" w:space="0" w:color="auto"/>
        <w:left w:val="none" w:sz="0" w:space="0" w:color="auto"/>
        <w:bottom w:val="none" w:sz="0" w:space="0" w:color="auto"/>
        <w:right w:val="none" w:sz="0" w:space="0" w:color="auto"/>
      </w:divBdr>
    </w:div>
    <w:div w:id="1534226540">
      <w:bodyDiv w:val="1"/>
      <w:marLeft w:val="0"/>
      <w:marRight w:val="0"/>
      <w:marTop w:val="0"/>
      <w:marBottom w:val="0"/>
      <w:divBdr>
        <w:top w:val="none" w:sz="0" w:space="0" w:color="auto"/>
        <w:left w:val="none" w:sz="0" w:space="0" w:color="auto"/>
        <w:bottom w:val="none" w:sz="0" w:space="0" w:color="auto"/>
        <w:right w:val="none" w:sz="0" w:space="0" w:color="auto"/>
      </w:divBdr>
    </w:div>
    <w:div w:id="1536387751">
      <w:bodyDiv w:val="1"/>
      <w:marLeft w:val="0"/>
      <w:marRight w:val="0"/>
      <w:marTop w:val="0"/>
      <w:marBottom w:val="0"/>
      <w:divBdr>
        <w:top w:val="none" w:sz="0" w:space="0" w:color="auto"/>
        <w:left w:val="none" w:sz="0" w:space="0" w:color="auto"/>
        <w:bottom w:val="none" w:sz="0" w:space="0" w:color="auto"/>
        <w:right w:val="none" w:sz="0" w:space="0" w:color="auto"/>
      </w:divBdr>
    </w:div>
    <w:div w:id="1544291119">
      <w:bodyDiv w:val="1"/>
      <w:marLeft w:val="0"/>
      <w:marRight w:val="0"/>
      <w:marTop w:val="0"/>
      <w:marBottom w:val="0"/>
      <w:divBdr>
        <w:top w:val="none" w:sz="0" w:space="0" w:color="auto"/>
        <w:left w:val="none" w:sz="0" w:space="0" w:color="auto"/>
        <w:bottom w:val="none" w:sz="0" w:space="0" w:color="auto"/>
        <w:right w:val="none" w:sz="0" w:space="0" w:color="auto"/>
      </w:divBdr>
    </w:div>
    <w:div w:id="1564952856">
      <w:bodyDiv w:val="1"/>
      <w:marLeft w:val="0"/>
      <w:marRight w:val="0"/>
      <w:marTop w:val="0"/>
      <w:marBottom w:val="0"/>
      <w:divBdr>
        <w:top w:val="none" w:sz="0" w:space="0" w:color="auto"/>
        <w:left w:val="none" w:sz="0" w:space="0" w:color="auto"/>
        <w:bottom w:val="none" w:sz="0" w:space="0" w:color="auto"/>
        <w:right w:val="none" w:sz="0" w:space="0" w:color="auto"/>
      </w:divBdr>
    </w:div>
    <w:div w:id="1582062071">
      <w:bodyDiv w:val="1"/>
      <w:marLeft w:val="0"/>
      <w:marRight w:val="0"/>
      <w:marTop w:val="0"/>
      <w:marBottom w:val="0"/>
      <w:divBdr>
        <w:top w:val="none" w:sz="0" w:space="0" w:color="auto"/>
        <w:left w:val="none" w:sz="0" w:space="0" w:color="auto"/>
        <w:bottom w:val="none" w:sz="0" w:space="0" w:color="auto"/>
        <w:right w:val="none" w:sz="0" w:space="0" w:color="auto"/>
      </w:divBdr>
    </w:div>
    <w:div w:id="1619333357">
      <w:bodyDiv w:val="1"/>
      <w:marLeft w:val="0"/>
      <w:marRight w:val="0"/>
      <w:marTop w:val="0"/>
      <w:marBottom w:val="0"/>
      <w:divBdr>
        <w:top w:val="none" w:sz="0" w:space="0" w:color="auto"/>
        <w:left w:val="none" w:sz="0" w:space="0" w:color="auto"/>
        <w:bottom w:val="none" w:sz="0" w:space="0" w:color="auto"/>
        <w:right w:val="none" w:sz="0" w:space="0" w:color="auto"/>
      </w:divBdr>
    </w:div>
    <w:div w:id="1626083786">
      <w:bodyDiv w:val="1"/>
      <w:marLeft w:val="0"/>
      <w:marRight w:val="0"/>
      <w:marTop w:val="0"/>
      <w:marBottom w:val="0"/>
      <w:divBdr>
        <w:top w:val="none" w:sz="0" w:space="0" w:color="auto"/>
        <w:left w:val="none" w:sz="0" w:space="0" w:color="auto"/>
        <w:bottom w:val="none" w:sz="0" w:space="0" w:color="auto"/>
        <w:right w:val="none" w:sz="0" w:space="0" w:color="auto"/>
      </w:divBdr>
    </w:div>
    <w:div w:id="1642999118">
      <w:bodyDiv w:val="1"/>
      <w:marLeft w:val="0"/>
      <w:marRight w:val="0"/>
      <w:marTop w:val="0"/>
      <w:marBottom w:val="0"/>
      <w:divBdr>
        <w:top w:val="none" w:sz="0" w:space="0" w:color="auto"/>
        <w:left w:val="none" w:sz="0" w:space="0" w:color="auto"/>
        <w:bottom w:val="none" w:sz="0" w:space="0" w:color="auto"/>
        <w:right w:val="none" w:sz="0" w:space="0" w:color="auto"/>
      </w:divBdr>
    </w:div>
    <w:div w:id="1645161194">
      <w:bodyDiv w:val="1"/>
      <w:marLeft w:val="0"/>
      <w:marRight w:val="0"/>
      <w:marTop w:val="0"/>
      <w:marBottom w:val="0"/>
      <w:divBdr>
        <w:top w:val="none" w:sz="0" w:space="0" w:color="auto"/>
        <w:left w:val="none" w:sz="0" w:space="0" w:color="auto"/>
        <w:bottom w:val="none" w:sz="0" w:space="0" w:color="auto"/>
        <w:right w:val="none" w:sz="0" w:space="0" w:color="auto"/>
      </w:divBdr>
    </w:div>
    <w:div w:id="1650555309">
      <w:bodyDiv w:val="1"/>
      <w:marLeft w:val="0"/>
      <w:marRight w:val="0"/>
      <w:marTop w:val="0"/>
      <w:marBottom w:val="0"/>
      <w:divBdr>
        <w:top w:val="none" w:sz="0" w:space="0" w:color="auto"/>
        <w:left w:val="none" w:sz="0" w:space="0" w:color="auto"/>
        <w:bottom w:val="none" w:sz="0" w:space="0" w:color="auto"/>
        <w:right w:val="none" w:sz="0" w:space="0" w:color="auto"/>
      </w:divBdr>
    </w:div>
    <w:div w:id="1663510600">
      <w:bodyDiv w:val="1"/>
      <w:marLeft w:val="0"/>
      <w:marRight w:val="0"/>
      <w:marTop w:val="0"/>
      <w:marBottom w:val="0"/>
      <w:divBdr>
        <w:top w:val="none" w:sz="0" w:space="0" w:color="auto"/>
        <w:left w:val="none" w:sz="0" w:space="0" w:color="auto"/>
        <w:bottom w:val="none" w:sz="0" w:space="0" w:color="auto"/>
        <w:right w:val="none" w:sz="0" w:space="0" w:color="auto"/>
      </w:divBdr>
    </w:div>
    <w:div w:id="1686056506">
      <w:bodyDiv w:val="1"/>
      <w:marLeft w:val="0"/>
      <w:marRight w:val="0"/>
      <w:marTop w:val="0"/>
      <w:marBottom w:val="0"/>
      <w:divBdr>
        <w:top w:val="none" w:sz="0" w:space="0" w:color="auto"/>
        <w:left w:val="none" w:sz="0" w:space="0" w:color="auto"/>
        <w:bottom w:val="none" w:sz="0" w:space="0" w:color="auto"/>
        <w:right w:val="none" w:sz="0" w:space="0" w:color="auto"/>
      </w:divBdr>
    </w:div>
    <w:div w:id="1686134805">
      <w:bodyDiv w:val="1"/>
      <w:marLeft w:val="0"/>
      <w:marRight w:val="0"/>
      <w:marTop w:val="0"/>
      <w:marBottom w:val="0"/>
      <w:divBdr>
        <w:top w:val="none" w:sz="0" w:space="0" w:color="auto"/>
        <w:left w:val="none" w:sz="0" w:space="0" w:color="auto"/>
        <w:bottom w:val="none" w:sz="0" w:space="0" w:color="auto"/>
        <w:right w:val="none" w:sz="0" w:space="0" w:color="auto"/>
      </w:divBdr>
    </w:div>
    <w:div w:id="1696152127">
      <w:bodyDiv w:val="1"/>
      <w:marLeft w:val="0"/>
      <w:marRight w:val="0"/>
      <w:marTop w:val="0"/>
      <w:marBottom w:val="0"/>
      <w:divBdr>
        <w:top w:val="none" w:sz="0" w:space="0" w:color="auto"/>
        <w:left w:val="none" w:sz="0" w:space="0" w:color="auto"/>
        <w:bottom w:val="none" w:sz="0" w:space="0" w:color="auto"/>
        <w:right w:val="none" w:sz="0" w:space="0" w:color="auto"/>
      </w:divBdr>
    </w:div>
    <w:div w:id="1698921473">
      <w:bodyDiv w:val="1"/>
      <w:marLeft w:val="0"/>
      <w:marRight w:val="0"/>
      <w:marTop w:val="0"/>
      <w:marBottom w:val="0"/>
      <w:divBdr>
        <w:top w:val="none" w:sz="0" w:space="0" w:color="auto"/>
        <w:left w:val="none" w:sz="0" w:space="0" w:color="auto"/>
        <w:bottom w:val="none" w:sz="0" w:space="0" w:color="auto"/>
        <w:right w:val="none" w:sz="0" w:space="0" w:color="auto"/>
      </w:divBdr>
    </w:div>
    <w:div w:id="1704482820">
      <w:bodyDiv w:val="1"/>
      <w:marLeft w:val="0"/>
      <w:marRight w:val="0"/>
      <w:marTop w:val="0"/>
      <w:marBottom w:val="0"/>
      <w:divBdr>
        <w:top w:val="none" w:sz="0" w:space="0" w:color="auto"/>
        <w:left w:val="none" w:sz="0" w:space="0" w:color="auto"/>
        <w:bottom w:val="none" w:sz="0" w:space="0" w:color="auto"/>
        <w:right w:val="none" w:sz="0" w:space="0" w:color="auto"/>
      </w:divBdr>
    </w:div>
    <w:div w:id="1709066925">
      <w:bodyDiv w:val="1"/>
      <w:marLeft w:val="0"/>
      <w:marRight w:val="0"/>
      <w:marTop w:val="0"/>
      <w:marBottom w:val="0"/>
      <w:divBdr>
        <w:top w:val="none" w:sz="0" w:space="0" w:color="auto"/>
        <w:left w:val="none" w:sz="0" w:space="0" w:color="auto"/>
        <w:bottom w:val="none" w:sz="0" w:space="0" w:color="auto"/>
        <w:right w:val="none" w:sz="0" w:space="0" w:color="auto"/>
      </w:divBdr>
    </w:div>
    <w:div w:id="1729451182">
      <w:bodyDiv w:val="1"/>
      <w:marLeft w:val="0"/>
      <w:marRight w:val="0"/>
      <w:marTop w:val="0"/>
      <w:marBottom w:val="0"/>
      <w:divBdr>
        <w:top w:val="none" w:sz="0" w:space="0" w:color="auto"/>
        <w:left w:val="none" w:sz="0" w:space="0" w:color="auto"/>
        <w:bottom w:val="none" w:sz="0" w:space="0" w:color="auto"/>
        <w:right w:val="none" w:sz="0" w:space="0" w:color="auto"/>
      </w:divBdr>
    </w:div>
    <w:div w:id="1737778555">
      <w:bodyDiv w:val="1"/>
      <w:marLeft w:val="0"/>
      <w:marRight w:val="0"/>
      <w:marTop w:val="0"/>
      <w:marBottom w:val="0"/>
      <w:divBdr>
        <w:top w:val="none" w:sz="0" w:space="0" w:color="auto"/>
        <w:left w:val="none" w:sz="0" w:space="0" w:color="auto"/>
        <w:bottom w:val="none" w:sz="0" w:space="0" w:color="auto"/>
        <w:right w:val="none" w:sz="0" w:space="0" w:color="auto"/>
      </w:divBdr>
    </w:div>
    <w:div w:id="1738353725">
      <w:bodyDiv w:val="1"/>
      <w:marLeft w:val="0"/>
      <w:marRight w:val="0"/>
      <w:marTop w:val="0"/>
      <w:marBottom w:val="0"/>
      <w:divBdr>
        <w:top w:val="none" w:sz="0" w:space="0" w:color="auto"/>
        <w:left w:val="none" w:sz="0" w:space="0" w:color="auto"/>
        <w:bottom w:val="none" w:sz="0" w:space="0" w:color="auto"/>
        <w:right w:val="none" w:sz="0" w:space="0" w:color="auto"/>
      </w:divBdr>
    </w:div>
    <w:div w:id="1755130077">
      <w:bodyDiv w:val="1"/>
      <w:marLeft w:val="0"/>
      <w:marRight w:val="0"/>
      <w:marTop w:val="0"/>
      <w:marBottom w:val="0"/>
      <w:divBdr>
        <w:top w:val="none" w:sz="0" w:space="0" w:color="auto"/>
        <w:left w:val="none" w:sz="0" w:space="0" w:color="auto"/>
        <w:bottom w:val="none" w:sz="0" w:space="0" w:color="auto"/>
        <w:right w:val="none" w:sz="0" w:space="0" w:color="auto"/>
      </w:divBdr>
    </w:div>
    <w:div w:id="1755393722">
      <w:bodyDiv w:val="1"/>
      <w:marLeft w:val="0"/>
      <w:marRight w:val="0"/>
      <w:marTop w:val="0"/>
      <w:marBottom w:val="0"/>
      <w:divBdr>
        <w:top w:val="none" w:sz="0" w:space="0" w:color="auto"/>
        <w:left w:val="none" w:sz="0" w:space="0" w:color="auto"/>
        <w:bottom w:val="none" w:sz="0" w:space="0" w:color="auto"/>
        <w:right w:val="none" w:sz="0" w:space="0" w:color="auto"/>
      </w:divBdr>
    </w:div>
    <w:div w:id="1762993448">
      <w:bodyDiv w:val="1"/>
      <w:marLeft w:val="0"/>
      <w:marRight w:val="0"/>
      <w:marTop w:val="0"/>
      <w:marBottom w:val="0"/>
      <w:divBdr>
        <w:top w:val="none" w:sz="0" w:space="0" w:color="auto"/>
        <w:left w:val="none" w:sz="0" w:space="0" w:color="auto"/>
        <w:bottom w:val="none" w:sz="0" w:space="0" w:color="auto"/>
        <w:right w:val="none" w:sz="0" w:space="0" w:color="auto"/>
      </w:divBdr>
    </w:div>
    <w:div w:id="1766464155">
      <w:bodyDiv w:val="1"/>
      <w:marLeft w:val="0"/>
      <w:marRight w:val="0"/>
      <w:marTop w:val="0"/>
      <w:marBottom w:val="0"/>
      <w:divBdr>
        <w:top w:val="none" w:sz="0" w:space="0" w:color="auto"/>
        <w:left w:val="none" w:sz="0" w:space="0" w:color="auto"/>
        <w:bottom w:val="none" w:sz="0" w:space="0" w:color="auto"/>
        <w:right w:val="none" w:sz="0" w:space="0" w:color="auto"/>
      </w:divBdr>
    </w:div>
    <w:div w:id="1780950223">
      <w:bodyDiv w:val="1"/>
      <w:marLeft w:val="0"/>
      <w:marRight w:val="0"/>
      <w:marTop w:val="0"/>
      <w:marBottom w:val="0"/>
      <w:divBdr>
        <w:top w:val="none" w:sz="0" w:space="0" w:color="auto"/>
        <w:left w:val="none" w:sz="0" w:space="0" w:color="auto"/>
        <w:bottom w:val="none" w:sz="0" w:space="0" w:color="auto"/>
        <w:right w:val="none" w:sz="0" w:space="0" w:color="auto"/>
      </w:divBdr>
    </w:div>
    <w:div w:id="1796024336">
      <w:bodyDiv w:val="1"/>
      <w:marLeft w:val="0"/>
      <w:marRight w:val="0"/>
      <w:marTop w:val="0"/>
      <w:marBottom w:val="0"/>
      <w:divBdr>
        <w:top w:val="none" w:sz="0" w:space="0" w:color="auto"/>
        <w:left w:val="none" w:sz="0" w:space="0" w:color="auto"/>
        <w:bottom w:val="none" w:sz="0" w:space="0" w:color="auto"/>
        <w:right w:val="none" w:sz="0" w:space="0" w:color="auto"/>
      </w:divBdr>
    </w:div>
    <w:div w:id="1812824043">
      <w:bodyDiv w:val="1"/>
      <w:marLeft w:val="0"/>
      <w:marRight w:val="0"/>
      <w:marTop w:val="0"/>
      <w:marBottom w:val="0"/>
      <w:divBdr>
        <w:top w:val="none" w:sz="0" w:space="0" w:color="auto"/>
        <w:left w:val="none" w:sz="0" w:space="0" w:color="auto"/>
        <w:bottom w:val="none" w:sz="0" w:space="0" w:color="auto"/>
        <w:right w:val="none" w:sz="0" w:space="0" w:color="auto"/>
      </w:divBdr>
    </w:div>
    <w:div w:id="1896431453">
      <w:bodyDiv w:val="1"/>
      <w:marLeft w:val="0"/>
      <w:marRight w:val="0"/>
      <w:marTop w:val="0"/>
      <w:marBottom w:val="0"/>
      <w:divBdr>
        <w:top w:val="none" w:sz="0" w:space="0" w:color="auto"/>
        <w:left w:val="none" w:sz="0" w:space="0" w:color="auto"/>
        <w:bottom w:val="none" w:sz="0" w:space="0" w:color="auto"/>
        <w:right w:val="none" w:sz="0" w:space="0" w:color="auto"/>
      </w:divBdr>
    </w:div>
    <w:div w:id="1909878700">
      <w:bodyDiv w:val="1"/>
      <w:marLeft w:val="0"/>
      <w:marRight w:val="0"/>
      <w:marTop w:val="0"/>
      <w:marBottom w:val="0"/>
      <w:divBdr>
        <w:top w:val="none" w:sz="0" w:space="0" w:color="auto"/>
        <w:left w:val="none" w:sz="0" w:space="0" w:color="auto"/>
        <w:bottom w:val="none" w:sz="0" w:space="0" w:color="auto"/>
        <w:right w:val="none" w:sz="0" w:space="0" w:color="auto"/>
      </w:divBdr>
    </w:div>
    <w:div w:id="1927495022">
      <w:bodyDiv w:val="1"/>
      <w:marLeft w:val="0"/>
      <w:marRight w:val="0"/>
      <w:marTop w:val="0"/>
      <w:marBottom w:val="0"/>
      <w:divBdr>
        <w:top w:val="none" w:sz="0" w:space="0" w:color="auto"/>
        <w:left w:val="none" w:sz="0" w:space="0" w:color="auto"/>
        <w:bottom w:val="none" w:sz="0" w:space="0" w:color="auto"/>
        <w:right w:val="none" w:sz="0" w:space="0" w:color="auto"/>
      </w:divBdr>
    </w:div>
    <w:div w:id="1998802862">
      <w:bodyDiv w:val="1"/>
      <w:marLeft w:val="0"/>
      <w:marRight w:val="0"/>
      <w:marTop w:val="0"/>
      <w:marBottom w:val="0"/>
      <w:divBdr>
        <w:top w:val="none" w:sz="0" w:space="0" w:color="auto"/>
        <w:left w:val="none" w:sz="0" w:space="0" w:color="auto"/>
        <w:bottom w:val="none" w:sz="0" w:space="0" w:color="auto"/>
        <w:right w:val="none" w:sz="0" w:space="0" w:color="auto"/>
      </w:divBdr>
    </w:div>
    <w:div w:id="2017882404">
      <w:bodyDiv w:val="1"/>
      <w:marLeft w:val="0"/>
      <w:marRight w:val="0"/>
      <w:marTop w:val="0"/>
      <w:marBottom w:val="0"/>
      <w:divBdr>
        <w:top w:val="none" w:sz="0" w:space="0" w:color="auto"/>
        <w:left w:val="none" w:sz="0" w:space="0" w:color="auto"/>
        <w:bottom w:val="none" w:sz="0" w:space="0" w:color="auto"/>
        <w:right w:val="none" w:sz="0" w:space="0" w:color="auto"/>
      </w:divBdr>
    </w:div>
    <w:div w:id="2061857308">
      <w:bodyDiv w:val="1"/>
      <w:marLeft w:val="0"/>
      <w:marRight w:val="0"/>
      <w:marTop w:val="0"/>
      <w:marBottom w:val="0"/>
      <w:divBdr>
        <w:top w:val="none" w:sz="0" w:space="0" w:color="auto"/>
        <w:left w:val="none" w:sz="0" w:space="0" w:color="auto"/>
        <w:bottom w:val="none" w:sz="0" w:space="0" w:color="auto"/>
        <w:right w:val="none" w:sz="0" w:space="0" w:color="auto"/>
      </w:divBdr>
    </w:div>
    <w:div w:id="2078285591">
      <w:bodyDiv w:val="1"/>
      <w:marLeft w:val="0"/>
      <w:marRight w:val="0"/>
      <w:marTop w:val="0"/>
      <w:marBottom w:val="0"/>
      <w:divBdr>
        <w:top w:val="none" w:sz="0" w:space="0" w:color="auto"/>
        <w:left w:val="none" w:sz="0" w:space="0" w:color="auto"/>
        <w:bottom w:val="none" w:sz="0" w:space="0" w:color="auto"/>
        <w:right w:val="none" w:sz="0" w:space="0" w:color="auto"/>
      </w:divBdr>
    </w:div>
    <w:div w:id="2078551123">
      <w:bodyDiv w:val="1"/>
      <w:marLeft w:val="0"/>
      <w:marRight w:val="0"/>
      <w:marTop w:val="0"/>
      <w:marBottom w:val="0"/>
      <w:divBdr>
        <w:top w:val="none" w:sz="0" w:space="0" w:color="auto"/>
        <w:left w:val="none" w:sz="0" w:space="0" w:color="auto"/>
        <w:bottom w:val="none" w:sz="0" w:space="0" w:color="auto"/>
        <w:right w:val="none" w:sz="0" w:space="0" w:color="auto"/>
      </w:divBdr>
    </w:div>
    <w:div w:id="2098596347">
      <w:bodyDiv w:val="1"/>
      <w:marLeft w:val="0"/>
      <w:marRight w:val="0"/>
      <w:marTop w:val="0"/>
      <w:marBottom w:val="0"/>
      <w:divBdr>
        <w:top w:val="none" w:sz="0" w:space="0" w:color="auto"/>
        <w:left w:val="none" w:sz="0" w:space="0" w:color="auto"/>
        <w:bottom w:val="none" w:sz="0" w:space="0" w:color="auto"/>
        <w:right w:val="none" w:sz="0" w:space="0" w:color="auto"/>
      </w:divBdr>
    </w:div>
    <w:div w:id="2118215545">
      <w:bodyDiv w:val="1"/>
      <w:marLeft w:val="0"/>
      <w:marRight w:val="0"/>
      <w:marTop w:val="0"/>
      <w:marBottom w:val="0"/>
      <w:divBdr>
        <w:top w:val="none" w:sz="0" w:space="0" w:color="auto"/>
        <w:left w:val="none" w:sz="0" w:space="0" w:color="auto"/>
        <w:bottom w:val="none" w:sz="0" w:space="0" w:color="auto"/>
        <w:right w:val="none" w:sz="0" w:space="0" w:color="auto"/>
      </w:divBdr>
    </w:div>
    <w:div w:id="214114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iki.mbalib.com/zh-tw/%E9%95%BF%E6%9C%9F%E5%80%BA%E5%8A%A1" TargetMode="External"/><Relationship Id="rId26" Type="http://schemas.openxmlformats.org/officeDocument/2006/relationships/hyperlink" Target="http://wiki.mbalib.com/zh-tw/%E6%8A%95%E8%B5%84" TargetMode="External"/><Relationship Id="rId39" Type="http://schemas.openxmlformats.org/officeDocument/2006/relationships/hyperlink" Target="http://wiki.mbalib.com/zh-tw/%E5%85%AC%E5%8F%B8%E6%B2%BB%E7%90%86%E7%BB%93%E6%9E%84" TargetMode="External"/><Relationship Id="rId21" Type="http://schemas.openxmlformats.org/officeDocument/2006/relationships/hyperlink" Target="http://wiki.mbalib.com/zh-tw/%E5%86%B3%E7%AD%96%E8%83%BD%E5%8A%9B" TargetMode="External"/><Relationship Id="rId34" Type="http://schemas.openxmlformats.org/officeDocument/2006/relationships/hyperlink" Target="http://wiki.mbalib.com/zh-tw/%E8%82%A1%E4%B8%9C" TargetMode="External"/><Relationship Id="rId42" Type="http://schemas.openxmlformats.org/officeDocument/2006/relationships/hyperlink" Target="http://wiki.mbalib.com/zh-tw/%E6%8A%95%E8%B5%84%E8%80%85" TargetMode="Externa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7.png"/><Relationship Id="rId63" Type="http://schemas.openxmlformats.org/officeDocument/2006/relationships/hyperlink" Target="http://wiki.mbalib.com/wiki/MBA."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iki.mbalib.com/zh-tw/%E7%8E%B0%E9%87%91%E6%B5%81%E5%85%A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iki.mbalib.com/zh-tw/%E4%BC%9A%E8%AE%A1%E6%9C%9F%E9%97%B4" TargetMode="External"/><Relationship Id="rId32" Type="http://schemas.openxmlformats.org/officeDocument/2006/relationships/hyperlink" Target="http://wiki.mbalib.com/zh-tw/%E5%88%A9%E6%B6%A6" TargetMode="External"/><Relationship Id="rId37" Type="http://schemas.openxmlformats.org/officeDocument/2006/relationships/hyperlink" Target="http://wiki.mbalib.com/zh-tw/%E8%91%A3%E4%BA%8B%E4%BC%9A" TargetMode="External"/><Relationship Id="rId40" Type="http://schemas.openxmlformats.org/officeDocument/2006/relationships/hyperlink" Target="http://wiki.mbalib.com/zh-tw/%E6%89%80%E6%9C%89%E5%88%A9%E7%9B%8A%E7%9B%B8%E5%85%B3%E8%80%85" TargetMode="External"/><Relationship Id="rId45" Type="http://schemas.openxmlformats.org/officeDocument/2006/relationships/image" Target="media/image8.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hyperlink" Target="http://support.sas.com/documentation/cdl/en/statug/63033/HTML/default/viewer.ht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iki.mbalib.com/zh-tw/%E8%B5%84%E4%BA%A7%E8%B4%9F%E5%80%BA%E8%A1%A8" TargetMode="External"/><Relationship Id="rId28" Type="http://schemas.openxmlformats.org/officeDocument/2006/relationships/hyperlink" Target="http://wiki.mbalib.com/zh-tw/%E9%9D%9E%E7%BB%8F%E5%B8%B8%E6%80%A7%E9%A1%B9%E7%9B%AE" TargetMode="External"/><Relationship Id="rId36" Type="http://schemas.openxmlformats.org/officeDocument/2006/relationships/hyperlink" Target="http://wiki.mbalib.com/zh-tw/%E8%82%A1%E4%B8%9C%E5%A4%A7%E4%BC%9A" TargetMode="External"/><Relationship Id="rId49" Type="http://schemas.openxmlformats.org/officeDocument/2006/relationships/image" Target="media/image12.png"/><Relationship Id="rId57" Type="http://schemas.openxmlformats.org/officeDocument/2006/relationships/image" Target="media/image19.png"/><Relationship Id="rId61"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hyperlink" Target="http://wiki.mbalib.com/zh-tw/%E7%9F%AD%E6%9C%9F%E5%80%BA%E5%8A%A1" TargetMode="External"/><Relationship Id="rId31" Type="http://schemas.openxmlformats.org/officeDocument/2006/relationships/hyperlink" Target="http://wiki.mbalib.com/zh-tw/%E5%8F%91%E5%B1%95%E9%80%9F%E5%BA%A6" TargetMode="External"/><Relationship Id="rId44" Type="http://schemas.openxmlformats.org/officeDocument/2006/relationships/image" Target="media/image7.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hyperlink" Target="http://www.mathworks.com/help/toolbox/gads/gaoptimset.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wiki.mbalib.com/zh-tw/%E7%AE%A1%E7%90%86%E8%83%BD%E5%8A%9B" TargetMode="External"/><Relationship Id="rId27" Type="http://schemas.openxmlformats.org/officeDocument/2006/relationships/hyperlink" Target="http://wiki.mbalib.com/zh-tw/%E7%AD%B9%E8%B5%84" TargetMode="External"/><Relationship Id="rId30" Type="http://schemas.openxmlformats.org/officeDocument/2006/relationships/hyperlink" Target="http://wiki.mbalib.com/zh-tw/%E7%8E%B0%E9%87%91%E6%B5%81%E5%87%BA" TargetMode="External"/><Relationship Id="rId35" Type="http://schemas.openxmlformats.org/officeDocument/2006/relationships/hyperlink" Target="http://wiki.mbalib.com/zh-tw/%E8%83%8C%E7%A6%BB" TargetMode="External"/><Relationship Id="rId43" Type="http://schemas.openxmlformats.org/officeDocument/2006/relationships/hyperlink" Target="http://wiki.mbalib.com/zh-tw/%E5%88%A9%E7%9B%8A%E5%85%B3%E7%B3%BB" TargetMode="External"/><Relationship Id="rId48" Type="http://schemas.openxmlformats.org/officeDocument/2006/relationships/image" Target="media/image11.png"/><Relationship Id="rId56" Type="http://schemas.openxmlformats.org/officeDocument/2006/relationships/image" Target="media/image18.png"/><Relationship Id="rId64" Type="http://schemas.openxmlformats.org/officeDocument/2006/relationships/hyperlink" Target="http://mops.twse.com.tw/mops/web/index." TargetMode="Externa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iki.mbalib.com/zh-tw/%E8%B5%84%E4%BA%A7" TargetMode="External"/><Relationship Id="rId25" Type="http://schemas.openxmlformats.org/officeDocument/2006/relationships/hyperlink" Target="http://wiki.mbalib.com/zh-tw/%E6%94%B6%E4%BB%98%E5%AE%9E%E7%8E%B0%E5%88%B6" TargetMode="External"/><Relationship Id="rId33" Type="http://schemas.openxmlformats.org/officeDocument/2006/relationships/hyperlink" Target="http://wiki.mbalib.com/zh-tw/%E6%89%80%E6%9C%89%E8%80%85%E6%9D%83%E7%9B%8A" TargetMode="External"/><Relationship Id="rId38" Type="http://schemas.openxmlformats.org/officeDocument/2006/relationships/hyperlink" Target="http://wiki.mbalib.com/zh-tw/%E7%9B%91%E4%BA%8B%E4%BC%9A" TargetMode="External"/><Relationship Id="rId46" Type="http://schemas.openxmlformats.org/officeDocument/2006/relationships/image" Target="media/image9.png"/><Relationship Id="rId59" Type="http://schemas.openxmlformats.org/officeDocument/2006/relationships/image" Target="media/image21.png"/><Relationship Id="rId67" Type="http://schemas.openxmlformats.org/officeDocument/2006/relationships/fontTable" Target="fontTable.xml"/><Relationship Id="rId20" Type="http://schemas.openxmlformats.org/officeDocument/2006/relationships/hyperlink" Target="http://wiki.mbalib.com/zh-tw/%E7%BB%8F%E8%90%A5%E6%88%98%E7%95%A5" TargetMode="External"/><Relationship Id="rId41" Type="http://schemas.openxmlformats.org/officeDocument/2006/relationships/hyperlink" Target="http://wiki.mbalib.com/zh-tw/%E5%80%BA%E6%9D%83%E4%BA%BA" TargetMode="External"/><Relationship Id="rId54" Type="http://schemas.openxmlformats.org/officeDocument/2006/relationships/image" Target="media/image16.png"/><Relationship Id="rId62" Type="http://schemas.openxmlformats.org/officeDocument/2006/relationships/hyperlink" Target="http://www.tej.com.tw/twsite/."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7ED3E-2D0E-4EC1-8EC3-E352AAAD3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41536</TotalTime>
  <Pages>65</Pages>
  <Words>25076</Words>
  <Characters>142934</Characters>
  <Application>Microsoft Office Word</Application>
  <DocSecurity>0</DocSecurity>
  <Lines>1191</Lines>
  <Paragraphs>335</Paragraphs>
  <ScaleCrop>false</ScaleCrop>
  <Company/>
  <LinksUpToDate>false</LinksUpToDate>
  <CharactersWithSpaces>167675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GIN9527</dc:creator>
  <cp:keywords/>
  <dc:description/>
  <cp:lastModifiedBy>GIN9527</cp:lastModifiedBy>
  <cp:revision>181</cp:revision>
  <cp:lastPrinted>2012-10-05T02:57:00Z</cp:lastPrinted>
  <dcterms:created xsi:type="dcterms:W3CDTF">2012-08-18T11:39:00Z</dcterms:created>
  <dcterms:modified xsi:type="dcterms:W3CDTF">2012-10-05T04:16:00Z</dcterms:modified>
</cp:coreProperties>
</file>